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F3" w:rsidRPr="00E605F3" w:rsidRDefault="00E605F3" w:rsidP="00E605F3">
      <w:pPr>
        <w:jc w:val="center"/>
        <w:rPr>
          <w:sz w:val="32"/>
        </w:rPr>
      </w:pPr>
      <w:r w:rsidRPr="00E605F3">
        <w:rPr>
          <w:b/>
          <w:noProof/>
          <w:spacing w:val="10"/>
          <w:sz w:val="32"/>
          <w:lang w:val="ru-RU"/>
        </w:rPr>
        <w:drawing>
          <wp:inline distT="0" distB="0" distL="0" distR="0">
            <wp:extent cx="431763" cy="612000"/>
            <wp:effectExtent l="19050" t="0" r="638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63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5F3" w:rsidRPr="00E605F3" w:rsidRDefault="00E605F3" w:rsidP="00E605F3">
      <w:pPr>
        <w:ind w:right="5102"/>
        <w:jc w:val="center"/>
        <w:rPr>
          <w:sz w:val="32"/>
        </w:rPr>
      </w:pPr>
    </w:p>
    <w:p w:rsidR="00E605F3" w:rsidRPr="00E605F3" w:rsidRDefault="00E605F3" w:rsidP="00E605F3">
      <w:pPr>
        <w:pStyle w:val="1"/>
        <w:rPr>
          <w:b/>
        </w:rPr>
      </w:pPr>
      <w:r w:rsidRPr="00E605F3">
        <w:rPr>
          <w:b/>
        </w:rPr>
        <w:t>У К Р А Ї Н А</w:t>
      </w:r>
    </w:p>
    <w:p w:rsidR="00E605F3" w:rsidRPr="00E605F3" w:rsidRDefault="00E605F3" w:rsidP="00E605F3">
      <w:pPr>
        <w:jc w:val="center"/>
        <w:rPr>
          <w:sz w:val="28"/>
        </w:rPr>
      </w:pPr>
    </w:p>
    <w:p w:rsidR="00E605F3" w:rsidRPr="00E605F3" w:rsidRDefault="00E605F3" w:rsidP="00E605F3">
      <w:pPr>
        <w:pStyle w:val="2"/>
        <w:rPr>
          <w:b/>
        </w:rPr>
      </w:pPr>
      <w:r w:rsidRPr="00E605F3">
        <w:rPr>
          <w:b/>
        </w:rPr>
        <w:t>А р т е м і в с ь к а  м і с ь к а  р а д а</w:t>
      </w:r>
    </w:p>
    <w:p w:rsidR="00E605F3" w:rsidRPr="00E605F3" w:rsidRDefault="00E605F3" w:rsidP="00E605F3">
      <w:pPr>
        <w:jc w:val="center"/>
        <w:rPr>
          <w:b/>
          <w:sz w:val="28"/>
        </w:rPr>
      </w:pPr>
    </w:p>
    <w:p w:rsidR="00E605F3" w:rsidRPr="00E605F3" w:rsidRDefault="007731EE" w:rsidP="00E605F3">
      <w:pPr>
        <w:pStyle w:val="3"/>
        <w:rPr>
          <w:b/>
        </w:rPr>
      </w:pPr>
      <w:r>
        <w:rPr>
          <w:b/>
        </w:rPr>
        <w:t>6</w:t>
      </w:r>
      <w:r w:rsidR="0053059C">
        <w:rPr>
          <w:b/>
        </w:rPr>
        <w:t xml:space="preserve">3 </w:t>
      </w:r>
      <w:r w:rsidR="00E605F3" w:rsidRPr="00897302">
        <w:rPr>
          <w:b/>
        </w:rPr>
        <w:t xml:space="preserve">СЕСІЯ </w:t>
      </w:r>
      <w:r w:rsidR="00897302" w:rsidRPr="00897302">
        <w:rPr>
          <w:b/>
        </w:rPr>
        <w:t xml:space="preserve"> </w:t>
      </w:r>
      <w:r>
        <w:rPr>
          <w:b/>
        </w:rPr>
        <w:t xml:space="preserve"> 6</w:t>
      </w:r>
      <w:r w:rsidR="00897302" w:rsidRPr="00897302">
        <w:rPr>
          <w:b/>
        </w:rPr>
        <w:t xml:space="preserve"> </w:t>
      </w:r>
      <w:r w:rsidR="00E605F3" w:rsidRPr="00897302">
        <w:rPr>
          <w:b/>
        </w:rPr>
        <w:t>СКЛИКАННЯ</w:t>
      </w:r>
    </w:p>
    <w:p w:rsidR="00E605F3" w:rsidRPr="00E605F3" w:rsidRDefault="00E605F3" w:rsidP="00E605F3">
      <w:pPr>
        <w:jc w:val="center"/>
        <w:rPr>
          <w:b/>
          <w:sz w:val="28"/>
        </w:rPr>
      </w:pPr>
    </w:p>
    <w:p w:rsidR="00E605F3" w:rsidRPr="00E605F3" w:rsidRDefault="00E605F3" w:rsidP="00E605F3">
      <w:pPr>
        <w:pStyle w:val="4"/>
        <w:rPr>
          <w:b/>
          <w:sz w:val="40"/>
        </w:rPr>
      </w:pPr>
      <w:r w:rsidRPr="00E605F3">
        <w:rPr>
          <w:b/>
          <w:sz w:val="40"/>
        </w:rPr>
        <w:t xml:space="preserve">Р І Ш Е Н </w:t>
      </w:r>
      <w:proofErr w:type="spellStart"/>
      <w:r w:rsidRPr="00E605F3">
        <w:rPr>
          <w:b/>
          <w:sz w:val="40"/>
        </w:rPr>
        <w:t>Н</w:t>
      </w:r>
      <w:proofErr w:type="spellEnd"/>
      <w:r w:rsidRPr="00E605F3">
        <w:rPr>
          <w:b/>
          <w:sz w:val="40"/>
        </w:rPr>
        <w:t xml:space="preserve"> Я</w:t>
      </w:r>
    </w:p>
    <w:p w:rsidR="00E605F3" w:rsidRPr="00E605F3" w:rsidRDefault="00E605F3" w:rsidP="00E605F3">
      <w:pPr>
        <w:jc w:val="center"/>
        <w:rPr>
          <w:sz w:val="28"/>
        </w:rPr>
      </w:pPr>
    </w:p>
    <w:p w:rsidR="00E605F3" w:rsidRPr="00E605F3" w:rsidRDefault="00E605F3" w:rsidP="00E605F3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E605F3" w:rsidRPr="00E605F3" w:rsidTr="00326366">
        <w:tc>
          <w:tcPr>
            <w:tcW w:w="5353" w:type="dxa"/>
          </w:tcPr>
          <w:p w:rsidR="00E605F3" w:rsidRPr="00E605F3" w:rsidRDefault="004D3190" w:rsidP="00326366">
            <w:pPr>
              <w:rPr>
                <w:sz w:val="24"/>
              </w:rPr>
            </w:pPr>
            <w:r>
              <w:rPr>
                <w:sz w:val="24"/>
                <w:lang w:val="ru-RU"/>
              </w:rPr>
              <w:t>25</w:t>
            </w:r>
            <w:r w:rsidR="00E605F3" w:rsidRPr="00E605F3">
              <w:rPr>
                <w:sz w:val="24"/>
              </w:rPr>
              <w:t>.0</w:t>
            </w:r>
            <w:r w:rsidR="0053059C">
              <w:rPr>
                <w:sz w:val="24"/>
              </w:rPr>
              <w:t>3</w:t>
            </w:r>
            <w:r w:rsidR="00E605F3" w:rsidRPr="00E605F3">
              <w:rPr>
                <w:sz w:val="24"/>
              </w:rPr>
              <w:t xml:space="preserve">.2015  № </w:t>
            </w:r>
            <w:r>
              <w:rPr>
                <w:sz w:val="24"/>
                <w:lang w:val="ru-RU"/>
              </w:rPr>
              <w:t>6/6</w:t>
            </w:r>
            <w:r w:rsidR="0053059C">
              <w:rPr>
                <w:sz w:val="24"/>
                <w:lang w:val="ru-RU"/>
              </w:rPr>
              <w:t>3</w:t>
            </w:r>
            <w:r>
              <w:rPr>
                <w:sz w:val="24"/>
                <w:lang w:val="ru-RU"/>
              </w:rPr>
              <w:t>-</w:t>
            </w:r>
            <w:r w:rsidR="00326366">
              <w:rPr>
                <w:sz w:val="24"/>
                <w:lang w:val="ru-RU"/>
              </w:rPr>
              <w:t>1174</w:t>
            </w:r>
          </w:p>
          <w:p w:rsidR="00E605F3" w:rsidRPr="00E605F3" w:rsidRDefault="00E605F3" w:rsidP="00326366">
            <w:pPr>
              <w:rPr>
                <w:sz w:val="24"/>
              </w:rPr>
            </w:pPr>
            <w:r w:rsidRPr="00E605F3">
              <w:rPr>
                <w:sz w:val="24"/>
              </w:rPr>
              <w:t>м. Артемівськ</w:t>
            </w:r>
          </w:p>
        </w:tc>
      </w:tr>
    </w:tbl>
    <w:p w:rsidR="00E605F3" w:rsidRPr="00E605F3" w:rsidRDefault="00E605F3" w:rsidP="00E605F3">
      <w:pPr>
        <w:jc w:val="both"/>
        <w:rPr>
          <w:sz w:val="28"/>
        </w:rPr>
      </w:pPr>
    </w:p>
    <w:tbl>
      <w:tblPr>
        <w:tblW w:w="9889" w:type="dxa"/>
        <w:tblLayout w:type="fixed"/>
        <w:tblLook w:val="0000"/>
      </w:tblPr>
      <w:tblGrid>
        <w:gridCol w:w="9889"/>
      </w:tblGrid>
      <w:tr w:rsidR="00E605F3" w:rsidRPr="00E605F3" w:rsidTr="00326366">
        <w:tc>
          <w:tcPr>
            <w:tcW w:w="9889" w:type="dxa"/>
          </w:tcPr>
          <w:p w:rsidR="00E605F3" w:rsidRPr="00E605F3" w:rsidRDefault="00F530D0" w:rsidP="00976F8E">
            <w:pPr>
              <w:ind w:right="4853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 і</w:t>
            </w:r>
            <w:r w:rsidRPr="00E605F3">
              <w:rPr>
                <w:b/>
                <w:i/>
                <w:sz w:val="28"/>
                <w:szCs w:val="28"/>
              </w:rPr>
              <w:t>нформаці</w:t>
            </w:r>
            <w:r>
              <w:rPr>
                <w:b/>
                <w:i/>
                <w:sz w:val="28"/>
                <w:szCs w:val="28"/>
              </w:rPr>
              <w:t>ю</w:t>
            </w:r>
            <w:r w:rsidRPr="00E605F3">
              <w:rPr>
                <w:b/>
                <w:i/>
                <w:sz w:val="28"/>
                <w:szCs w:val="28"/>
              </w:rPr>
              <w:t xml:space="preserve"> Артемівсько</w:t>
            </w:r>
            <w:r>
              <w:rPr>
                <w:b/>
                <w:i/>
                <w:sz w:val="28"/>
                <w:szCs w:val="28"/>
              </w:rPr>
              <w:t>го</w:t>
            </w:r>
            <w:r w:rsidRPr="00E605F3">
              <w:rPr>
                <w:b/>
                <w:i/>
                <w:sz w:val="28"/>
                <w:szCs w:val="28"/>
              </w:rPr>
              <w:t xml:space="preserve"> міжрайонно</w:t>
            </w:r>
            <w:r>
              <w:rPr>
                <w:b/>
                <w:i/>
                <w:sz w:val="28"/>
                <w:szCs w:val="28"/>
              </w:rPr>
              <w:t>го</w:t>
            </w:r>
            <w:r w:rsidRPr="00E605F3">
              <w:rPr>
                <w:b/>
                <w:i/>
                <w:sz w:val="28"/>
                <w:szCs w:val="28"/>
              </w:rPr>
              <w:t xml:space="preserve"> прокур</w:t>
            </w:r>
            <w:r w:rsidR="00976F8E" w:rsidRPr="00976F8E">
              <w:rPr>
                <w:b/>
                <w:i/>
                <w:sz w:val="28"/>
                <w:szCs w:val="28"/>
              </w:rPr>
              <w:t>о</w:t>
            </w:r>
            <w:r w:rsidRPr="00E605F3">
              <w:rPr>
                <w:b/>
                <w:i/>
                <w:sz w:val="28"/>
                <w:szCs w:val="28"/>
              </w:rPr>
              <w:t>р</w:t>
            </w:r>
            <w:r>
              <w:rPr>
                <w:b/>
                <w:i/>
                <w:sz w:val="28"/>
                <w:szCs w:val="28"/>
              </w:rPr>
              <w:t>а</w:t>
            </w:r>
            <w:r w:rsidR="00E605F3" w:rsidRPr="00E605F3">
              <w:rPr>
                <w:b/>
                <w:i/>
                <w:sz w:val="28"/>
                <w:szCs w:val="28"/>
              </w:rPr>
              <w:t xml:space="preserve"> </w:t>
            </w:r>
            <w:r w:rsidR="004D3190" w:rsidRPr="004D3190">
              <w:rPr>
                <w:b/>
                <w:i/>
                <w:sz w:val="28"/>
                <w:szCs w:val="28"/>
              </w:rPr>
              <w:t>щ</w:t>
            </w:r>
            <w:r w:rsidR="007731EE">
              <w:rPr>
                <w:b/>
                <w:i/>
                <w:sz w:val="28"/>
                <w:szCs w:val="28"/>
              </w:rPr>
              <w:t>одо підсумків роботи Артемівської міжрайонної прокуратури за 2014 рік</w:t>
            </w:r>
          </w:p>
        </w:tc>
      </w:tr>
    </w:tbl>
    <w:p w:rsidR="00E605F3" w:rsidRPr="00E605F3" w:rsidRDefault="00E605F3" w:rsidP="00E605F3">
      <w:pPr>
        <w:jc w:val="both"/>
        <w:rPr>
          <w:sz w:val="28"/>
        </w:rPr>
      </w:pPr>
    </w:p>
    <w:p w:rsidR="00E605F3" w:rsidRPr="00E605F3" w:rsidRDefault="00F530D0" w:rsidP="00E605F3">
      <w:pPr>
        <w:ind w:firstLine="709"/>
        <w:jc w:val="both"/>
        <w:rPr>
          <w:sz w:val="28"/>
          <w:szCs w:val="28"/>
        </w:rPr>
      </w:pPr>
      <w:r w:rsidRPr="00E605F3">
        <w:rPr>
          <w:sz w:val="28"/>
          <w:szCs w:val="28"/>
        </w:rPr>
        <w:t>Заслухавши інформацію</w:t>
      </w:r>
      <w:r>
        <w:rPr>
          <w:sz w:val="28"/>
          <w:szCs w:val="28"/>
        </w:rPr>
        <w:t xml:space="preserve"> від</w:t>
      </w:r>
      <w:r w:rsidRPr="00E60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27.01.2015 № 01-0202-11 </w:t>
      </w:r>
      <w:r w:rsidRPr="00E605F3">
        <w:rPr>
          <w:sz w:val="28"/>
          <w:szCs w:val="28"/>
        </w:rPr>
        <w:t>Артемівського міжрайонного прокурора</w:t>
      </w:r>
      <w:r>
        <w:rPr>
          <w:sz w:val="28"/>
          <w:szCs w:val="28"/>
        </w:rPr>
        <w:t>, старшого радника юстиції</w:t>
      </w:r>
      <w:r w:rsidRPr="00E605F3">
        <w:rPr>
          <w:sz w:val="28"/>
          <w:szCs w:val="28"/>
        </w:rPr>
        <w:t xml:space="preserve"> Новікова С.О.</w:t>
      </w:r>
      <w:r w:rsidR="00E605F3" w:rsidRPr="00E605F3">
        <w:rPr>
          <w:sz w:val="28"/>
          <w:szCs w:val="28"/>
        </w:rPr>
        <w:t xml:space="preserve"> </w:t>
      </w:r>
      <w:r w:rsidR="004D3190" w:rsidRPr="004D3190">
        <w:rPr>
          <w:sz w:val="28"/>
          <w:szCs w:val="28"/>
        </w:rPr>
        <w:t>щ</w:t>
      </w:r>
      <w:r w:rsidR="007731EE" w:rsidRPr="007731EE">
        <w:rPr>
          <w:sz w:val="28"/>
          <w:szCs w:val="28"/>
        </w:rPr>
        <w:t>одо підсумків роботи Артемівської міжрайонної прокуратури за 2014 рік</w:t>
      </w:r>
      <w:r w:rsidR="00E605F3" w:rsidRPr="00E605F3">
        <w:rPr>
          <w:bCs/>
          <w:iCs/>
          <w:sz w:val="28"/>
          <w:szCs w:val="28"/>
        </w:rPr>
        <w:t xml:space="preserve">, </w:t>
      </w:r>
      <w:r w:rsidR="00E605F3" w:rsidRPr="00E605F3">
        <w:rPr>
          <w:sz w:val="28"/>
          <w:szCs w:val="28"/>
        </w:rPr>
        <w:t xml:space="preserve">відповідно до </w:t>
      </w:r>
      <w:r w:rsidRPr="00E605F3">
        <w:rPr>
          <w:sz w:val="28"/>
          <w:szCs w:val="28"/>
        </w:rPr>
        <w:t xml:space="preserve">Закону України від </w:t>
      </w:r>
      <w:r>
        <w:rPr>
          <w:sz w:val="28"/>
          <w:szCs w:val="28"/>
        </w:rPr>
        <w:t>05.11</w:t>
      </w:r>
      <w:r w:rsidRPr="00E605F3">
        <w:rPr>
          <w:sz w:val="28"/>
          <w:szCs w:val="28"/>
        </w:rPr>
        <w:t>.</w:t>
      </w:r>
      <w:r>
        <w:rPr>
          <w:sz w:val="28"/>
          <w:szCs w:val="28"/>
        </w:rPr>
        <w:t>1991</w:t>
      </w:r>
      <w:r w:rsidRPr="00E605F3">
        <w:rPr>
          <w:sz w:val="28"/>
          <w:szCs w:val="28"/>
        </w:rPr>
        <w:t xml:space="preserve"> № 1</w:t>
      </w:r>
      <w:r>
        <w:rPr>
          <w:sz w:val="28"/>
          <w:szCs w:val="28"/>
        </w:rPr>
        <w:t>789</w:t>
      </w:r>
      <w:r w:rsidRPr="00E605F3">
        <w:rPr>
          <w:sz w:val="28"/>
          <w:szCs w:val="28"/>
        </w:rPr>
        <w:t>-</w:t>
      </w:r>
      <w:r>
        <w:rPr>
          <w:sz w:val="28"/>
          <w:szCs w:val="28"/>
        </w:rPr>
        <w:t>Х</w:t>
      </w:r>
      <w:r w:rsidRPr="00E605F3">
        <w:rPr>
          <w:sz w:val="28"/>
          <w:szCs w:val="28"/>
        </w:rPr>
        <w:t>II «Про прокуратуру»</w:t>
      </w:r>
      <w:r w:rsidR="00E605F3" w:rsidRPr="00E605F3">
        <w:rPr>
          <w:sz w:val="28"/>
        </w:rPr>
        <w:t xml:space="preserve"> </w:t>
      </w:r>
      <w:r w:rsidR="00E605F3" w:rsidRPr="00E605F3">
        <w:rPr>
          <w:sz w:val="28"/>
          <w:szCs w:val="28"/>
        </w:rPr>
        <w:t xml:space="preserve">із внесеними до нього змінами, керуючись, ст. 26 Закону України від 21.05.1997 № 280/97-ВР «Про місцеве самоврядування в Україні» із внесеними до нього змінами, Артемівська міська рада </w:t>
      </w:r>
    </w:p>
    <w:p w:rsidR="00E605F3" w:rsidRPr="00E605F3" w:rsidRDefault="00E605F3" w:rsidP="00E605F3">
      <w:pPr>
        <w:pStyle w:val="a3"/>
        <w:tabs>
          <w:tab w:val="left" w:pos="2980"/>
        </w:tabs>
        <w:rPr>
          <w:b/>
        </w:rPr>
      </w:pPr>
    </w:p>
    <w:p w:rsidR="00E605F3" w:rsidRPr="00E605F3" w:rsidRDefault="00E605F3" w:rsidP="00E605F3">
      <w:pPr>
        <w:pStyle w:val="a3"/>
        <w:tabs>
          <w:tab w:val="left" w:pos="2980"/>
        </w:tabs>
        <w:rPr>
          <w:b/>
        </w:rPr>
      </w:pPr>
      <w:r w:rsidRPr="00E605F3">
        <w:rPr>
          <w:b/>
        </w:rPr>
        <w:t>ВИРІШИЛА :</w:t>
      </w:r>
      <w:r w:rsidRPr="00E605F3">
        <w:rPr>
          <w:b/>
        </w:rPr>
        <w:tab/>
      </w:r>
    </w:p>
    <w:p w:rsidR="00E605F3" w:rsidRPr="00E605F3" w:rsidRDefault="00E605F3" w:rsidP="00E605F3">
      <w:pPr>
        <w:pStyle w:val="a3"/>
        <w:tabs>
          <w:tab w:val="left" w:pos="2980"/>
        </w:tabs>
        <w:rPr>
          <w:b/>
        </w:rPr>
      </w:pPr>
    </w:p>
    <w:p w:rsidR="00E605F3" w:rsidRPr="00E605F3" w:rsidRDefault="00E605F3" w:rsidP="00FC43C0">
      <w:pPr>
        <w:pStyle w:val="a3"/>
        <w:contextualSpacing/>
      </w:pPr>
      <w:r w:rsidRPr="00E605F3">
        <w:t>Інформацію Артемівського міжрайонного прокурора</w:t>
      </w:r>
      <w:r w:rsidR="00F530D0">
        <w:t>,</w:t>
      </w:r>
      <w:r w:rsidR="00F530D0" w:rsidRPr="00F530D0">
        <w:t xml:space="preserve"> </w:t>
      </w:r>
      <w:r w:rsidR="00F530D0">
        <w:t>старшого радника юстиції</w:t>
      </w:r>
      <w:r w:rsidRPr="00E605F3">
        <w:t xml:space="preserve"> Новікова С.О. </w:t>
      </w:r>
      <w:r w:rsidR="004D3190" w:rsidRPr="004D3190">
        <w:t>щ</w:t>
      </w:r>
      <w:r w:rsidR="00FC43C0" w:rsidRPr="00FC43C0">
        <w:rPr>
          <w:szCs w:val="28"/>
        </w:rPr>
        <w:t>одо підсумків роботи Артемівської міжрайонної прокуратури за 2014 рік</w:t>
      </w:r>
      <w:r w:rsidRPr="00E605F3">
        <w:rPr>
          <w:bCs/>
          <w:iCs/>
        </w:rPr>
        <w:t xml:space="preserve">, </w:t>
      </w:r>
      <w:r w:rsidRPr="00E605F3">
        <w:t>прийняти до відома.</w:t>
      </w:r>
    </w:p>
    <w:p w:rsidR="00E605F3" w:rsidRPr="00E605F3" w:rsidRDefault="00E605F3" w:rsidP="00E605F3">
      <w:pPr>
        <w:pStyle w:val="a3"/>
      </w:pPr>
    </w:p>
    <w:p w:rsidR="00E605F3" w:rsidRPr="00E605F3" w:rsidRDefault="00E605F3" w:rsidP="00E605F3">
      <w:pPr>
        <w:pStyle w:val="a3"/>
      </w:pPr>
    </w:p>
    <w:p w:rsidR="00E605F3" w:rsidRPr="00E605F3" w:rsidRDefault="00E605F3" w:rsidP="00E605F3">
      <w:pPr>
        <w:rPr>
          <w:b/>
          <w:sz w:val="28"/>
        </w:rPr>
      </w:pPr>
      <w:r w:rsidRPr="00E605F3">
        <w:rPr>
          <w:b/>
          <w:sz w:val="28"/>
        </w:rPr>
        <w:t>Міський голова                                                                       О.О. РЕВА</w:t>
      </w:r>
    </w:p>
    <w:p w:rsidR="00E605F3" w:rsidRPr="00E605F3" w:rsidRDefault="00E605F3" w:rsidP="00E605F3">
      <w:pPr>
        <w:rPr>
          <w:b/>
          <w:sz w:val="28"/>
        </w:rPr>
      </w:pPr>
    </w:p>
    <w:p w:rsidR="00E605F3" w:rsidRPr="00E605F3" w:rsidRDefault="00E605F3" w:rsidP="00E605F3">
      <w:pPr>
        <w:rPr>
          <w:b/>
          <w:sz w:val="28"/>
        </w:rPr>
      </w:pPr>
    </w:p>
    <w:p w:rsidR="00E605F3" w:rsidRPr="00E605F3" w:rsidRDefault="00E605F3" w:rsidP="00E605F3">
      <w:pPr>
        <w:rPr>
          <w:b/>
          <w:sz w:val="28"/>
        </w:rPr>
      </w:pPr>
    </w:p>
    <w:p w:rsidR="00E605F3" w:rsidRDefault="00E605F3" w:rsidP="00E605F3">
      <w:pPr>
        <w:rPr>
          <w:b/>
          <w:sz w:val="28"/>
          <w:lang w:val="ru-RU"/>
        </w:rPr>
      </w:pPr>
    </w:p>
    <w:p w:rsidR="00326366" w:rsidRPr="00326366" w:rsidRDefault="00326366" w:rsidP="00E605F3">
      <w:pPr>
        <w:rPr>
          <w:b/>
          <w:sz w:val="28"/>
          <w:lang w:val="ru-RU"/>
        </w:rPr>
      </w:pPr>
    </w:p>
    <w:p w:rsidR="00E605F3" w:rsidRPr="00E605F3" w:rsidRDefault="00E605F3" w:rsidP="00E605F3">
      <w:pPr>
        <w:rPr>
          <w:b/>
          <w:sz w:val="28"/>
        </w:rPr>
      </w:pPr>
    </w:p>
    <w:p w:rsidR="00E605F3" w:rsidRPr="00E605F3" w:rsidRDefault="00E605F3" w:rsidP="00E605F3">
      <w:pPr>
        <w:rPr>
          <w:b/>
          <w:sz w:val="28"/>
        </w:rPr>
      </w:pPr>
    </w:p>
    <w:p w:rsidR="00326366" w:rsidRPr="007D0D73" w:rsidRDefault="00326366" w:rsidP="00326366">
      <w:pPr>
        <w:shd w:val="clear" w:color="auto" w:fill="FFFFFF"/>
        <w:jc w:val="center"/>
        <w:rPr>
          <w:b/>
          <w:sz w:val="28"/>
          <w:szCs w:val="24"/>
        </w:rPr>
      </w:pPr>
      <w:r w:rsidRPr="007D0D73">
        <w:rPr>
          <w:b/>
          <w:sz w:val="28"/>
          <w:szCs w:val="24"/>
        </w:rPr>
        <w:lastRenderedPageBreak/>
        <w:t>ІНФОРМАЦІЯ</w:t>
      </w:r>
    </w:p>
    <w:p w:rsidR="00326366" w:rsidRPr="007D0D73" w:rsidRDefault="00326366" w:rsidP="00326366">
      <w:pPr>
        <w:shd w:val="clear" w:color="auto" w:fill="FFFFFF"/>
        <w:jc w:val="center"/>
        <w:rPr>
          <w:sz w:val="28"/>
          <w:szCs w:val="24"/>
        </w:rPr>
      </w:pPr>
      <w:r>
        <w:rPr>
          <w:b/>
          <w:sz w:val="28"/>
          <w:szCs w:val="24"/>
        </w:rPr>
        <w:t>щ</w:t>
      </w:r>
      <w:r w:rsidRPr="007D0D73">
        <w:rPr>
          <w:b/>
          <w:sz w:val="28"/>
          <w:szCs w:val="24"/>
        </w:rPr>
        <w:t>одо підсумків роботи Артемівської міжрайонної прокуратури за 2014 рік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1"/>
          <w:sz w:val="28"/>
          <w:szCs w:val="24"/>
        </w:rPr>
        <w:t xml:space="preserve">Артемівською Міжрайонною прокуратурою </w:t>
      </w:r>
      <w:proofErr w:type="spellStart"/>
      <w:r w:rsidRPr="007D0D73">
        <w:rPr>
          <w:spacing w:val="-1"/>
          <w:sz w:val="28"/>
          <w:szCs w:val="24"/>
        </w:rPr>
        <w:t>підведено</w:t>
      </w:r>
      <w:proofErr w:type="spellEnd"/>
      <w:r w:rsidRPr="007D0D73">
        <w:rPr>
          <w:spacing w:val="-1"/>
          <w:sz w:val="28"/>
          <w:szCs w:val="24"/>
        </w:rPr>
        <w:t xml:space="preserve"> підсумки роботи </w:t>
      </w:r>
      <w:r w:rsidRPr="007D0D73">
        <w:rPr>
          <w:sz w:val="28"/>
          <w:szCs w:val="24"/>
        </w:rPr>
        <w:t>за 2014 рік на всіх напрямках прокурорсько-слідчої діяльності.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>Так, протягом 2014 року активізовано нагляд за додержанням і застосуванням законів, передусім на пріоритетних напрямках.</w:t>
      </w:r>
    </w:p>
    <w:p w:rsidR="00326366" w:rsidRPr="007D0D73" w:rsidRDefault="00326366" w:rsidP="00326366">
      <w:pPr>
        <w:shd w:val="clear" w:color="auto" w:fill="FFFFFF"/>
        <w:ind w:firstLine="851"/>
        <w:rPr>
          <w:sz w:val="28"/>
          <w:szCs w:val="24"/>
        </w:rPr>
      </w:pPr>
      <w:r w:rsidRPr="007D0D73">
        <w:rPr>
          <w:sz w:val="28"/>
          <w:szCs w:val="24"/>
        </w:rPr>
        <w:t xml:space="preserve">Всього протягом 2014 року проведено </w:t>
      </w:r>
      <w:r w:rsidRPr="009B6B33">
        <w:rPr>
          <w:b/>
          <w:iCs/>
          <w:sz w:val="28"/>
          <w:szCs w:val="24"/>
        </w:rPr>
        <w:t>65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>результативних перевірок.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Завдяки вжитим Артемівською міжрайонною прокуратурою заходам у сфері економічних відносин до ЄРДР внесено </w:t>
      </w:r>
      <w:r w:rsidRPr="009B6B33">
        <w:rPr>
          <w:b/>
          <w:iCs/>
          <w:sz w:val="28"/>
          <w:szCs w:val="24"/>
        </w:rPr>
        <w:t>6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відомостей про вчинення кримінальних правопорушень, з них </w:t>
      </w:r>
      <w:r w:rsidRPr="009B6B33">
        <w:rPr>
          <w:b/>
          <w:sz w:val="28"/>
          <w:szCs w:val="24"/>
        </w:rPr>
        <w:t>5</w:t>
      </w:r>
      <w:r w:rsidRPr="007D0D73">
        <w:rPr>
          <w:sz w:val="28"/>
          <w:szCs w:val="24"/>
        </w:rPr>
        <w:t xml:space="preserve"> проваджень з обвинувальними актами спрямовані до суду. Сума збитків по вказаним провадженням становить </w:t>
      </w:r>
      <w:r w:rsidRPr="009B6B33">
        <w:rPr>
          <w:b/>
          <w:sz w:val="28"/>
          <w:szCs w:val="24"/>
        </w:rPr>
        <w:t xml:space="preserve">1,2 </w:t>
      </w:r>
      <w:proofErr w:type="spellStart"/>
      <w:r w:rsidRPr="009B6B33">
        <w:rPr>
          <w:b/>
          <w:sz w:val="28"/>
          <w:szCs w:val="24"/>
        </w:rPr>
        <w:t>млн</w:t>
      </w:r>
      <w:r>
        <w:rPr>
          <w:b/>
          <w:sz w:val="28"/>
          <w:szCs w:val="24"/>
        </w:rPr>
        <w:t>.</w:t>
      </w:r>
      <w:r w:rsidRPr="009B6B33">
        <w:rPr>
          <w:b/>
          <w:sz w:val="28"/>
          <w:szCs w:val="24"/>
        </w:rPr>
        <w:t>грн</w:t>
      </w:r>
      <w:proofErr w:type="spellEnd"/>
      <w:r w:rsidRPr="009B6B33">
        <w:rPr>
          <w:b/>
          <w:sz w:val="28"/>
          <w:szCs w:val="24"/>
        </w:rPr>
        <w:t>.</w:t>
      </w:r>
      <w:r w:rsidRPr="007D0D73">
        <w:rPr>
          <w:sz w:val="28"/>
          <w:szCs w:val="24"/>
        </w:rPr>
        <w:t xml:space="preserve">, яка повністю відшкодована. Внесено </w:t>
      </w:r>
      <w:r w:rsidRPr="009B6B33">
        <w:rPr>
          <w:b/>
          <w:iCs/>
          <w:sz w:val="28"/>
          <w:szCs w:val="24"/>
        </w:rPr>
        <w:t>14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подань до органів контролю, органів місцевого самоврядування та влади, до відповідальності притягнуто </w:t>
      </w:r>
      <w:r w:rsidRPr="009B6B33">
        <w:rPr>
          <w:b/>
          <w:iCs/>
          <w:sz w:val="28"/>
          <w:szCs w:val="24"/>
        </w:rPr>
        <w:t>11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осіб, з них органів контролю - </w:t>
      </w:r>
      <w:r w:rsidRPr="009B6B33">
        <w:rPr>
          <w:b/>
          <w:sz w:val="28"/>
          <w:szCs w:val="24"/>
        </w:rPr>
        <w:t>5</w:t>
      </w:r>
      <w:r w:rsidRPr="007D0D73">
        <w:rPr>
          <w:sz w:val="28"/>
          <w:szCs w:val="24"/>
        </w:rPr>
        <w:t xml:space="preserve">. За документами реагування відшкодовано понад </w:t>
      </w:r>
      <w:r w:rsidRPr="009B6B33">
        <w:rPr>
          <w:b/>
          <w:sz w:val="28"/>
          <w:szCs w:val="24"/>
        </w:rPr>
        <w:t>1,2 млн. грн.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>Належна увага приділялась додержанню конституційних прав і свобод громадян. За результатами наглядової діяльності Артем</w:t>
      </w:r>
      <w:r>
        <w:rPr>
          <w:sz w:val="28"/>
          <w:szCs w:val="24"/>
        </w:rPr>
        <w:t>і</w:t>
      </w:r>
      <w:r w:rsidRPr="007D0D73">
        <w:rPr>
          <w:sz w:val="28"/>
          <w:szCs w:val="24"/>
        </w:rPr>
        <w:t xml:space="preserve">вською міжрайонною прокуратурою протягом 2014 року винесено </w:t>
      </w:r>
      <w:r w:rsidRPr="009B6B33">
        <w:rPr>
          <w:b/>
          <w:iCs/>
          <w:sz w:val="28"/>
          <w:szCs w:val="24"/>
        </w:rPr>
        <w:t>28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постанов про проведення перевірок, внесено </w:t>
      </w:r>
      <w:r w:rsidRPr="009B6B33">
        <w:rPr>
          <w:b/>
          <w:iCs/>
          <w:sz w:val="28"/>
          <w:szCs w:val="24"/>
        </w:rPr>
        <w:t>25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подань, за результатами розгляду до дисциплінарної відповідальності притягнуто </w:t>
      </w:r>
      <w:r w:rsidRPr="009B6B33">
        <w:rPr>
          <w:b/>
          <w:iCs/>
          <w:sz w:val="28"/>
          <w:szCs w:val="24"/>
        </w:rPr>
        <w:t>26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посадових осіб, з яких </w:t>
      </w:r>
      <w:r w:rsidRPr="009B6B33">
        <w:rPr>
          <w:b/>
          <w:iCs/>
          <w:sz w:val="28"/>
          <w:szCs w:val="24"/>
        </w:rPr>
        <w:t>4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особи органів контролю, скасовано </w:t>
      </w:r>
      <w:r w:rsidRPr="009B6B33">
        <w:rPr>
          <w:b/>
          <w:sz w:val="28"/>
          <w:szCs w:val="24"/>
        </w:rPr>
        <w:t>2</w:t>
      </w:r>
      <w:r w:rsidRPr="007D0D73">
        <w:rPr>
          <w:sz w:val="28"/>
          <w:szCs w:val="24"/>
        </w:rPr>
        <w:t xml:space="preserve"> акти органу місцевого самоврядування, розпочато </w:t>
      </w:r>
      <w:r w:rsidRPr="009B6B33">
        <w:rPr>
          <w:b/>
          <w:iCs/>
          <w:sz w:val="28"/>
          <w:szCs w:val="24"/>
        </w:rPr>
        <w:t>3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>кримінальних провадження, які; з обвинувальними актами спрямовано до суду.</w:t>
      </w:r>
    </w:p>
    <w:p w:rsidR="00326366" w:rsidRPr="007D0D73" w:rsidRDefault="00326366" w:rsidP="00326366">
      <w:pPr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У сфері оплати праці внесено </w:t>
      </w:r>
      <w:r w:rsidRPr="009B6B33">
        <w:rPr>
          <w:b/>
          <w:sz w:val="28"/>
          <w:szCs w:val="24"/>
        </w:rPr>
        <w:t>5</w:t>
      </w:r>
      <w:r w:rsidRPr="007D0D73">
        <w:rPr>
          <w:sz w:val="28"/>
          <w:szCs w:val="24"/>
        </w:rPr>
        <w:t xml:space="preserve"> документів прокурорського реагування, відшкодовано </w:t>
      </w:r>
      <w:r w:rsidRPr="009B6B33">
        <w:rPr>
          <w:b/>
          <w:sz w:val="28"/>
          <w:szCs w:val="24"/>
        </w:rPr>
        <w:t>1,6 млн. грн.</w:t>
      </w:r>
      <w:r w:rsidRPr="007D0D73">
        <w:rPr>
          <w:sz w:val="28"/>
          <w:szCs w:val="24"/>
        </w:rPr>
        <w:t xml:space="preserve">, до ЄРДР внесено відомості щодо </w:t>
      </w:r>
      <w:r w:rsidRPr="009B6B33">
        <w:rPr>
          <w:b/>
          <w:sz w:val="28"/>
          <w:szCs w:val="24"/>
        </w:rPr>
        <w:t>1</w:t>
      </w:r>
      <w:r w:rsidRPr="007D0D73">
        <w:rPr>
          <w:sz w:val="28"/>
          <w:szCs w:val="24"/>
        </w:rPr>
        <w:t xml:space="preserve"> кримінального правопорушення. Однак, попри вжиті заходи спостерігається зростання заборгованості, яка складає </w:t>
      </w:r>
      <w:r w:rsidRPr="009B6B33">
        <w:rPr>
          <w:b/>
          <w:sz w:val="28"/>
          <w:szCs w:val="24"/>
        </w:rPr>
        <w:t>3,3 млн. грн.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Оскільки на території міста та району мешкає </w:t>
      </w:r>
      <w:r w:rsidRPr="009B6B33">
        <w:rPr>
          <w:b/>
          <w:bCs/>
          <w:iCs/>
          <w:sz w:val="28"/>
          <w:szCs w:val="24"/>
        </w:rPr>
        <w:t>10626</w:t>
      </w:r>
      <w:r w:rsidRPr="007D0D73">
        <w:rPr>
          <w:b/>
          <w:bCs/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інвалідів, Артемівською міжрайонною прокуратурою за результатами нагляду за додержанням та застосуванням законів винесено </w:t>
      </w:r>
      <w:r w:rsidRPr="009B6B33">
        <w:rPr>
          <w:b/>
          <w:iCs/>
          <w:sz w:val="28"/>
          <w:szCs w:val="24"/>
        </w:rPr>
        <w:t>2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постанови про проведення перевірок, внесено </w:t>
      </w:r>
      <w:r w:rsidRPr="009B6B33">
        <w:rPr>
          <w:b/>
          <w:sz w:val="28"/>
          <w:szCs w:val="24"/>
        </w:rPr>
        <w:t>3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подання, за результатами розгляду яких </w:t>
      </w:r>
      <w:r w:rsidRPr="009B6B33">
        <w:rPr>
          <w:b/>
          <w:sz w:val="28"/>
          <w:szCs w:val="24"/>
        </w:rPr>
        <w:t>5</w:t>
      </w:r>
      <w:r w:rsidRPr="007D0D73">
        <w:rPr>
          <w:sz w:val="28"/>
          <w:szCs w:val="24"/>
        </w:rPr>
        <w:t xml:space="preserve"> посадових осіб притягнуті до дисциплінарної відповідальності, до ЄРДР внесено відомості щодо </w:t>
      </w:r>
      <w:r w:rsidRPr="009B6B33">
        <w:rPr>
          <w:b/>
          <w:iCs/>
          <w:sz w:val="28"/>
          <w:szCs w:val="24"/>
        </w:rPr>
        <w:t>1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>кримінального правопорушення, яке спрямовано до суду.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Незважаючи на деякі позитивні зрушення, за прокурорського </w:t>
      </w:r>
      <w:r w:rsidRPr="007D0D73">
        <w:rPr>
          <w:spacing w:val="-2"/>
          <w:sz w:val="28"/>
          <w:szCs w:val="24"/>
        </w:rPr>
        <w:t xml:space="preserve">втручання не відшкодовано жодної гривні за документами реагування в сфері </w:t>
      </w:r>
      <w:r w:rsidRPr="007D0D73">
        <w:rPr>
          <w:sz w:val="28"/>
          <w:szCs w:val="24"/>
        </w:rPr>
        <w:t>пенсійного забезпечення.</w:t>
      </w:r>
    </w:p>
    <w:p w:rsidR="00326366" w:rsidRPr="007D0D73" w:rsidRDefault="00326366" w:rsidP="00326366">
      <w:pPr>
        <w:shd w:val="clear" w:color="auto" w:fill="FFFFFF"/>
        <w:ind w:firstLine="851"/>
        <w:rPr>
          <w:sz w:val="28"/>
          <w:szCs w:val="24"/>
        </w:rPr>
      </w:pPr>
      <w:r w:rsidRPr="007D0D73">
        <w:rPr>
          <w:sz w:val="28"/>
          <w:szCs w:val="24"/>
        </w:rPr>
        <w:t>Ваговий вплив здійснено і сфері запобігання і протидії корупції.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Так, протягом року складено </w:t>
      </w:r>
      <w:r w:rsidRPr="00E4500C">
        <w:rPr>
          <w:b/>
          <w:sz w:val="28"/>
          <w:szCs w:val="24"/>
        </w:rPr>
        <w:t>3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протоколи про вчинення корупційних адміністративних правопорушень, внесено </w:t>
      </w:r>
      <w:r w:rsidRPr="00E4500C">
        <w:rPr>
          <w:b/>
          <w:iCs/>
          <w:sz w:val="28"/>
          <w:szCs w:val="24"/>
        </w:rPr>
        <w:t>2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подання за результатами розгляду яких до відповідальності притягнуто </w:t>
      </w:r>
      <w:r w:rsidRPr="00E4500C">
        <w:rPr>
          <w:b/>
          <w:sz w:val="28"/>
          <w:szCs w:val="24"/>
        </w:rPr>
        <w:t>5</w:t>
      </w:r>
      <w:r w:rsidRPr="007D0D73">
        <w:rPr>
          <w:sz w:val="28"/>
          <w:szCs w:val="24"/>
        </w:rPr>
        <w:t xml:space="preserve"> посадових осіб.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Приділено увагу захисту прав дітей і, як наслідок, винесення </w:t>
      </w:r>
      <w:r w:rsidRPr="00E4500C">
        <w:rPr>
          <w:b/>
          <w:iCs/>
          <w:sz w:val="28"/>
          <w:szCs w:val="24"/>
        </w:rPr>
        <w:t>9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постанов про проведення перевірок, внесено </w:t>
      </w:r>
      <w:r w:rsidRPr="00E4500C">
        <w:rPr>
          <w:b/>
          <w:sz w:val="28"/>
          <w:szCs w:val="24"/>
        </w:rPr>
        <w:t>7</w:t>
      </w:r>
      <w:r w:rsidRPr="007D0D73">
        <w:rPr>
          <w:sz w:val="28"/>
          <w:szCs w:val="24"/>
        </w:rPr>
        <w:t xml:space="preserve"> актів прокурорського </w:t>
      </w:r>
      <w:r w:rsidRPr="007D0D73">
        <w:rPr>
          <w:spacing w:val="-1"/>
          <w:sz w:val="28"/>
          <w:szCs w:val="24"/>
        </w:rPr>
        <w:t xml:space="preserve">реагування, притягнено </w:t>
      </w:r>
      <w:r w:rsidRPr="00E4500C">
        <w:rPr>
          <w:b/>
          <w:spacing w:val="-1"/>
          <w:sz w:val="28"/>
          <w:szCs w:val="24"/>
        </w:rPr>
        <w:t>9</w:t>
      </w:r>
      <w:r w:rsidRPr="007D0D73">
        <w:rPr>
          <w:spacing w:val="-1"/>
          <w:sz w:val="28"/>
          <w:szCs w:val="24"/>
        </w:rPr>
        <w:t xml:space="preserve"> посадових осіб до дисциплінарної відповідальності.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Протягом 2014 року Артемівською міжрайонною прокуратурою пред'явлено </w:t>
      </w:r>
      <w:r w:rsidRPr="00E4500C">
        <w:rPr>
          <w:b/>
          <w:sz w:val="28"/>
          <w:szCs w:val="24"/>
        </w:rPr>
        <w:t>168</w:t>
      </w:r>
      <w:r w:rsidRPr="007D0D73">
        <w:rPr>
          <w:sz w:val="28"/>
          <w:szCs w:val="24"/>
        </w:rPr>
        <w:t xml:space="preserve"> позовів </w:t>
      </w:r>
      <w:r w:rsidRPr="00E4500C">
        <w:rPr>
          <w:b/>
          <w:sz w:val="28"/>
          <w:szCs w:val="24"/>
        </w:rPr>
        <w:t>( -5)</w:t>
      </w:r>
      <w:r w:rsidRPr="007D0D73">
        <w:rPr>
          <w:sz w:val="28"/>
          <w:szCs w:val="24"/>
        </w:rPr>
        <w:t xml:space="preserve"> на суму </w:t>
      </w:r>
      <w:r w:rsidRPr="00E4500C">
        <w:rPr>
          <w:b/>
          <w:sz w:val="28"/>
          <w:szCs w:val="24"/>
        </w:rPr>
        <w:t xml:space="preserve">166 мли. 039 тис. грн. (+164 млн. 745 </w:t>
      </w:r>
      <w:r w:rsidRPr="00E4500C">
        <w:rPr>
          <w:b/>
          <w:sz w:val="28"/>
          <w:szCs w:val="24"/>
        </w:rPr>
        <w:lastRenderedPageBreak/>
        <w:t>тис. грн.)</w:t>
      </w:r>
      <w:r w:rsidRPr="007D0D73">
        <w:rPr>
          <w:sz w:val="28"/>
          <w:szCs w:val="24"/>
        </w:rPr>
        <w:t xml:space="preserve">, задоволено </w:t>
      </w:r>
      <w:r w:rsidRPr="00E4500C">
        <w:rPr>
          <w:b/>
          <w:sz w:val="28"/>
          <w:szCs w:val="24"/>
        </w:rPr>
        <w:t>160</w:t>
      </w:r>
      <w:r w:rsidRPr="007D0D73">
        <w:rPr>
          <w:sz w:val="28"/>
          <w:szCs w:val="24"/>
        </w:rPr>
        <w:t xml:space="preserve"> позовів </w:t>
      </w:r>
      <w:r w:rsidRPr="00E4500C">
        <w:rPr>
          <w:b/>
          <w:sz w:val="28"/>
          <w:szCs w:val="24"/>
        </w:rPr>
        <w:t>( -6)</w:t>
      </w:r>
      <w:r w:rsidRPr="007D0D73">
        <w:rPr>
          <w:sz w:val="28"/>
          <w:szCs w:val="24"/>
        </w:rPr>
        <w:t xml:space="preserve"> на суму </w:t>
      </w:r>
      <w:r w:rsidRPr="00E4500C">
        <w:rPr>
          <w:b/>
          <w:sz w:val="28"/>
          <w:szCs w:val="24"/>
        </w:rPr>
        <w:t xml:space="preserve">1 млн. 126 </w:t>
      </w:r>
      <w:proofErr w:type="spellStart"/>
      <w:r w:rsidRPr="00E4500C">
        <w:rPr>
          <w:b/>
          <w:sz w:val="28"/>
          <w:szCs w:val="24"/>
        </w:rPr>
        <w:t>тис.гр</w:t>
      </w:r>
      <w:r>
        <w:rPr>
          <w:b/>
          <w:sz w:val="28"/>
          <w:szCs w:val="24"/>
        </w:rPr>
        <w:t>н</w:t>
      </w:r>
      <w:proofErr w:type="spellEnd"/>
      <w:r w:rsidRPr="00E4500C">
        <w:rPr>
          <w:b/>
          <w:sz w:val="28"/>
          <w:szCs w:val="24"/>
        </w:rPr>
        <w:t xml:space="preserve">. (-395 </w:t>
      </w:r>
      <w:proofErr w:type="spellStart"/>
      <w:r w:rsidRPr="00E4500C">
        <w:rPr>
          <w:b/>
          <w:sz w:val="28"/>
          <w:szCs w:val="24"/>
        </w:rPr>
        <w:t>тис.грн</w:t>
      </w:r>
      <w:proofErr w:type="spellEnd"/>
      <w:r w:rsidRPr="00E4500C">
        <w:rPr>
          <w:b/>
          <w:sz w:val="28"/>
          <w:szCs w:val="24"/>
        </w:rPr>
        <w:t>.)</w:t>
      </w:r>
      <w:r w:rsidRPr="007D0D73">
        <w:rPr>
          <w:sz w:val="28"/>
          <w:szCs w:val="24"/>
        </w:rPr>
        <w:t xml:space="preserve">, реально виконано рішень суду на </w:t>
      </w:r>
      <w:r w:rsidRPr="00E4500C">
        <w:rPr>
          <w:b/>
          <w:sz w:val="28"/>
          <w:szCs w:val="24"/>
        </w:rPr>
        <w:t>324 тис. грн. (-833 тис. грн.)</w:t>
      </w:r>
      <w:r w:rsidRPr="007D0D73">
        <w:rPr>
          <w:sz w:val="28"/>
          <w:szCs w:val="24"/>
        </w:rPr>
        <w:t xml:space="preserve"> Артемівською міжрайонною прокуратурою в сфері оплати праці пред'явлено </w:t>
      </w:r>
      <w:r w:rsidRPr="00E4500C">
        <w:rPr>
          <w:b/>
          <w:sz w:val="28"/>
          <w:szCs w:val="24"/>
        </w:rPr>
        <w:t>114</w:t>
      </w:r>
      <w:r w:rsidRPr="007D0D73">
        <w:rPr>
          <w:sz w:val="28"/>
          <w:szCs w:val="24"/>
        </w:rPr>
        <w:t xml:space="preserve"> заяв про видачу судових наказів на суму </w:t>
      </w:r>
      <w:r w:rsidRPr="00E4500C">
        <w:rPr>
          <w:b/>
          <w:sz w:val="28"/>
          <w:szCs w:val="24"/>
        </w:rPr>
        <w:t>417 тис. гр</w:t>
      </w:r>
      <w:r>
        <w:rPr>
          <w:b/>
          <w:sz w:val="28"/>
          <w:szCs w:val="24"/>
        </w:rPr>
        <w:t>н</w:t>
      </w:r>
      <w:r w:rsidRPr="00E4500C">
        <w:rPr>
          <w:b/>
          <w:sz w:val="28"/>
          <w:szCs w:val="24"/>
        </w:rPr>
        <w:t>.</w:t>
      </w:r>
      <w:r w:rsidRPr="007D0D73">
        <w:rPr>
          <w:sz w:val="28"/>
          <w:szCs w:val="24"/>
        </w:rPr>
        <w:t xml:space="preserve">, реально виконано </w:t>
      </w:r>
      <w:r w:rsidRPr="00E4500C">
        <w:rPr>
          <w:b/>
          <w:sz w:val="28"/>
          <w:szCs w:val="24"/>
        </w:rPr>
        <w:t>50</w:t>
      </w:r>
      <w:r w:rsidRPr="007D0D73">
        <w:rPr>
          <w:sz w:val="28"/>
          <w:szCs w:val="24"/>
        </w:rPr>
        <w:t xml:space="preserve"> судових рішення на </w:t>
      </w:r>
      <w:r w:rsidRPr="00E4500C">
        <w:rPr>
          <w:b/>
          <w:sz w:val="28"/>
          <w:szCs w:val="24"/>
        </w:rPr>
        <w:t>156 тис. грн.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У сфері державної та комунальної власності заявлено </w:t>
      </w:r>
      <w:r w:rsidRPr="00E4500C">
        <w:rPr>
          <w:b/>
          <w:sz w:val="28"/>
          <w:szCs w:val="24"/>
        </w:rPr>
        <w:t>13</w:t>
      </w:r>
      <w:r w:rsidRPr="007D0D73">
        <w:rPr>
          <w:sz w:val="28"/>
          <w:szCs w:val="24"/>
        </w:rPr>
        <w:t xml:space="preserve"> позовів, з них </w:t>
      </w:r>
      <w:r w:rsidRPr="00E4500C">
        <w:rPr>
          <w:b/>
          <w:sz w:val="28"/>
          <w:szCs w:val="24"/>
        </w:rPr>
        <w:t>2</w:t>
      </w:r>
      <w:r w:rsidRPr="007D0D73">
        <w:rPr>
          <w:sz w:val="28"/>
          <w:szCs w:val="24"/>
        </w:rPr>
        <w:t xml:space="preserve"> у сфері оподаткування на </w:t>
      </w:r>
      <w:r w:rsidRPr="00E4500C">
        <w:rPr>
          <w:b/>
          <w:sz w:val="28"/>
          <w:szCs w:val="24"/>
        </w:rPr>
        <w:t xml:space="preserve">117 </w:t>
      </w:r>
      <w:proofErr w:type="spellStart"/>
      <w:r w:rsidRPr="00E4500C">
        <w:rPr>
          <w:b/>
          <w:sz w:val="28"/>
          <w:szCs w:val="24"/>
        </w:rPr>
        <w:t>тис.грн</w:t>
      </w:r>
      <w:proofErr w:type="spellEnd"/>
      <w:r w:rsidRPr="00E4500C">
        <w:rPr>
          <w:b/>
          <w:sz w:val="28"/>
          <w:szCs w:val="24"/>
        </w:rPr>
        <w:t>.</w:t>
      </w:r>
      <w:r w:rsidRPr="007D0D73">
        <w:rPr>
          <w:sz w:val="28"/>
          <w:szCs w:val="24"/>
        </w:rPr>
        <w:t xml:space="preserve">, </w:t>
      </w:r>
      <w:r w:rsidRPr="00E4500C">
        <w:rPr>
          <w:b/>
          <w:sz w:val="28"/>
          <w:szCs w:val="24"/>
        </w:rPr>
        <w:t>1</w:t>
      </w:r>
      <w:r w:rsidRPr="007D0D73">
        <w:rPr>
          <w:sz w:val="28"/>
          <w:szCs w:val="24"/>
        </w:rPr>
        <w:t xml:space="preserve"> в інтересах </w:t>
      </w:r>
      <w:proofErr w:type="spellStart"/>
      <w:r w:rsidRPr="007D0D73">
        <w:rPr>
          <w:sz w:val="28"/>
          <w:szCs w:val="24"/>
        </w:rPr>
        <w:t>ДП</w:t>
      </w:r>
      <w:proofErr w:type="spellEnd"/>
      <w:r w:rsidRPr="007D0D73">
        <w:rPr>
          <w:sz w:val="28"/>
          <w:szCs w:val="24"/>
        </w:rPr>
        <w:t xml:space="preserve"> «</w:t>
      </w:r>
      <w:proofErr w:type="spellStart"/>
      <w:r w:rsidRPr="007D0D73">
        <w:rPr>
          <w:sz w:val="28"/>
          <w:szCs w:val="24"/>
        </w:rPr>
        <w:t>Артемсіль</w:t>
      </w:r>
      <w:proofErr w:type="spellEnd"/>
      <w:r w:rsidRPr="007D0D73">
        <w:rPr>
          <w:sz w:val="28"/>
          <w:szCs w:val="24"/>
        </w:rPr>
        <w:t xml:space="preserve">» про зобов'язання комерційного банку «Актив-Банк» перерахувати грошові кошти в розмірі </w:t>
      </w:r>
      <w:r w:rsidRPr="00E4500C">
        <w:rPr>
          <w:b/>
          <w:sz w:val="28"/>
          <w:szCs w:val="24"/>
        </w:rPr>
        <w:t>164 млн. 800 тис. грн.</w:t>
      </w:r>
      <w:r w:rsidRPr="007D0D73">
        <w:rPr>
          <w:sz w:val="28"/>
          <w:szCs w:val="24"/>
        </w:rPr>
        <w:t xml:space="preserve"> на рахунок підприємства, </w:t>
      </w:r>
      <w:r w:rsidRPr="00E4500C">
        <w:rPr>
          <w:b/>
          <w:sz w:val="28"/>
          <w:szCs w:val="24"/>
        </w:rPr>
        <w:t>7</w:t>
      </w:r>
      <w:r w:rsidRPr="007D0D73">
        <w:rPr>
          <w:sz w:val="28"/>
          <w:szCs w:val="24"/>
        </w:rPr>
        <w:t xml:space="preserve"> позовів в інтересах органів місцевого самоврядування про стягнення боргу з оренди майна на суму </w:t>
      </w:r>
      <w:r w:rsidRPr="00E4500C">
        <w:rPr>
          <w:b/>
          <w:sz w:val="28"/>
          <w:szCs w:val="24"/>
        </w:rPr>
        <w:t xml:space="preserve">277 </w:t>
      </w:r>
      <w:proofErr w:type="spellStart"/>
      <w:r w:rsidRPr="00E4500C">
        <w:rPr>
          <w:b/>
          <w:sz w:val="28"/>
          <w:szCs w:val="24"/>
        </w:rPr>
        <w:t>тис.грн</w:t>
      </w:r>
      <w:proofErr w:type="spellEnd"/>
      <w:r w:rsidRPr="00E4500C">
        <w:rPr>
          <w:b/>
          <w:sz w:val="28"/>
          <w:szCs w:val="24"/>
        </w:rPr>
        <w:t>., 2</w:t>
      </w:r>
      <w:r w:rsidRPr="007D0D73">
        <w:rPr>
          <w:sz w:val="28"/>
          <w:szCs w:val="24"/>
        </w:rPr>
        <w:t xml:space="preserve"> позови про визнання спадщини </w:t>
      </w:r>
      <w:proofErr w:type="spellStart"/>
      <w:r w:rsidRPr="007D0D73">
        <w:rPr>
          <w:sz w:val="28"/>
          <w:szCs w:val="24"/>
        </w:rPr>
        <w:t>відумерлою</w:t>
      </w:r>
      <w:proofErr w:type="spellEnd"/>
      <w:r w:rsidRPr="007D0D73">
        <w:rPr>
          <w:sz w:val="28"/>
          <w:szCs w:val="24"/>
        </w:rPr>
        <w:t xml:space="preserve"> та </w:t>
      </w:r>
      <w:r w:rsidRPr="00E4500C">
        <w:rPr>
          <w:b/>
          <w:sz w:val="28"/>
          <w:szCs w:val="24"/>
        </w:rPr>
        <w:t>1</w:t>
      </w:r>
      <w:r w:rsidRPr="007D0D73">
        <w:rPr>
          <w:sz w:val="28"/>
          <w:szCs w:val="24"/>
        </w:rPr>
        <w:t xml:space="preserve"> позов про витребування майна від добросовісного набувача в інтересах Артемівської міської ради.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В бюджетній сфері заявлено </w:t>
      </w:r>
      <w:r w:rsidRPr="00E4500C">
        <w:rPr>
          <w:b/>
          <w:sz w:val="28"/>
          <w:szCs w:val="24"/>
        </w:rPr>
        <w:t>2</w:t>
      </w:r>
      <w:r w:rsidRPr="007D0D73">
        <w:rPr>
          <w:sz w:val="28"/>
          <w:szCs w:val="24"/>
        </w:rPr>
        <w:t xml:space="preserve"> позови в порядку адміністративного судочинства про стягнення податкового боргу на суму </w:t>
      </w:r>
      <w:r w:rsidRPr="00E4500C">
        <w:rPr>
          <w:b/>
          <w:sz w:val="28"/>
          <w:szCs w:val="24"/>
        </w:rPr>
        <w:t xml:space="preserve">117 </w:t>
      </w:r>
      <w:proofErr w:type="spellStart"/>
      <w:r w:rsidRPr="00E4500C">
        <w:rPr>
          <w:b/>
          <w:sz w:val="28"/>
          <w:szCs w:val="24"/>
        </w:rPr>
        <w:t>тис.грн</w:t>
      </w:r>
      <w:proofErr w:type="spellEnd"/>
      <w:r w:rsidRPr="00E4500C">
        <w:rPr>
          <w:b/>
          <w:sz w:val="28"/>
          <w:szCs w:val="24"/>
        </w:rPr>
        <w:t>.</w:t>
      </w:r>
      <w:r w:rsidRPr="007D0D73">
        <w:rPr>
          <w:sz w:val="28"/>
          <w:szCs w:val="24"/>
        </w:rPr>
        <w:t xml:space="preserve">, реально виконано рішень суду минулих років на </w:t>
      </w:r>
      <w:r w:rsidRPr="00E4500C">
        <w:rPr>
          <w:b/>
          <w:sz w:val="28"/>
          <w:szCs w:val="24"/>
        </w:rPr>
        <w:t xml:space="preserve">148 </w:t>
      </w:r>
      <w:proofErr w:type="spellStart"/>
      <w:r w:rsidRPr="00E4500C">
        <w:rPr>
          <w:b/>
          <w:sz w:val="28"/>
          <w:szCs w:val="24"/>
        </w:rPr>
        <w:t>тис.грн</w:t>
      </w:r>
      <w:proofErr w:type="spellEnd"/>
      <w:r w:rsidRPr="00E4500C">
        <w:rPr>
          <w:b/>
          <w:sz w:val="28"/>
          <w:szCs w:val="24"/>
        </w:rPr>
        <w:t>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Прокуратурою пред'явлено </w:t>
      </w:r>
      <w:r w:rsidRPr="00E4500C">
        <w:rPr>
          <w:b/>
          <w:sz w:val="28"/>
          <w:szCs w:val="24"/>
        </w:rPr>
        <w:t>38</w:t>
      </w:r>
      <w:r w:rsidRPr="007D0D73">
        <w:rPr>
          <w:sz w:val="28"/>
          <w:szCs w:val="24"/>
        </w:rPr>
        <w:t xml:space="preserve"> позовів щодо відшкодування шкоди заподіяної злочинами на суму </w:t>
      </w:r>
      <w:r w:rsidRPr="00E4500C">
        <w:rPr>
          <w:b/>
          <w:sz w:val="28"/>
          <w:szCs w:val="24"/>
        </w:rPr>
        <w:t>389 тис. грн.</w:t>
      </w:r>
      <w:r w:rsidRPr="007D0D73">
        <w:rPr>
          <w:sz w:val="28"/>
          <w:szCs w:val="24"/>
        </w:rPr>
        <w:t xml:space="preserve">, з них </w:t>
      </w:r>
      <w:r w:rsidRPr="00E4500C">
        <w:rPr>
          <w:b/>
          <w:sz w:val="28"/>
          <w:szCs w:val="24"/>
        </w:rPr>
        <w:t>2</w:t>
      </w:r>
      <w:r w:rsidRPr="007D0D73">
        <w:rPr>
          <w:sz w:val="28"/>
          <w:szCs w:val="24"/>
        </w:rPr>
        <w:t xml:space="preserve"> позови поза межами кримінального судочинства на суму 12 </w:t>
      </w:r>
      <w:proofErr w:type="spellStart"/>
      <w:r w:rsidRPr="007D0D73">
        <w:rPr>
          <w:sz w:val="28"/>
          <w:szCs w:val="24"/>
        </w:rPr>
        <w:t>тис.грн</w:t>
      </w:r>
      <w:proofErr w:type="spellEnd"/>
      <w:r w:rsidRPr="007D0D73">
        <w:rPr>
          <w:sz w:val="28"/>
          <w:szCs w:val="24"/>
        </w:rPr>
        <w:t xml:space="preserve">., що на теперішній час розглянуті та задоволені, добровільно відшкодована сума боргу за </w:t>
      </w:r>
      <w:r w:rsidRPr="00E4500C">
        <w:rPr>
          <w:b/>
          <w:sz w:val="28"/>
          <w:szCs w:val="24"/>
        </w:rPr>
        <w:t>4</w:t>
      </w:r>
      <w:r w:rsidRPr="007D0D73">
        <w:rPr>
          <w:sz w:val="28"/>
          <w:szCs w:val="24"/>
        </w:rPr>
        <w:t xml:space="preserve"> позовами в розмірі </w:t>
      </w:r>
      <w:r w:rsidRPr="00E4500C">
        <w:rPr>
          <w:b/>
          <w:sz w:val="28"/>
          <w:szCs w:val="24"/>
        </w:rPr>
        <w:t xml:space="preserve">75 </w:t>
      </w:r>
      <w:proofErr w:type="spellStart"/>
      <w:r w:rsidRPr="00E4500C">
        <w:rPr>
          <w:b/>
          <w:sz w:val="28"/>
          <w:szCs w:val="24"/>
        </w:rPr>
        <w:t>тис.грн</w:t>
      </w:r>
      <w:proofErr w:type="spellEnd"/>
      <w:r w:rsidRPr="00E4500C">
        <w:rPr>
          <w:b/>
          <w:sz w:val="28"/>
          <w:szCs w:val="24"/>
        </w:rPr>
        <w:t>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Протягом 2014 року реально виконано судових рішень на загальну суму </w:t>
      </w:r>
      <w:r w:rsidRPr="001F0926">
        <w:rPr>
          <w:b/>
          <w:sz w:val="28"/>
          <w:szCs w:val="24"/>
        </w:rPr>
        <w:t xml:space="preserve">324 </w:t>
      </w:r>
      <w:proofErr w:type="spellStart"/>
      <w:r w:rsidRPr="001F0926">
        <w:rPr>
          <w:b/>
          <w:sz w:val="28"/>
          <w:szCs w:val="24"/>
        </w:rPr>
        <w:t>тис.грн</w:t>
      </w:r>
      <w:proofErr w:type="spellEnd"/>
      <w:r w:rsidRPr="001F0926">
        <w:rPr>
          <w:b/>
          <w:sz w:val="28"/>
          <w:szCs w:val="24"/>
        </w:rPr>
        <w:t>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Протягом року прокуратурою розглянуто </w:t>
      </w:r>
      <w:r w:rsidRPr="001F0926">
        <w:rPr>
          <w:b/>
          <w:iCs/>
          <w:sz w:val="28"/>
          <w:szCs w:val="24"/>
        </w:rPr>
        <w:t>416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звернень громадян, з яких задоволено </w:t>
      </w:r>
      <w:r w:rsidRPr="001F0926">
        <w:rPr>
          <w:b/>
          <w:iCs/>
          <w:sz w:val="28"/>
          <w:szCs w:val="24"/>
        </w:rPr>
        <w:t>114</w:t>
      </w:r>
      <w:r w:rsidRPr="007D0D73">
        <w:rPr>
          <w:i/>
          <w:iCs/>
          <w:sz w:val="28"/>
          <w:szCs w:val="24"/>
        </w:rPr>
        <w:t>.</w:t>
      </w:r>
    </w:p>
    <w:p w:rsidR="00326366" w:rsidRPr="007D0D73" w:rsidRDefault="00326366" w:rsidP="00326366">
      <w:pPr>
        <w:shd w:val="clear" w:color="auto" w:fill="FFFFFF"/>
        <w:ind w:firstLine="851"/>
        <w:rPr>
          <w:sz w:val="28"/>
          <w:szCs w:val="24"/>
        </w:rPr>
      </w:pPr>
      <w:r w:rsidRPr="007D0D73">
        <w:rPr>
          <w:sz w:val="28"/>
          <w:szCs w:val="24"/>
        </w:rPr>
        <w:t xml:space="preserve">Прокуратурою Донецької області спрямовано </w:t>
      </w:r>
      <w:r w:rsidRPr="001F0926">
        <w:rPr>
          <w:b/>
          <w:sz w:val="28"/>
          <w:szCs w:val="24"/>
        </w:rPr>
        <w:t>5</w:t>
      </w:r>
      <w:r w:rsidRPr="007D0D73">
        <w:rPr>
          <w:sz w:val="28"/>
          <w:szCs w:val="24"/>
        </w:rPr>
        <w:t xml:space="preserve"> листа-зауваження.</w:t>
      </w:r>
    </w:p>
    <w:p w:rsidR="00326366" w:rsidRPr="007D0D73" w:rsidRDefault="00326366" w:rsidP="00326366">
      <w:pPr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В засобах масової інформацій працівники виступали </w:t>
      </w:r>
      <w:r w:rsidRPr="001F0926">
        <w:rPr>
          <w:b/>
          <w:iCs/>
          <w:sz w:val="28"/>
          <w:szCs w:val="24"/>
        </w:rPr>
        <w:t>10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>разів.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>Протягом 2014 року, також, приділено достатньої уваги організації діяльності прокурорів у кримінальному провадженні.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Так, Артемівським МВ (з обслуговування м. Артемівська та Артемівського району) ГУ МВС України в Донецькій області зареєстровано </w:t>
      </w:r>
      <w:r w:rsidRPr="001F0926">
        <w:rPr>
          <w:b/>
          <w:iCs/>
          <w:sz w:val="28"/>
          <w:szCs w:val="24"/>
        </w:rPr>
        <w:t>12892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заяви та повідомлення, з яких до ЄРДР з ознаками кримінального правопорушення внесено </w:t>
      </w:r>
      <w:r w:rsidRPr="001F0926">
        <w:rPr>
          <w:b/>
          <w:iCs/>
          <w:sz w:val="28"/>
          <w:szCs w:val="24"/>
        </w:rPr>
        <w:t>4377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кримінальних проваджень, що на </w:t>
      </w:r>
      <w:r w:rsidRPr="001F0926">
        <w:rPr>
          <w:b/>
          <w:iCs/>
          <w:sz w:val="28"/>
          <w:szCs w:val="24"/>
        </w:rPr>
        <w:t>1924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провадження менше в порівнянні з аналогічним періодом 2013 року. Станом на 01 січня 2014 року у залишку СВ Артемівського МВ (з обслуговування міста Артемівська та Артемівського району) ГУМВС України в Донецькій області перебувало </w:t>
      </w:r>
      <w:r w:rsidRPr="001F0926">
        <w:rPr>
          <w:b/>
          <w:iCs/>
          <w:sz w:val="28"/>
          <w:szCs w:val="24"/>
        </w:rPr>
        <w:t>1954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кримінальних проваджень. Протягом 2014 року закрито </w:t>
      </w:r>
      <w:r w:rsidRPr="001F0926">
        <w:rPr>
          <w:b/>
          <w:iCs/>
          <w:sz w:val="28"/>
          <w:szCs w:val="24"/>
        </w:rPr>
        <w:t>1569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кримінальних проваджень </w:t>
      </w:r>
      <w:r w:rsidRPr="001F0926">
        <w:rPr>
          <w:b/>
          <w:iCs/>
          <w:sz w:val="28"/>
          <w:szCs w:val="24"/>
        </w:rPr>
        <w:t xml:space="preserve">(4118 </w:t>
      </w:r>
      <w:r w:rsidRPr="001F0926">
        <w:rPr>
          <w:b/>
          <w:sz w:val="28"/>
          <w:szCs w:val="24"/>
        </w:rPr>
        <w:t>у 2013 році).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Попри велику кількість кримінальних проваджень, які перебувають у провадженні слідчих до суду із обвинувальним актом до суду спрямовано лише </w:t>
      </w:r>
      <w:r w:rsidRPr="001F0926">
        <w:rPr>
          <w:b/>
          <w:iCs/>
          <w:sz w:val="28"/>
          <w:szCs w:val="24"/>
        </w:rPr>
        <w:t>316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проваджень </w:t>
      </w:r>
      <w:r w:rsidRPr="001F0926">
        <w:rPr>
          <w:b/>
          <w:sz w:val="28"/>
          <w:szCs w:val="24"/>
        </w:rPr>
        <w:t xml:space="preserve">( - </w:t>
      </w:r>
      <w:r w:rsidRPr="001F0926">
        <w:rPr>
          <w:b/>
          <w:iCs/>
          <w:sz w:val="28"/>
          <w:szCs w:val="24"/>
        </w:rPr>
        <w:t xml:space="preserve">42 </w:t>
      </w:r>
      <w:r w:rsidRPr="001F0926">
        <w:rPr>
          <w:b/>
          <w:sz w:val="28"/>
          <w:szCs w:val="24"/>
        </w:rPr>
        <w:t>у порівняні з 2013 роком)</w:t>
      </w:r>
      <w:r w:rsidRPr="007D0D73">
        <w:rPr>
          <w:sz w:val="28"/>
          <w:szCs w:val="24"/>
        </w:rPr>
        <w:t>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Станом на 31 грудня 2014 року у залишку СВ Артемівським МВ (з обслуговування міста Артемівська та Артемівського району) ГУМВС України в Донецькій області перебуває </w:t>
      </w:r>
      <w:r w:rsidRPr="001F0926">
        <w:rPr>
          <w:b/>
          <w:iCs/>
          <w:sz w:val="28"/>
          <w:szCs w:val="24"/>
        </w:rPr>
        <w:t>3801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кримінальних проваджень. Сума збитків по </w:t>
      </w:r>
      <w:r w:rsidRPr="007D0D73">
        <w:rPr>
          <w:sz w:val="28"/>
          <w:szCs w:val="24"/>
        </w:rPr>
        <w:lastRenderedPageBreak/>
        <w:t xml:space="preserve">кримінальним провадженням, що розслідувалися протягом 2014 року складала </w:t>
      </w:r>
      <w:r w:rsidRPr="001F0926">
        <w:rPr>
          <w:b/>
          <w:iCs/>
          <w:sz w:val="28"/>
          <w:szCs w:val="24"/>
        </w:rPr>
        <w:t xml:space="preserve">1851 </w:t>
      </w:r>
      <w:r w:rsidRPr="001F0926">
        <w:rPr>
          <w:b/>
          <w:sz w:val="28"/>
          <w:szCs w:val="24"/>
        </w:rPr>
        <w:t>тис. грн.</w:t>
      </w:r>
      <w:r w:rsidRPr="007D0D73">
        <w:rPr>
          <w:sz w:val="28"/>
          <w:szCs w:val="24"/>
        </w:rPr>
        <w:t xml:space="preserve">, з них реально відшкодовано </w:t>
      </w:r>
      <w:r w:rsidRPr="001F0926">
        <w:rPr>
          <w:b/>
          <w:sz w:val="28"/>
          <w:szCs w:val="24"/>
        </w:rPr>
        <w:t>1415</w:t>
      </w:r>
      <w:r w:rsidRPr="001F0926">
        <w:rPr>
          <w:b/>
          <w:i/>
          <w:iCs/>
          <w:sz w:val="28"/>
          <w:szCs w:val="24"/>
        </w:rPr>
        <w:t xml:space="preserve"> </w:t>
      </w:r>
      <w:r w:rsidRPr="001F0926">
        <w:rPr>
          <w:b/>
          <w:sz w:val="28"/>
          <w:szCs w:val="24"/>
        </w:rPr>
        <w:t>тис. грн.</w:t>
      </w:r>
      <w:r w:rsidRPr="007D0D73">
        <w:rPr>
          <w:sz w:val="28"/>
          <w:szCs w:val="24"/>
        </w:rPr>
        <w:t xml:space="preserve">, тобто </w:t>
      </w:r>
      <w:r w:rsidRPr="001F0926">
        <w:rPr>
          <w:b/>
          <w:iCs/>
          <w:sz w:val="28"/>
          <w:szCs w:val="24"/>
        </w:rPr>
        <w:t>75%.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Протягом року в порядку нагляду Артемівською міжрайонною прокуратурою проведено </w:t>
      </w:r>
      <w:r w:rsidRPr="001F0926">
        <w:rPr>
          <w:b/>
          <w:iCs/>
          <w:sz w:val="28"/>
          <w:szCs w:val="24"/>
        </w:rPr>
        <w:t>18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перевірок в Артемівському МВ (з обслуговування міста Артемівська та Артемівського району) ГУМВС України в Донецькій області, за результатами яких внесено </w:t>
      </w:r>
      <w:r w:rsidRPr="001F0926">
        <w:rPr>
          <w:b/>
          <w:iCs/>
          <w:sz w:val="28"/>
          <w:szCs w:val="24"/>
        </w:rPr>
        <w:t>18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подань, внаслідок чого до дисциплінарної відповідальності притягнуто </w:t>
      </w:r>
      <w:r w:rsidRPr="001F0926">
        <w:rPr>
          <w:b/>
          <w:iCs/>
          <w:sz w:val="28"/>
          <w:szCs w:val="24"/>
        </w:rPr>
        <w:t xml:space="preserve">66 </w:t>
      </w:r>
      <w:r w:rsidRPr="007D0D73">
        <w:rPr>
          <w:sz w:val="28"/>
          <w:szCs w:val="24"/>
        </w:rPr>
        <w:t xml:space="preserve">осіб. В порівняні з аналогічним періодом 2013 року збільшилась кількість тяжких та особливо тяжких злочинів </w:t>
      </w:r>
      <w:r w:rsidRPr="001F0926">
        <w:rPr>
          <w:b/>
          <w:iCs/>
          <w:sz w:val="28"/>
          <w:szCs w:val="24"/>
        </w:rPr>
        <w:t>-1615</w:t>
      </w:r>
      <w:r w:rsidRPr="007D0D73">
        <w:rPr>
          <w:i/>
          <w:iCs/>
          <w:sz w:val="28"/>
          <w:szCs w:val="24"/>
        </w:rPr>
        <w:t xml:space="preserve">, </w:t>
      </w:r>
      <w:r w:rsidRPr="007D0D73">
        <w:rPr>
          <w:sz w:val="28"/>
          <w:szCs w:val="24"/>
        </w:rPr>
        <w:t xml:space="preserve">що складає </w:t>
      </w:r>
      <w:r w:rsidRPr="001F0926">
        <w:rPr>
          <w:b/>
          <w:iCs/>
          <w:sz w:val="28"/>
          <w:szCs w:val="24"/>
        </w:rPr>
        <w:t>37%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>від загального рівня злочинності.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Протягом 2014 року до ЄРДР кримінальних правопорушень внесено відомості щодо: умисних вбивств </w:t>
      </w:r>
      <w:r w:rsidRPr="001F0926">
        <w:rPr>
          <w:b/>
          <w:sz w:val="28"/>
          <w:szCs w:val="24"/>
        </w:rPr>
        <w:t xml:space="preserve">- </w:t>
      </w:r>
      <w:r w:rsidRPr="001F0926">
        <w:rPr>
          <w:b/>
          <w:iCs/>
          <w:sz w:val="28"/>
          <w:szCs w:val="24"/>
        </w:rPr>
        <w:t xml:space="preserve">322 </w:t>
      </w:r>
      <w:r w:rsidRPr="001F0926">
        <w:rPr>
          <w:b/>
          <w:sz w:val="28"/>
          <w:szCs w:val="24"/>
        </w:rPr>
        <w:t>(14 розкрито, 4.3%)</w:t>
      </w:r>
      <w:r w:rsidRPr="007D0D73">
        <w:rPr>
          <w:sz w:val="28"/>
          <w:szCs w:val="24"/>
        </w:rPr>
        <w:t xml:space="preserve">; тяжких тілесних ушкоджень - </w:t>
      </w:r>
      <w:r w:rsidRPr="001F0926">
        <w:rPr>
          <w:b/>
          <w:sz w:val="28"/>
          <w:szCs w:val="24"/>
        </w:rPr>
        <w:t>15 (10 розкрито, 55.6%)</w:t>
      </w:r>
      <w:r w:rsidRPr="007D0D73">
        <w:rPr>
          <w:sz w:val="28"/>
          <w:szCs w:val="24"/>
        </w:rPr>
        <w:t xml:space="preserve">; розбійних нападів - </w:t>
      </w:r>
      <w:r w:rsidRPr="001F0926">
        <w:rPr>
          <w:b/>
          <w:i/>
          <w:iCs/>
          <w:sz w:val="28"/>
          <w:szCs w:val="24"/>
        </w:rPr>
        <w:t xml:space="preserve">41 </w:t>
      </w:r>
      <w:r w:rsidRPr="001F0926">
        <w:rPr>
          <w:b/>
          <w:sz w:val="28"/>
          <w:szCs w:val="24"/>
        </w:rPr>
        <w:t>(9 розкрито, 22.0%)</w:t>
      </w:r>
      <w:r w:rsidRPr="007D0D73">
        <w:rPr>
          <w:sz w:val="28"/>
          <w:szCs w:val="24"/>
        </w:rPr>
        <w:t xml:space="preserve">; грабежів - </w:t>
      </w:r>
      <w:r w:rsidRPr="0070427F">
        <w:rPr>
          <w:b/>
          <w:iCs/>
          <w:sz w:val="28"/>
          <w:szCs w:val="24"/>
        </w:rPr>
        <w:t xml:space="preserve">49 </w:t>
      </w:r>
      <w:r w:rsidRPr="0070427F">
        <w:rPr>
          <w:b/>
          <w:sz w:val="28"/>
          <w:szCs w:val="24"/>
        </w:rPr>
        <w:t>(19 розкрито, 38.8%)</w:t>
      </w:r>
      <w:r w:rsidRPr="007D0D73">
        <w:rPr>
          <w:sz w:val="28"/>
          <w:szCs w:val="24"/>
        </w:rPr>
        <w:t xml:space="preserve">; крадіжок - </w:t>
      </w:r>
      <w:r w:rsidRPr="0070427F">
        <w:rPr>
          <w:b/>
          <w:iCs/>
          <w:sz w:val="28"/>
          <w:szCs w:val="24"/>
        </w:rPr>
        <w:t xml:space="preserve">1013 </w:t>
      </w:r>
      <w:r w:rsidRPr="0070427F">
        <w:rPr>
          <w:b/>
          <w:sz w:val="28"/>
          <w:szCs w:val="24"/>
        </w:rPr>
        <w:t>(163 розкрито, 16.1%)</w:t>
      </w:r>
      <w:r w:rsidRPr="007D0D73">
        <w:rPr>
          <w:sz w:val="28"/>
          <w:szCs w:val="24"/>
        </w:rPr>
        <w:t xml:space="preserve">; незаконних заволодінь транспортними засобами - </w:t>
      </w:r>
      <w:r w:rsidRPr="0070427F">
        <w:rPr>
          <w:b/>
          <w:iCs/>
          <w:sz w:val="28"/>
          <w:szCs w:val="24"/>
        </w:rPr>
        <w:t xml:space="preserve">97 </w:t>
      </w:r>
      <w:r w:rsidRPr="0070427F">
        <w:rPr>
          <w:b/>
          <w:sz w:val="28"/>
          <w:szCs w:val="24"/>
        </w:rPr>
        <w:t>(8 розкрито, 8.2%)</w:t>
      </w:r>
      <w:r w:rsidRPr="007D0D73">
        <w:rPr>
          <w:sz w:val="28"/>
          <w:szCs w:val="24"/>
        </w:rPr>
        <w:t xml:space="preserve">; шахрайств - </w:t>
      </w:r>
      <w:r w:rsidRPr="0070427F">
        <w:rPr>
          <w:b/>
          <w:iCs/>
          <w:sz w:val="28"/>
          <w:szCs w:val="24"/>
        </w:rPr>
        <w:t xml:space="preserve">125 </w:t>
      </w:r>
      <w:r w:rsidRPr="0070427F">
        <w:rPr>
          <w:b/>
          <w:sz w:val="28"/>
          <w:szCs w:val="24"/>
        </w:rPr>
        <w:t>(21 розкрито, 16.8%)</w:t>
      </w:r>
      <w:r w:rsidRPr="007D0D73">
        <w:rPr>
          <w:sz w:val="28"/>
          <w:szCs w:val="24"/>
        </w:rPr>
        <w:t xml:space="preserve">; злочинів у сфері незаконного обігу наркотичними засобів - </w:t>
      </w:r>
      <w:r w:rsidRPr="0070427F">
        <w:rPr>
          <w:b/>
          <w:sz w:val="28"/>
          <w:szCs w:val="24"/>
        </w:rPr>
        <w:t>55 (56 розкрито, 63.6%)</w:t>
      </w:r>
      <w:r w:rsidRPr="007D0D73">
        <w:rPr>
          <w:sz w:val="28"/>
          <w:szCs w:val="24"/>
        </w:rPr>
        <w:t xml:space="preserve">; у незаконного обігу зброї - </w:t>
      </w:r>
      <w:r w:rsidRPr="0070427F">
        <w:rPr>
          <w:b/>
          <w:iCs/>
          <w:sz w:val="28"/>
          <w:szCs w:val="24"/>
        </w:rPr>
        <w:t xml:space="preserve">61 </w:t>
      </w:r>
      <w:r w:rsidRPr="0070427F">
        <w:rPr>
          <w:b/>
          <w:sz w:val="28"/>
          <w:szCs w:val="24"/>
        </w:rPr>
        <w:t>(10 розкрито, 16.4%)</w:t>
      </w:r>
      <w:r w:rsidRPr="007D0D73">
        <w:rPr>
          <w:sz w:val="28"/>
          <w:szCs w:val="24"/>
        </w:rPr>
        <w:t xml:space="preserve">, інші види злочинів - </w:t>
      </w:r>
      <w:r w:rsidRPr="0070427F">
        <w:rPr>
          <w:b/>
          <w:iCs/>
          <w:sz w:val="28"/>
          <w:szCs w:val="24"/>
        </w:rPr>
        <w:t>760</w:t>
      </w:r>
      <w:r w:rsidRPr="007D0D73">
        <w:rPr>
          <w:i/>
          <w:iCs/>
          <w:sz w:val="28"/>
          <w:szCs w:val="24"/>
        </w:rPr>
        <w:t>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z w:val="28"/>
          <w:szCs w:val="24"/>
        </w:rPr>
        <w:t xml:space="preserve">Рівень розкриття від загальної кількості зареєстрованих кримінальних правопорушень у цьому році складає - </w:t>
      </w:r>
      <w:r w:rsidRPr="0070427F">
        <w:rPr>
          <w:b/>
          <w:iCs/>
          <w:sz w:val="28"/>
          <w:szCs w:val="24"/>
        </w:rPr>
        <w:t>25,8 %</w:t>
      </w:r>
      <w:r w:rsidRPr="007D0D73">
        <w:rPr>
          <w:i/>
          <w:iCs/>
          <w:sz w:val="28"/>
          <w:szCs w:val="24"/>
        </w:rPr>
        <w:t>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1"/>
          <w:sz w:val="28"/>
          <w:szCs w:val="24"/>
        </w:rPr>
        <w:t xml:space="preserve">Протягом року прокуратурою вживалися певні заходи щодо активного </w:t>
      </w:r>
      <w:r w:rsidRPr="007D0D73">
        <w:rPr>
          <w:sz w:val="28"/>
          <w:szCs w:val="24"/>
        </w:rPr>
        <w:t>впровадження в дію кримінального процесуального законодавства при участі процесуальних керівників в суді. Однак, на окремих напрямках допущено деякі недоліки.</w:t>
      </w:r>
    </w:p>
    <w:p w:rsidR="00326366" w:rsidRPr="007D0D73" w:rsidRDefault="00326366" w:rsidP="00326366">
      <w:pPr>
        <w:ind w:firstLine="851"/>
        <w:jc w:val="both"/>
        <w:rPr>
          <w:i/>
          <w:iCs/>
          <w:sz w:val="28"/>
          <w:szCs w:val="24"/>
        </w:rPr>
      </w:pPr>
      <w:r w:rsidRPr="007D0D73">
        <w:rPr>
          <w:sz w:val="28"/>
          <w:szCs w:val="24"/>
        </w:rPr>
        <w:t xml:space="preserve">Стан судової репресії сприяв профілактиці злочинності, як наслідок, </w:t>
      </w:r>
      <w:r w:rsidRPr="0070427F">
        <w:rPr>
          <w:b/>
          <w:iCs/>
          <w:sz w:val="28"/>
          <w:szCs w:val="24"/>
        </w:rPr>
        <w:t>81</w:t>
      </w:r>
      <w:r w:rsidRPr="007D0D73">
        <w:rPr>
          <w:i/>
          <w:iCs/>
          <w:sz w:val="28"/>
          <w:szCs w:val="24"/>
        </w:rPr>
        <w:t xml:space="preserve"> </w:t>
      </w:r>
      <w:r w:rsidRPr="007D0D73">
        <w:rPr>
          <w:sz w:val="28"/>
          <w:szCs w:val="24"/>
        </w:rPr>
        <w:t xml:space="preserve">засудженого звільнено від покарання із застосуванням ст.ст. 75, 104 КК України. то складає </w:t>
      </w:r>
      <w:r>
        <w:rPr>
          <w:sz w:val="28"/>
          <w:szCs w:val="24"/>
        </w:rPr>
        <w:t xml:space="preserve">- </w:t>
      </w:r>
      <w:r w:rsidRPr="0070427F">
        <w:rPr>
          <w:b/>
          <w:iCs/>
          <w:sz w:val="28"/>
          <w:szCs w:val="24"/>
        </w:rPr>
        <w:t>29,2 %</w:t>
      </w:r>
      <w:r w:rsidRPr="007D0D73">
        <w:rPr>
          <w:i/>
          <w:iCs/>
          <w:sz w:val="28"/>
          <w:szCs w:val="24"/>
        </w:rPr>
        <w:t>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9"/>
          <w:sz w:val="28"/>
          <w:szCs w:val="24"/>
        </w:rPr>
        <w:t xml:space="preserve">Показник апеляційного реагування складає </w:t>
      </w:r>
      <w:r w:rsidRPr="0070427F">
        <w:rPr>
          <w:b/>
          <w:i/>
          <w:iCs/>
          <w:spacing w:val="-9"/>
          <w:sz w:val="28"/>
          <w:szCs w:val="24"/>
        </w:rPr>
        <w:t>92,9 %</w:t>
      </w:r>
      <w:r w:rsidRPr="007D0D73">
        <w:rPr>
          <w:i/>
          <w:iCs/>
          <w:spacing w:val="-9"/>
          <w:sz w:val="28"/>
          <w:szCs w:val="24"/>
        </w:rPr>
        <w:t xml:space="preserve"> </w:t>
      </w:r>
      <w:r w:rsidRPr="007D0D73">
        <w:rPr>
          <w:spacing w:val="-9"/>
          <w:sz w:val="28"/>
          <w:szCs w:val="24"/>
        </w:rPr>
        <w:t xml:space="preserve">(середній по області </w:t>
      </w:r>
      <w:r w:rsidRPr="007D0D73">
        <w:rPr>
          <w:spacing w:val="-5"/>
          <w:sz w:val="28"/>
          <w:szCs w:val="24"/>
        </w:rPr>
        <w:t xml:space="preserve">85 %). За апеляціями прокурора скасовано та змінено вироки стосовно </w:t>
      </w:r>
      <w:r w:rsidRPr="0070427F">
        <w:rPr>
          <w:b/>
          <w:iCs/>
          <w:spacing w:val="-5"/>
          <w:sz w:val="28"/>
          <w:szCs w:val="24"/>
        </w:rPr>
        <w:t>14</w:t>
      </w:r>
      <w:r w:rsidRPr="007D0D73">
        <w:rPr>
          <w:i/>
          <w:iCs/>
          <w:spacing w:val="-5"/>
          <w:sz w:val="28"/>
          <w:szCs w:val="24"/>
        </w:rPr>
        <w:t xml:space="preserve"> </w:t>
      </w:r>
      <w:r w:rsidRPr="007D0D73">
        <w:rPr>
          <w:sz w:val="28"/>
          <w:szCs w:val="24"/>
        </w:rPr>
        <w:t>осіб.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8"/>
          <w:sz w:val="28"/>
          <w:szCs w:val="24"/>
        </w:rPr>
        <w:t xml:space="preserve">Станом на 01 січня 2015 року понад 6 місяців в провадженні суду </w:t>
      </w:r>
      <w:r w:rsidRPr="007D0D73">
        <w:rPr>
          <w:spacing w:val="-5"/>
          <w:sz w:val="28"/>
          <w:szCs w:val="24"/>
        </w:rPr>
        <w:t xml:space="preserve">залишилось нерозглянутими - </w:t>
      </w:r>
      <w:r w:rsidRPr="0070427F">
        <w:rPr>
          <w:b/>
          <w:iCs/>
          <w:spacing w:val="-5"/>
          <w:sz w:val="28"/>
          <w:szCs w:val="24"/>
        </w:rPr>
        <w:t>2</w:t>
      </w:r>
      <w:r w:rsidRPr="007D0D73">
        <w:rPr>
          <w:i/>
          <w:iCs/>
          <w:spacing w:val="-5"/>
          <w:sz w:val="28"/>
          <w:szCs w:val="24"/>
        </w:rPr>
        <w:t xml:space="preserve"> </w:t>
      </w:r>
      <w:r w:rsidRPr="007D0D73">
        <w:rPr>
          <w:spacing w:val="-5"/>
          <w:sz w:val="28"/>
          <w:szCs w:val="24"/>
        </w:rPr>
        <w:t>провадження, понад 9</w:t>
      </w:r>
      <w:r>
        <w:rPr>
          <w:spacing w:val="-5"/>
          <w:sz w:val="28"/>
          <w:szCs w:val="24"/>
        </w:rPr>
        <w:t xml:space="preserve"> </w:t>
      </w:r>
      <w:r w:rsidRPr="007D0D73">
        <w:rPr>
          <w:spacing w:val="-5"/>
          <w:sz w:val="28"/>
          <w:szCs w:val="24"/>
        </w:rPr>
        <w:t xml:space="preserve">місяців - </w:t>
      </w:r>
      <w:r w:rsidRPr="0070427F">
        <w:rPr>
          <w:b/>
          <w:spacing w:val="-5"/>
          <w:sz w:val="28"/>
          <w:szCs w:val="24"/>
        </w:rPr>
        <w:t>5</w:t>
      </w:r>
      <w:r w:rsidRPr="007D0D73">
        <w:rPr>
          <w:spacing w:val="-5"/>
          <w:sz w:val="28"/>
          <w:szCs w:val="24"/>
        </w:rPr>
        <w:t xml:space="preserve">, понад 1 </w:t>
      </w:r>
      <w:r w:rsidRPr="007D0D73">
        <w:rPr>
          <w:sz w:val="28"/>
          <w:szCs w:val="24"/>
        </w:rPr>
        <w:t xml:space="preserve">рік - </w:t>
      </w:r>
      <w:r w:rsidRPr="0070427F">
        <w:rPr>
          <w:b/>
          <w:sz w:val="28"/>
          <w:szCs w:val="24"/>
        </w:rPr>
        <w:t>5</w:t>
      </w:r>
      <w:r w:rsidRPr="007D0D73">
        <w:rPr>
          <w:sz w:val="28"/>
          <w:szCs w:val="24"/>
        </w:rPr>
        <w:t>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9"/>
          <w:sz w:val="28"/>
          <w:szCs w:val="24"/>
        </w:rPr>
        <w:t xml:space="preserve">Протягом року за участю процесуальних керівників розглянуто </w:t>
      </w:r>
      <w:r w:rsidRPr="0070427F">
        <w:rPr>
          <w:b/>
          <w:iCs/>
          <w:spacing w:val="-9"/>
          <w:sz w:val="28"/>
          <w:szCs w:val="24"/>
        </w:rPr>
        <w:t>278</w:t>
      </w:r>
      <w:r w:rsidRPr="007D0D73">
        <w:rPr>
          <w:i/>
          <w:iCs/>
          <w:spacing w:val="-9"/>
          <w:sz w:val="28"/>
          <w:szCs w:val="24"/>
        </w:rPr>
        <w:t xml:space="preserve"> </w:t>
      </w:r>
      <w:r w:rsidRPr="007D0D73">
        <w:rPr>
          <w:spacing w:val="-10"/>
          <w:sz w:val="28"/>
          <w:szCs w:val="24"/>
        </w:rPr>
        <w:t xml:space="preserve">кримінальних проваджень направлених з обвинувальними актами, з них </w:t>
      </w:r>
      <w:r w:rsidRPr="007D0D73">
        <w:rPr>
          <w:i/>
          <w:iCs/>
          <w:spacing w:val="-10"/>
          <w:sz w:val="28"/>
          <w:szCs w:val="24"/>
        </w:rPr>
        <w:t xml:space="preserve">39 </w:t>
      </w:r>
      <w:r w:rsidRPr="007D0D73">
        <w:rPr>
          <w:spacing w:val="-9"/>
          <w:sz w:val="28"/>
          <w:szCs w:val="24"/>
        </w:rPr>
        <w:t xml:space="preserve">закрито за нереабілітуючими підставами </w:t>
      </w:r>
      <w:r w:rsidRPr="0070427F">
        <w:rPr>
          <w:b/>
          <w:spacing w:val="-9"/>
          <w:sz w:val="28"/>
          <w:szCs w:val="24"/>
        </w:rPr>
        <w:t xml:space="preserve">(14%), </w:t>
      </w:r>
      <w:r w:rsidRPr="0070427F">
        <w:rPr>
          <w:b/>
          <w:iCs/>
          <w:spacing w:val="-9"/>
          <w:sz w:val="28"/>
          <w:szCs w:val="24"/>
        </w:rPr>
        <w:t xml:space="preserve">27 </w:t>
      </w:r>
      <w:r w:rsidRPr="0070427F">
        <w:rPr>
          <w:b/>
          <w:spacing w:val="-9"/>
          <w:sz w:val="28"/>
          <w:szCs w:val="24"/>
        </w:rPr>
        <w:t>( 69,2 %)</w:t>
      </w:r>
      <w:r w:rsidRPr="007D0D73">
        <w:rPr>
          <w:spacing w:val="-9"/>
          <w:sz w:val="28"/>
          <w:szCs w:val="24"/>
        </w:rPr>
        <w:t xml:space="preserve"> - приватного обвинувачення, по </w:t>
      </w:r>
      <w:r w:rsidRPr="0070427F">
        <w:rPr>
          <w:b/>
          <w:spacing w:val="-9"/>
          <w:sz w:val="28"/>
          <w:szCs w:val="24"/>
        </w:rPr>
        <w:t>1</w:t>
      </w:r>
      <w:r w:rsidRPr="007D0D73">
        <w:rPr>
          <w:spacing w:val="-9"/>
          <w:sz w:val="28"/>
          <w:szCs w:val="24"/>
        </w:rPr>
        <w:t xml:space="preserve"> кримінальному провадженню стосовно </w:t>
      </w:r>
      <w:r w:rsidRPr="00EE32FA">
        <w:rPr>
          <w:b/>
          <w:spacing w:val="-9"/>
          <w:sz w:val="28"/>
          <w:szCs w:val="24"/>
        </w:rPr>
        <w:t>2</w:t>
      </w:r>
      <w:r w:rsidRPr="007D0D73">
        <w:rPr>
          <w:spacing w:val="-9"/>
          <w:sz w:val="28"/>
          <w:szCs w:val="24"/>
        </w:rPr>
        <w:t xml:space="preserve"> осіб судом </w:t>
      </w:r>
      <w:r w:rsidRPr="007D0D73">
        <w:rPr>
          <w:sz w:val="28"/>
          <w:szCs w:val="24"/>
        </w:rPr>
        <w:t>постановлено виправдувальний вирок.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11"/>
          <w:sz w:val="28"/>
          <w:szCs w:val="24"/>
        </w:rPr>
        <w:t xml:space="preserve">Залишається проблемним питанням розгляд кримінальних проваджень, </w:t>
      </w:r>
      <w:r w:rsidRPr="007D0D73">
        <w:rPr>
          <w:spacing w:val="-7"/>
          <w:sz w:val="28"/>
          <w:szCs w:val="24"/>
        </w:rPr>
        <w:t xml:space="preserve">які надійшли на підставі розпорядження ВССУ № 27/0/38-14 від 02.09.2014 </w:t>
      </w:r>
      <w:r w:rsidRPr="007D0D73">
        <w:rPr>
          <w:spacing w:val="-4"/>
          <w:sz w:val="28"/>
          <w:szCs w:val="24"/>
        </w:rPr>
        <w:t xml:space="preserve">про визначення територіальної підсудності справ. До сьогодні до суду </w:t>
      </w:r>
      <w:r w:rsidRPr="007D0D73">
        <w:rPr>
          <w:spacing w:val="-9"/>
          <w:sz w:val="28"/>
          <w:szCs w:val="24"/>
        </w:rPr>
        <w:t xml:space="preserve">фактично не надійшло жодного кримінального провадження (справи), що </w:t>
      </w:r>
      <w:r w:rsidRPr="007D0D73">
        <w:rPr>
          <w:sz w:val="28"/>
          <w:szCs w:val="24"/>
        </w:rPr>
        <w:t>унеможливлює оперативний розгляд справ.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9"/>
          <w:sz w:val="28"/>
          <w:szCs w:val="24"/>
        </w:rPr>
        <w:t xml:space="preserve">Незадовільним залишається стан нагляду за додержанням законів при </w:t>
      </w:r>
      <w:r w:rsidRPr="007D0D73">
        <w:rPr>
          <w:spacing w:val="-8"/>
          <w:sz w:val="28"/>
          <w:szCs w:val="24"/>
        </w:rPr>
        <w:t xml:space="preserve">виконанні судових рішень у кримінальних провадженнях. Протягом року </w:t>
      </w:r>
      <w:r w:rsidRPr="007D0D73">
        <w:rPr>
          <w:sz w:val="28"/>
          <w:szCs w:val="24"/>
        </w:rPr>
        <w:t xml:space="preserve">внесено лише </w:t>
      </w:r>
      <w:r w:rsidRPr="007D0D73">
        <w:rPr>
          <w:i/>
          <w:iCs/>
          <w:sz w:val="28"/>
          <w:szCs w:val="24"/>
        </w:rPr>
        <w:t xml:space="preserve">2 </w:t>
      </w:r>
      <w:r w:rsidRPr="007D0D73">
        <w:rPr>
          <w:sz w:val="28"/>
          <w:szCs w:val="24"/>
        </w:rPr>
        <w:t>акти прокурорського реагування.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10"/>
          <w:sz w:val="28"/>
          <w:szCs w:val="24"/>
        </w:rPr>
        <w:lastRenderedPageBreak/>
        <w:t xml:space="preserve">Підсумки роботи Артемівської міжрайонної прокуратури розглянуті на </w:t>
      </w:r>
      <w:r w:rsidRPr="007D0D73">
        <w:rPr>
          <w:spacing w:val="-2"/>
          <w:sz w:val="28"/>
          <w:szCs w:val="24"/>
        </w:rPr>
        <w:t xml:space="preserve">оперативній нараді за участі заступника прокурора Донецької області </w:t>
      </w:r>
      <w:proofErr w:type="spellStart"/>
      <w:r w:rsidRPr="007D0D73">
        <w:rPr>
          <w:sz w:val="28"/>
          <w:szCs w:val="24"/>
        </w:rPr>
        <w:t>Коршуна</w:t>
      </w:r>
      <w:proofErr w:type="spellEnd"/>
      <w:r w:rsidRPr="007D0D73">
        <w:rPr>
          <w:sz w:val="28"/>
          <w:szCs w:val="24"/>
        </w:rPr>
        <w:t xml:space="preserve"> Г.В.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7"/>
          <w:sz w:val="28"/>
          <w:szCs w:val="24"/>
        </w:rPr>
        <w:t xml:space="preserve">Крім того, 20.01.2015 проведено координаційну нараду з порядком </w:t>
      </w:r>
      <w:r w:rsidRPr="007D0D73">
        <w:rPr>
          <w:spacing w:val="-9"/>
          <w:sz w:val="28"/>
          <w:szCs w:val="24"/>
        </w:rPr>
        <w:t xml:space="preserve">денним: «Про стан профілактики та боротьби зі злочинністю та корупцією, </w:t>
      </w:r>
      <w:r w:rsidRPr="007D0D73">
        <w:rPr>
          <w:spacing w:val="-8"/>
          <w:sz w:val="28"/>
          <w:szCs w:val="24"/>
        </w:rPr>
        <w:t>розкриття на території м. Артемівська та Артемівського району за 2014 рік».</w:t>
      </w:r>
    </w:p>
    <w:p w:rsidR="00326366" w:rsidRPr="007D0D73" w:rsidRDefault="00326366" w:rsidP="00326366">
      <w:pPr>
        <w:shd w:val="clear" w:color="auto" w:fill="FFFFFF"/>
        <w:ind w:firstLine="851"/>
        <w:jc w:val="both"/>
        <w:rPr>
          <w:sz w:val="28"/>
          <w:szCs w:val="24"/>
        </w:rPr>
      </w:pPr>
      <w:r w:rsidRPr="007D0D73">
        <w:rPr>
          <w:spacing w:val="-8"/>
          <w:sz w:val="28"/>
          <w:szCs w:val="24"/>
        </w:rPr>
        <w:t xml:space="preserve">Вказану інформацію спрямовую для доведення до відома на сесії </w:t>
      </w:r>
      <w:r w:rsidRPr="007D0D73">
        <w:rPr>
          <w:sz w:val="28"/>
          <w:szCs w:val="24"/>
        </w:rPr>
        <w:t>Артемівської міської ради.</w:t>
      </w:r>
    </w:p>
    <w:p w:rsidR="00326366" w:rsidRDefault="00326366" w:rsidP="00326366">
      <w:pPr>
        <w:ind w:firstLine="851"/>
        <w:jc w:val="both"/>
        <w:rPr>
          <w:sz w:val="28"/>
          <w:szCs w:val="24"/>
        </w:rPr>
      </w:pPr>
    </w:p>
    <w:p w:rsidR="00326366" w:rsidRDefault="00326366" w:rsidP="00326366">
      <w:pPr>
        <w:ind w:firstLine="851"/>
        <w:jc w:val="both"/>
        <w:rPr>
          <w:sz w:val="28"/>
          <w:szCs w:val="24"/>
        </w:rPr>
      </w:pPr>
    </w:p>
    <w:p w:rsidR="00326366" w:rsidRDefault="00326366" w:rsidP="00326366">
      <w:pPr>
        <w:jc w:val="both"/>
        <w:rPr>
          <w:b/>
          <w:sz w:val="28"/>
          <w:szCs w:val="24"/>
        </w:rPr>
      </w:pPr>
      <w:r w:rsidRPr="00EE32FA">
        <w:rPr>
          <w:b/>
          <w:sz w:val="28"/>
          <w:szCs w:val="24"/>
        </w:rPr>
        <w:t xml:space="preserve">Артемівський міжрайонний прокурор </w:t>
      </w:r>
    </w:p>
    <w:p w:rsidR="00326366" w:rsidRPr="00EE32FA" w:rsidRDefault="00326366" w:rsidP="00326366">
      <w:pPr>
        <w:jc w:val="both"/>
        <w:rPr>
          <w:b/>
          <w:sz w:val="28"/>
          <w:szCs w:val="24"/>
        </w:rPr>
      </w:pPr>
      <w:r w:rsidRPr="00EE32FA">
        <w:rPr>
          <w:b/>
          <w:sz w:val="28"/>
          <w:szCs w:val="24"/>
        </w:rPr>
        <w:t xml:space="preserve">старший радник юстиції </w:t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 w:rsidRPr="00EE32FA">
        <w:rPr>
          <w:b/>
          <w:sz w:val="28"/>
          <w:szCs w:val="24"/>
        </w:rPr>
        <w:t>С. Новіков</w:t>
      </w:r>
    </w:p>
    <w:p w:rsidR="00FE7504" w:rsidRPr="00E605F3" w:rsidRDefault="00FE7504" w:rsidP="00326366">
      <w:pPr>
        <w:pStyle w:val="a3"/>
        <w:ind w:firstLine="0"/>
        <w:jc w:val="center"/>
      </w:pPr>
    </w:p>
    <w:sectPr w:rsidR="00FE7504" w:rsidRPr="00E605F3" w:rsidSect="00E605F3">
      <w:pgSz w:w="11905" w:h="16837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E605F3"/>
    <w:rsid w:val="00002D52"/>
    <w:rsid w:val="00004415"/>
    <w:rsid w:val="000051C6"/>
    <w:rsid w:val="00006189"/>
    <w:rsid w:val="000079A2"/>
    <w:rsid w:val="0001075D"/>
    <w:rsid w:val="00011220"/>
    <w:rsid w:val="00012587"/>
    <w:rsid w:val="00013B16"/>
    <w:rsid w:val="00013C99"/>
    <w:rsid w:val="00014278"/>
    <w:rsid w:val="00014679"/>
    <w:rsid w:val="0001478F"/>
    <w:rsid w:val="00015C92"/>
    <w:rsid w:val="0001713D"/>
    <w:rsid w:val="00017852"/>
    <w:rsid w:val="000178B9"/>
    <w:rsid w:val="00020B75"/>
    <w:rsid w:val="00021268"/>
    <w:rsid w:val="00021276"/>
    <w:rsid w:val="000218E3"/>
    <w:rsid w:val="000218F9"/>
    <w:rsid w:val="0002219D"/>
    <w:rsid w:val="00022399"/>
    <w:rsid w:val="00023BF8"/>
    <w:rsid w:val="000241B4"/>
    <w:rsid w:val="0002547F"/>
    <w:rsid w:val="00025E6B"/>
    <w:rsid w:val="0002632C"/>
    <w:rsid w:val="00026757"/>
    <w:rsid w:val="00026C6E"/>
    <w:rsid w:val="00027B3D"/>
    <w:rsid w:val="000304C7"/>
    <w:rsid w:val="00031120"/>
    <w:rsid w:val="0003127B"/>
    <w:rsid w:val="000313D9"/>
    <w:rsid w:val="00031765"/>
    <w:rsid w:val="000329BD"/>
    <w:rsid w:val="00032A5B"/>
    <w:rsid w:val="0003371F"/>
    <w:rsid w:val="00033F24"/>
    <w:rsid w:val="00035211"/>
    <w:rsid w:val="00035FFF"/>
    <w:rsid w:val="000365DC"/>
    <w:rsid w:val="000419A6"/>
    <w:rsid w:val="00042178"/>
    <w:rsid w:val="00042E1B"/>
    <w:rsid w:val="00047069"/>
    <w:rsid w:val="00047E0D"/>
    <w:rsid w:val="0005018D"/>
    <w:rsid w:val="00050D5F"/>
    <w:rsid w:val="00050E6C"/>
    <w:rsid w:val="00051277"/>
    <w:rsid w:val="0005173C"/>
    <w:rsid w:val="00053043"/>
    <w:rsid w:val="00053566"/>
    <w:rsid w:val="00053B0F"/>
    <w:rsid w:val="00054358"/>
    <w:rsid w:val="00055D61"/>
    <w:rsid w:val="0005664F"/>
    <w:rsid w:val="00057E69"/>
    <w:rsid w:val="000601DB"/>
    <w:rsid w:val="00060F66"/>
    <w:rsid w:val="00061487"/>
    <w:rsid w:val="000631A8"/>
    <w:rsid w:val="00063DFB"/>
    <w:rsid w:val="00065E88"/>
    <w:rsid w:val="00066F3A"/>
    <w:rsid w:val="00070E2B"/>
    <w:rsid w:val="00070F71"/>
    <w:rsid w:val="000713D5"/>
    <w:rsid w:val="000720D9"/>
    <w:rsid w:val="0007271F"/>
    <w:rsid w:val="000727C7"/>
    <w:rsid w:val="00073DF3"/>
    <w:rsid w:val="00074C4D"/>
    <w:rsid w:val="00075399"/>
    <w:rsid w:val="00075694"/>
    <w:rsid w:val="0007609C"/>
    <w:rsid w:val="000765E4"/>
    <w:rsid w:val="000770FB"/>
    <w:rsid w:val="00077138"/>
    <w:rsid w:val="00080B92"/>
    <w:rsid w:val="000810B4"/>
    <w:rsid w:val="00081B5B"/>
    <w:rsid w:val="00083455"/>
    <w:rsid w:val="00084467"/>
    <w:rsid w:val="00084A25"/>
    <w:rsid w:val="00084B1F"/>
    <w:rsid w:val="000856FA"/>
    <w:rsid w:val="00086A23"/>
    <w:rsid w:val="00086AB8"/>
    <w:rsid w:val="00086C09"/>
    <w:rsid w:val="00086D51"/>
    <w:rsid w:val="00086DF8"/>
    <w:rsid w:val="00086E0B"/>
    <w:rsid w:val="00087115"/>
    <w:rsid w:val="0008767C"/>
    <w:rsid w:val="0009162D"/>
    <w:rsid w:val="00091F9A"/>
    <w:rsid w:val="000930AE"/>
    <w:rsid w:val="000933B8"/>
    <w:rsid w:val="00093943"/>
    <w:rsid w:val="0009548E"/>
    <w:rsid w:val="00096ABC"/>
    <w:rsid w:val="00096FE4"/>
    <w:rsid w:val="000A0051"/>
    <w:rsid w:val="000A0B04"/>
    <w:rsid w:val="000A18A7"/>
    <w:rsid w:val="000A1A60"/>
    <w:rsid w:val="000A2ADA"/>
    <w:rsid w:val="000A3071"/>
    <w:rsid w:val="000A44B4"/>
    <w:rsid w:val="000A48A4"/>
    <w:rsid w:val="000A4F29"/>
    <w:rsid w:val="000A6545"/>
    <w:rsid w:val="000A6A61"/>
    <w:rsid w:val="000A6C26"/>
    <w:rsid w:val="000A738B"/>
    <w:rsid w:val="000B1921"/>
    <w:rsid w:val="000B2442"/>
    <w:rsid w:val="000B2849"/>
    <w:rsid w:val="000B2904"/>
    <w:rsid w:val="000B32AC"/>
    <w:rsid w:val="000B3BE9"/>
    <w:rsid w:val="000B4190"/>
    <w:rsid w:val="000B4891"/>
    <w:rsid w:val="000B4947"/>
    <w:rsid w:val="000B4B5E"/>
    <w:rsid w:val="000B5E0E"/>
    <w:rsid w:val="000B5E42"/>
    <w:rsid w:val="000B602E"/>
    <w:rsid w:val="000B6163"/>
    <w:rsid w:val="000B6292"/>
    <w:rsid w:val="000B6338"/>
    <w:rsid w:val="000B76E6"/>
    <w:rsid w:val="000B7F76"/>
    <w:rsid w:val="000C07DF"/>
    <w:rsid w:val="000C0840"/>
    <w:rsid w:val="000C1AE2"/>
    <w:rsid w:val="000C22DE"/>
    <w:rsid w:val="000C24D2"/>
    <w:rsid w:val="000C5F9C"/>
    <w:rsid w:val="000C6340"/>
    <w:rsid w:val="000C6944"/>
    <w:rsid w:val="000C6D0D"/>
    <w:rsid w:val="000C6E08"/>
    <w:rsid w:val="000C7A64"/>
    <w:rsid w:val="000D1583"/>
    <w:rsid w:val="000D3893"/>
    <w:rsid w:val="000D3942"/>
    <w:rsid w:val="000D3ECD"/>
    <w:rsid w:val="000D4A62"/>
    <w:rsid w:val="000D543A"/>
    <w:rsid w:val="000D5A84"/>
    <w:rsid w:val="000D5A99"/>
    <w:rsid w:val="000D5D6A"/>
    <w:rsid w:val="000D61A4"/>
    <w:rsid w:val="000D662E"/>
    <w:rsid w:val="000D6D93"/>
    <w:rsid w:val="000D7AAD"/>
    <w:rsid w:val="000E072C"/>
    <w:rsid w:val="000E08E9"/>
    <w:rsid w:val="000E0A07"/>
    <w:rsid w:val="000E2B5C"/>
    <w:rsid w:val="000E3748"/>
    <w:rsid w:val="000E6251"/>
    <w:rsid w:val="000E6A76"/>
    <w:rsid w:val="000E7105"/>
    <w:rsid w:val="000E7E8A"/>
    <w:rsid w:val="000F07FD"/>
    <w:rsid w:val="000F2B3D"/>
    <w:rsid w:val="000F4641"/>
    <w:rsid w:val="000F6775"/>
    <w:rsid w:val="000F7C96"/>
    <w:rsid w:val="00100402"/>
    <w:rsid w:val="001006C9"/>
    <w:rsid w:val="00100CC2"/>
    <w:rsid w:val="00100F22"/>
    <w:rsid w:val="00102C2D"/>
    <w:rsid w:val="00103072"/>
    <w:rsid w:val="001043BD"/>
    <w:rsid w:val="00104ED8"/>
    <w:rsid w:val="00105409"/>
    <w:rsid w:val="00105F4F"/>
    <w:rsid w:val="0010661F"/>
    <w:rsid w:val="00106DE6"/>
    <w:rsid w:val="00107D0B"/>
    <w:rsid w:val="00112B4C"/>
    <w:rsid w:val="00112C9F"/>
    <w:rsid w:val="00112D7F"/>
    <w:rsid w:val="00113D53"/>
    <w:rsid w:val="001141E7"/>
    <w:rsid w:val="00114A69"/>
    <w:rsid w:val="00116C55"/>
    <w:rsid w:val="00116F25"/>
    <w:rsid w:val="0011759F"/>
    <w:rsid w:val="00117B81"/>
    <w:rsid w:val="0012013B"/>
    <w:rsid w:val="00121C55"/>
    <w:rsid w:val="00122378"/>
    <w:rsid w:val="001229AE"/>
    <w:rsid w:val="00122B13"/>
    <w:rsid w:val="00123C50"/>
    <w:rsid w:val="00126162"/>
    <w:rsid w:val="001262C3"/>
    <w:rsid w:val="0012679B"/>
    <w:rsid w:val="00127FEF"/>
    <w:rsid w:val="001306D3"/>
    <w:rsid w:val="00130E27"/>
    <w:rsid w:val="001312A1"/>
    <w:rsid w:val="001317F6"/>
    <w:rsid w:val="00131A09"/>
    <w:rsid w:val="00131D19"/>
    <w:rsid w:val="0013322D"/>
    <w:rsid w:val="00133CDF"/>
    <w:rsid w:val="001347CF"/>
    <w:rsid w:val="00135651"/>
    <w:rsid w:val="00135B43"/>
    <w:rsid w:val="00136B50"/>
    <w:rsid w:val="0013731C"/>
    <w:rsid w:val="00140D9C"/>
    <w:rsid w:val="00142121"/>
    <w:rsid w:val="00143B11"/>
    <w:rsid w:val="00143E84"/>
    <w:rsid w:val="001479B9"/>
    <w:rsid w:val="00150196"/>
    <w:rsid w:val="001504CA"/>
    <w:rsid w:val="00151766"/>
    <w:rsid w:val="00152320"/>
    <w:rsid w:val="00152AD1"/>
    <w:rsid w:val="00152C3E"/>
    <w:rsid w:val="00152E37"/>
    <w:rsid w:val="00153359"/>
    <w:rsid w:val="00153A46"/>
    <w:rsid w:val="00154624"/>
    <w:rsid w:val="0015489F"/>
    <w:rsid w:val="00154DDF"/>
    <w:rsid w:val="00154F54"/>
    <w:rsid w:val="00155429"/>
    <w:rsid w:val="001563AF"/>
    <w:rsid w:val="001563F4"/>
    <w:rsid w:val="0015765F"/>
    <w:rsid w:val="0015789B"/>
    <w:rsid w:val="001601F9"/>
    <w:rsid w:val="001606A5"/>
    <w:rsid w:val="00160868"/>
    <w:rsid w:val="00160B9D"/>
    <w:rsid w:val="001615AE"/>
    <w:rsid w:val="001628EF"/>
    <w:rsid w:val="001630C2"/>
    <w:rsid w:val="001635DB"/>
    <w:rsid w:val="0016430A"/>
    <w:rsid w:val="00165033"/>
    <w:rsid w:val="001671D1"/>
    <w:rsid w:val="00170973"/>
    <w:rsid w:val="00171199"/>
    <w:rsid w:val="00171D83"/>
    <w:rsid w:val="001739D8"/>
    <w:rsid w:val="00174918"/>
    <w:rsid w:val="0017606E"/>
    <w:rsid w:val="001820B1"/>
    <w:rsid w:val="0018291D"/>
    <w:rsid w:val="001839C4"/>
    <w:rsid w:val="00184375"/>
    <w:rsid w:val="00184FC0"/>
    <w:rsid w:val="00185C25"/>
    <w:rsid w:val="0018628E"/>
    <w:rsid w:val="00186DE7"/>
    <w:rsid w:val="00187631"/>
    <w:rsid w:val="00187645"/>
    <w:rsid w:val="00187C02"/>
    <w:rsid w:val="00187C52"/>
    <w:rsid w:val="001904AB"/>
    <w:rsid w:val="0019065E"/>
    <w:rsid w:val="00191B12"/>
    <w:rsid w:val="00191BF1"/>
    <w:rsid w:val="00191FA2"/>
    <w:rsid w:val="0019207D"/>
    <w:rsid w:val="0019222E"/>
    <w:rsid w:val="001928F5"/>
    <w:rsid w:val="00192F99"/>
    <w:rsid w:val="00193478"/>
    <w:rsid w:val="0019360B"/>
    <w:rsid w:val="0019405D"/>
    <w:rsid w:val="00194570"/>
    <w:rsid w:val="001949D4"/>
    <w:rsid w:val="00195C85"/>
    <w:rsid w:val="00196A07"/>
    <w:rsid w:val="00197E7A"/>
    <w:rsid w:val="001A03FB"/>
    <w:rsid w:val="001A1801"/>
    <w:rsid w:val="001A1E22"/>
    <w:rsid w:val="001A1E61"/>
    <w:rsid w:val="001A268E"/>
    <w:rsid w:val="001A2802"/>
    <w:rsid w:val="001A2FA5"/>
    <w:rsid w:val="001A35E4"/>
    <w:rsid w:val="001A3847"/>
    <w:rsid w:val="001A48E1"/>
    <w:rsid w:val="001A6829"/>
    <w:rsid w:val="001A7646"/>
    <w:rsid w:val="001B0289"/>
    <w:rsid w:val="001B03CB"/>
    <w:rsid w:val="001B0A1B"/>
    <w:rsid w:val="001B0BBC"/>
    <w:rsid w:val="001B0CA1"/>
    <w:rsid w:val="001B0F07"/>
    <w:rsid w:val="001B174E"/>
    <w:rsid w:val="001B2748"/>
    <w:rsid w:val="001B32CD"/>
    <w:rsid w:val="001B3379"/>
    <w:rsid w:val="001B461B"/>
    <w:rsid w:val="001B5DBF"/>
    <w:rsid w:val="001B5FAA"/>
    <w:rsid w:val="001B674D"/>
    <w:rsid w:val="001B7ADF"/>
    <w:rsid w:val="001B7CB1"/>
    <w:rsid w:val="001C01E0"/>
    <w:rsid w:val="001C161B"/>
    <w:rsid w:val="001C3033"/>
    <w:rsid w:val="001C4035"/>
    <w:rsid w:val="001C4710"/>
    <w:rsid w:val="001C4EB1"/>
    <w:rsid w:val="001C5284"/>
    <w:rsid w:val="001C5354"/>
    <w:rsid w:val="001C5504"/>
    <w:rsid w:val="001D41C1"/>
    <w:rsid w:val="001D4D52"/>
    <w:rsid w:val="001D5290"/>
    <w:rsid w:val="001D5B25"/>
    <w:rsid w:val="001D6B99"/>
    <w:rsid w:val="001D772C"/>
    <w:rsid w:val="001D7CF8"/>
    <w:rsid w:val="001E0AD0"/>
    <w:rsid w:val="001E1488"/>
    <w:rsid w:val="001E1490"/>
    <w:rsid w:val="001E1532"/>
    <w:rsid w:val="001E166B"/>
    <w:rsid w:val="001E39FF"/>
    <w:rsid w:val="001E40A2"/>
    <w:rsid w:val="001E41E8"/>
    <w:rsid w:val="001E460E"/>
    <w:rsid w:val="001E47DB"/>
    <w:rsid w:val="001E4975"/>
    <w:rsid w:val="001E4A3D"/>
    <w:rsid w:val="001E6747"/>
    <w:rsid w:val="001E7974"/>
    <w:rsid w:val="001F1391"/>
    <w:rsid w:val="001F1552"/>
    <w:rsid w:val="001F24E6"/>
    <w:rsid w:val="001F2EF7"/>
    <w:rsid w:val="001F4461"/>
    <w:rsid w:val="001F4D64"/>
    <w:rsid w:val="001F5327"/>
    <w:rsid w:val="001F5E79"/>
    <w:rsid w:val="001F6380"/>
    <w:rsid w:val="001F63FE"/>
    <w:rsid w:val="001F6659"/>
    <w:rsid w:val="001F6A96"/>
    <w:rsid w:val="001F6F30"/>
    <w:rsid w:val="001F7073"/>
    <w:rsid w:val="00200B8F"/>
    <w:rsid w:val="002027CD"/>
    <w:rsid w:val="0020299F"/>
    <w:rsid w:val="002043DB"/>
    <w:rsid w:val="0020441B"/>
    <w:rsid w:val="002061CD"/>
    <w:rsid w:val="00207857"/>
    <w:rsid w:val="002102CC"/>
    <w:rsid w:val="00210F20"/>
    <w:rsid w:val="002119EF"/>
    <w:rsid w:val="00212834"/>
    <w:rsid w:val="0021394A"/>
    <w:rsid w:val="00213A93"/>
    <w:rsid w:val="00214F38"/>
    <w:rsid w:val="00215119"/>
    <w:rsid w:val="002160A3"/>
    <w:rsid w:val="002162E8"/>
    <w:rsid w:val="00217434"/>
    <w:rsid w:val="00217B37"/>
    <w:rsid w:val="00220438"/>
    <w:rsid w:val="00220DEF"/>
    <w:rsid w:val="00220F21"/>
    <w:rsid w:val="002215C2"/>
    <w:rsid w:val="002219DA"/>
    <w:rsid w:val="00222203"/>
    <w:rsid w:val="0022225E"/>
    <w:rsid w:val="00222713"/>
    <w:rsid w:val="00222DE7"/>
    <w:rsid w:val="00223691"/>
    <w:rsid w:val="002241D5"/>
    <w:rsid w:val="00224420"/>
    <w:rsid w:val="00224DB3"/>
    <w:rsid w:val="00225220"/>
    <w:rsid w:val="002257DC"/>
    <w:rsid w:val="00227171"/>
    <w:rsid w:val="0022767E"/>
    <w:rsid w:val="00227A05"/>
    <w:rsid w:val="00227CA3"/>
    <w:rsid w:val="002318CD"/>
    <w:rsid w:val="0023204F"/>
    <w:rsid w:val="002326D8"/>
    <w:rsid w:val="00232748"/>
    <w:rsid w:val="0023391E"/>
    <w:rsid w:val="00234767"/>
    <w:rsid w:val="00234CED"/>
    <w:rsid w:val="00236354"/>
    <w:rsid w:val="00236847"/>
    <w:rsid w:val="00236FBE"/>
    <w:rsid w:val="002402D7"/>
    <w:rsid w:val="00241301"/>
    <w:rsid w:val="00241CEE"/>
    <w:rsid w:val="00242589"/>
    <w:rsid w:val="002427E3"/>
    <w:rsid w:val="00242A56"/>
    <w:rsid w:val="0024465C"/>
    <w:rsid w:val="0024482D"/>
    <w:rsid w:val="00244D58"/>
    <w:rsid w:val="00244D94"/>
    <w:rsid w:val="00245822"/>
    <w:rsid w:val="00245ED3"/>
    <w:rsid w:val="00246A7D"/>
    <w:rsid w:val="00246E71"/>
    <w:rsid w:val="00250098"/>
    <w:rsid w:val="002500E4"/>
    <w:rsid w:val="00250272"/>
    <w:rsid w:val="00251A41"/>
    <w:rsid w:val="002524A1"/>
    <w:rsid w:val="00253A77"/>
    <w:rsid w:val="00253A85"/>
    <w:rsid w:val="00254766"/>
    <w:rsid w:val="00255119"/>
    <w:rsid w:val="00256B6A"/>
    <w:rsid w:val="00257308"/>
    <w:rsid w:val="00260398"/>
    <w:rsid w:val="00261242"/>
    <w:rsid w:val="002613F7"/>
    <w:rsid w:val="00262223"/>
    <w:rsid w:val="0026230F"/>
    <w:rsid w:val="0026457F"/>
    <w:rsid w:val="00265A56"/>
    <w:rsid w:val="00266764"/>
    <w:rsid w:val="00267371"/>
    <w:rsid w:val="00271868"/>
    <w:rsid w:val="00272244"/>
    <w:rsid w:val="00273E56"/>
    <w:rsid w:val="00274321"/>
    <w:rsid w:val="002745EF"/>
    <w:rsid w:val="00276402"/>
    <w:rsid w:val="0027641C"/>
    <w:rsid w:val="00276E2F"/>
    <w:rsid w:val="00277D2B"/>
    <w:rsid w:val="00280B05"/>
    <w:rsid w:val="00280F14"/>
    <w:rsid w:val="002816D6"/>
    <w:rsid w:val="00281CE0"/>
    <w:rsid w:val="0028246A"/>
    <w:rsid w:val="002828A9"/>
    <w:rsid w:val="002838B4"/>
    <w:rsid w:val="002849C4"/>
    <w:rsid w:val="00284E1E"/>
    <w:rsid w:val="00285932"/>
    <w:rsid w:val="002861F5"/>
    <w:rsid w:val="002863D3"/>
    <w:rsid w:val="00286D84"/>
    <w:rsid w:val="002902E6"/>
    <w:rsid w:val="0029121C"/>
    <w:rsid w:val="0029254D"/>
    <w:rsid w:val="002926DD"/>
    <w:rsid w:val="00292B57"/>
    <w:rsid w:val="0029313D"/>
    <w:rsid w:val="002938AF"/>
    <w:rsid w:val="00293F82"/>
    <w:rsid w:val="00294522"/>
    <w:rsid w:val="00294675"/>
    <w:rsid w:val="002946B0"/>
    <w:rsid w:val="002949B0"/>
    <w:rsid w:val="00294B77"/>
    <w:rsid w:val="00294E49"/>
    <w:rsid w:val="0029681D"/>
    <w:rsid w:val="002971E0"/>
    <w:rsid w:val="002976AB"/>
    <w:rsid w:val="002A1C01"/>
    <w:rsid w:val="002A2814"/>
    <w:rsid w:val="002A3B11"/>
    <w:rsid w:val="002A401F"/>
    <w:rsid w:val="002A4416"/>
    <w:rsid w:val="002A45FB"/>
    <w:rsid w:val="002A4D57"/>
    <w:rsid w:val="002A5E4B"/>
    <w:rsid w:val="002A77CC"/>
    <w:rsid w:val="002B0228"/>
    <w:rsid w:val="002B1B0F"/>
    <w:rsid w:val="002B36E0"/>
    <w:rsid w:val="002B5865"/>
    <w:rsid w:val="002B6E3A"/>
    <w:rsid w:val="002B6EF1"/>
    <w:rsid w:val="002B78E8"/>
    <w:rsid w:val="002C00CB"/>
    <w:rsid w:val="002C0261"/>
    <w:rsid w:val="002C0876"/>
    <w:rsid w:val="002C0E4E"/>
    <w:rsid w:val="002C1305"/>
    <w:rsid w:val="002C2CA3"/>
    <w:rsid w:val="002C2FDA"/>
    <w:rsid w:val="002C40FB"/>
    <w:rsid w:val="002C4F74"/>
    <w:rsid w:val="002C525A"/>
    <w:rsid w:val="002C7D40"/>
    <w:rsid w:val="002D0E0C"/>
    <w:rsid w:val="002D0FCB"/>
    <w:rsid w:val="002D232E"/>
    <w:rsid w:val="002D3502"/>
    <w:rsid w:val="002D42A6"/>
    <w:rsid w:val="002D580B"/>
    <w:rsid w:val="002D5820"/>
    <w:rsid w:val="002D6AC3"/>
    <w:rsid w:val="002D6B7E"/>
    <w:rsid w:val="002D705D"/>
    <w:rsid w:val="002D7C35"/>
    <w:rsid w:val="002E04BF"/>
    <w:rsid w:val="002E0885"/>
    <w:rsid w:val="002E24AC"/>
    <w:rsid w:val="002E26BD"/>
    <w:rsid w:val="002E28DB"/>
    <w:rsid w:val="002E321D"/>
    <w:rsid w:val="002E49DF"/>
    <w:rsid w:val="002E5E2C"/>
    <w:rsid w:val="002E7CAD"/>
    <w:rsid w:val="002E7F7F"/>
    <w:rsid w:val="002F033E"/>
    <w:rsid w:val="002F0A09"/>
    <w:rsid w:val="002F137D"/>
    <w:rsid w:val="002F15E8"/>
    <w:rsid w:val="002F1B4B"/>
    <w:rsid w:val="002F2F74"/>
    <w:rsid w:val="002F325A"/>
    <w:rsid w:val="002F3E46"/>
    <w:rsid w:val="002F460E"/>
    <w:rsid w:val="002F503E"/>
    <w:rsid w:val="002F5BDC"/>
    <w:rsid w:val="002F7B1A"/>
    <w:rsid w:val="002F7D25"/>
    <w:rsid w:val="002F7F91"/>
    <w:rsid w:val="00300393"/>
    <w:rsid w:val="00300640"/>
    <w:rsid w:val="00303D6C"/>
    <w:rsid w:val="00304391"/>
    <w:rsid w:val="00305ACB"/>
    <w:rsid w:val="00305CDB"/>
    <w:rsid w:val="00306760"/>
    <w:rsid w:val="00306AFE"/>
    <w:rsid w:val="003079AF"/>
    <w:rsid w:val="00307F3A"/>
    <w:rsid w:val="003105C7"/>
    <w:rsid w:val="00311771"/>
    <w:rsid w:val="0031332F"/>
    <w:rsid w:val="00313913"/>
    <w:rsid w:val="003156F6"/>
    <w:rsid w:val="003156FF"/>
    <w:rsid w:val="00315C66"/>
    <w:rsid w:val="00315CE2"/>
    <w:rsid w:val="00315D65"/>
    <w:rsid w:val="00316441"/>
    <w:rsid w:val="00316459"/>
    <w:rsid w:val="00316D56"/>
    <w:rsid w:val="003176B1"/>
    <w:rsid w:val="00317977"/>
    <w:rsid w:val="00320775"/>
    <w:rsid w:val="00322C09"/>
    <w:rsid w:val="00323180"/>
    <w:rsid w:val="003236FB"/>
    <w:rsid w:val="00323DAD"/>
    <w:rsid w:val="00324D8C"/>
    <w:rsid w:val="003255C3"/>
    <w:rsid w:val="00326366"/>
    <w:rsid w:val="00327036"/>
    <w:rsid w:val="003273F9"/>
    <w:rsid w:val="003278D4"/>
    <w:rsid w:val="00327F22"/>
    <w:rsid w:val="00330053"/>
    <w:rsid w:val="00330D4A"/>
    <w:rsid w:val="003312D2"/>
    <w:rsid w:val="00331E03"/>
    <w:rsid w:val="003332E9"/>
    <w:rsid w:val="003346EE"/>
    <w:rsid w:val="003352FC"/>
    <w:rsid w:val="003367EC"/>
    <w:rsid w:val="00340918"/>
    <w:rsid w:val="003409CE"/>
    <w:rsid w:val="003423A7"/>
    <w:rsid w:val="003429E7"/>
    <w:rsid w:val="00344423"/>
    <w:rsid w:val="003450A2"/>
    <w:rsid w:val="003456DB"/>
    <w:rsid w:val="003458D8"/>
    <w:rsid w:val="003460F0"/>
    <w:rsid w:val="003463E5"/>
    <w:rsid w:val="00346708"/>
    <w:rsid w:val="003520F5"/>
    <w:rsid w:val="003527E1"/>
    <w:rsid w:val="003528DC"/>
    <w:rsid w:val="00352AF4"/>
    <w:rsid w:val="00352BE0"/>
    <w:rsid w:val="00354D39"/>
    <w:rsid w:val="00355860"/>
    <w:rsid w:val="003559FC"/>
    <w:rsid w:val="00355AD2"/>
    <w:rsid w:val="00357A73"/>
    <w:rsid w:val="00357BD5"/>
    <w:rsid w:val="003603F0"/>
    <w:rsid w:val="00361BA6"/>
    <w:rsid w:val="0036323E"/>
    <w:rsid w:val="003638D2"/>
    <w:rsid w:val="00364777"/>
    <w:rsid w:val="003647F7"/>
    <w:rsid w:val="003651FB"/>
    <w:rsid w:val="00366315"/>
    <w:rsid w:val="00366D49"/>
    <w:rsid w:val="00366D79"/>
    <w:rsid w:val="00367E62"/>
    <w:rsid w:val="00370C4F"/>
    <w:rsid w:val="00371116"/>
    <w:rsid w:val="003716AD"/>
    <w:rsid w:val="003719A7"/>
    <w:rsid w:val="00372751"/>
    <w:rsid w:val="0037408E"/>
    <w:rsid w:val="003747D2"/>
    <w:rsid w:val="00374AA6"/>
    <w:rsid w:val="0038081A"/>
    <w:rsid w:val="003809E2"/>
    <w:rsid w:val="00380D33"/>
    <w:rsid w:val="00382583"/>
    <w:rsid w:val="00382DF2"/>
    <w:rsid w:val="00383287"/>
    <w:rsid w:val="003838B7"/>
    <w:rsid w:val="003841C9"/>
    <w:rsid w:val="00384B6E"/>
    <w:rsid w:val="00384E6C"/>
    <w:rsid w:val="00385E72"/>
    <w:rsid w:val="003868F6"/>
    <w:rsid w:val="00386DBE"/>
    <w:rsid w:val="00386ED0"/>
    <w:rsid w:val="0038701E"/>
    <w:rsid w:val="003874F8"/>
    <w:rsid w:val="0039043E"/>
    <w:rsid w:val="00390452"/>
    <w:rsid w:val="00391C73"/>
    <w:rsid w:val="00392879"/>
    <w:rsid w:val="00392EE7"/>
    <w:rsid w:val="0039366D"/>
    <w:rsid w:val="00394338"/>
    <w:rsid w:val="00394794"/>
    <w:rsid w:val="00395002"/>
    <w:rsid w:val="0039632E"/>
    <w:rsid w:val="00396D7C"/>
    <w:rsid w:val="00397E3A"/>
    <w:rsid w:val="003A0669"/>
    <w:rsid w:val="003A0BCC"/>
    <w:rsid w:val="003A16FC"/>
    <w:rsid w:val="003A1CE1"/>
    <w:rsid w:val="003A1DB0"/>
    <w:rsid w:val="003A208F"/>
    <w:rsid w:val="003A289D"/>
    <w:rsid w:val="003A315A"/>
    <w:rsid w:val="003A4357"/>
    <w:rsid w:val="003A43B7"/>
    <w:rsid w:val="003A44ED"/>
    <w:rsid w:val="003A4B2D"/>
    <w:rsid w:val="003A50E9"/>
    <w:rsid w:val="003A5F27"/>
    <w:rsid w:val="003A6C12"/>
    <w:rsid w:val="003A73A4"/>
    <w:rsid w:val="003A7486"/>
    <w:rsid w:val="003B00AF"/>
    <w:rsid w:val="003B07C0"/>
    <w:rsid w:val="003B085E"/>
    <w:rsid w:val="003B0B34"/>
    <w:rsid w:val="003B1267"/>
    <w:rsid w:val="003B26F0"/>
    <w:rsid w:val="003B2A94"/>
    <w:rsid w:val="003B345D"/>
    <w:rsid w:val="003B3487"/>
    <w:rsid w:val="003B3B28"/>
    <w:rsid w:val="003B504C"/>
    <w:rsid w:val="003B5737"/>
    <w:rsid w:val="003B5B00"/>
    <w:rsid w:val="003B5C7C"/>
    <w:rsid w:val="003B6001"/>
    <w:rsid w:val="003B6538"/>
    <w:rsid w:val="003C07B7"/>
    <w:rsid w:val="003C1278"/>
    <w:rsid w:val="003C1554"/>
    <w:rsid w:val="003C1C02"/>
    <w:rsid w:val="003C2416"/>
    <w:rsid w:val="003C2B05"/>
    <w:rsid w:val="003C2B60"/>
    <w:rsid w:val="003C3360"/>
    <w:rsid w:val="003C3796"/>
    <w:rsid w:val="003C386B"/>
    <w:rsid w:val="003C3FDC"/>
    <w:rsid w:val="003C445F"/>
    <w:rsid w:val="003C51C1"/>
    <w:rsid w:val="003C546C"/>
    <w:rsid w:val="003C75C7"/>
    <w:rsid w:val="003D0AE7"/>
    <w:rsid w:val="003D0E66"/>
    <w:rsid w:val="003D0F1E"/>
    <w:rsid w:val="003D175F"/>
    <w:rsid w:val="003D1C70"/>
    <w:rsid w:val="003D2075"/>
    <w:rsid w:val="003D20AE"/>
    <w:rsid w:val="003D2F43"/>
    <w:rsid w:val="003D358E"/>
    <w:rsid w:val="003D366A"/>
    <w:rsid w:val="003D3985"/>
    <w:rsid w:val="003D4FCE"/>
    <w:rsid w:val="003D5AFD"/>
    <w:rsid w:val="003D6F8E"/>
    <w:rsid w:val="003D7866"/>
    <w:rsid w:val="003E117A"/>
    <w:rsid w:val="003E27BE"/>
    <w:rsid w:val="003E294B"/>
    <w:rsid w:val="003E2E75"/>
    <w:rsid w:val="003E408A"/>
    <w:rsid w:val="003E5E96"/>
    <w:rsid w:val="003E76DF"/>
    <w:rsid w:val="003E79B6"/>
    <w:rsid w:val="003E79CE"/>
    <w:rsid w:val="003E7DEA"/>
    <w:rsid w:val="003E7FD8"/>
    <w:rsid w:val="003F01AD"/>
    <w:rsid w:val="003F089D"/>
    <w:rsid w:val="003F1D8F"/>
    <w:rsid w:val="003F36A4"/>
    <w:rsid w:val="003F4AAB"/>
    <w:rsid w:val="003F5660"/>
    <w:rsid w:val="003F589D"/>
    <w:rsid w:val="003F5BC4"/>
    <w:rsid w:val="003F6ED4"/>
    <w:rsid w:val="003F7060"/>
    <w:rsid w:val="003F76B5"/>
    <w:rsid w:val="0040118C"/>
    <w:rsid w:val="0040120C"/>
    <w:rsid w:val="004023D5"/>
    <w:rsid w:val="00403C0B"/>
    <w:rsid w:val="00403ED5"/>
    <w:rsid w:val="00404249"/>
    <w:rsid w:val="00404269"/>
    <w:rsid w:val="004057CC"/>
    <w:rsid w:val="00405A04"/>
    <w:rsid w:val="0040664B"/>
    <w:rsid w:val="00406CD7"/>
    <w:rsid w:val="00410A81"/>
    <w:rsid w:val="00410AA6"/>
    <w:rsid w:val="00414372"/>
    <w:rsid w:val="0041503C"/>
    <w:rsid w:val="004158AD"/>
    <w:rsid w:val="00416324"/>
    <w:rsid w:val="00416962"/>
    <w:rsid w:val="004170B5"/>
    <w:rsid w:val="0042079B"/>
    <w:rsid w:val="0042092C"/>
    <w:rsid w:val="00420DCE"/>
    <w:rsid w:val="00421528"/>
    <w:rsid w:val="004215B7"/>
    <w:rsid w:val="00421CDA"/>
    <w:rsid w:val="00422833"/>
    <w:rsid w:val="00422AAB"/>
    <w:rsid w:val="00423462"/>
    <w:rsid w:val="00423912"/>
    <w:rsid w:val="00423D81"/>
    <w:rsid w:val="00423E82"/>
    <w:rsid w:val="00423FCF"/>
    <w:rsid w:val="00424ACD"/>
    <w:rsid w:val="00424D67"/>
    <w:rsid w:val="004252AE"/>
    <w:rsid w:val="0042534A"/>
    <w:rsid w:val="00425A99"/>
    <w:rsid w:val="00425FA2"/>
    <w:rsid w:val="00425FA5"/>
    <w:rsid w:val="00426CAE"/>
    <w:rsid w:val="0043146B"/>
    <w:rsid w:val="004318A5"/>
    <w:rsid w:val="004319D4"/>
    <w:rsid w:val="00434478"/>
    <w:rsid w:val="004351E6"/>
    <w:rsid w:val="00435489"/>
    <w:rsid w:val="0043635B"/>
    <w:rsid w:val="00436573"/>
    <w:rsid w:val="0043792B"/>
    <w:rsid w:val="00440661"/>
    <w:rsid w:val="00441719"/>
    <w:rsid w:val="00442A5E"/>
    <w:rsid w:val="00442B65"/>
    <w:rsid w:val="00442C01"/>
    <w:rsid w:val="00442EA2"/>
    <w:rsid w:val="0044393A"/>
    <w:rsid w:val="00444D3E"/>
    <w:rsid w:val="0044589D"/>
    <w:rsid w:val="00445BC4"/>
    <w:rsid w:val="00445E88"/>
    <w:rsid w:val="00447209"/>
    <w:rsid w:val="004502AC"/>
    <w:rsid w:val="00450E40"/>
    <w:rsid w:val="00451FD8"/>
    <w:rsid w:val="004534F7"/>
    <w:rsid w:val="00453998"/>
    <w:rsid w:val="00453AC5"/>
    <w:rsid w:val="004542E2"/>
    <w:rsid w:val="00454355"/>
    <w:rsid w:val="00455737"/>
    <w:rsid w:val="00455EE4"/>
    <w:rsid w:val="00456076"/>
    <w:rsid w:val="00457964"/>
    <w:rsid w:val="004605A8"/>
    <w:rsid w:val="004611CF"/>
    <w:rsid w:val="00461B9A"/>
    <w:rsid w:val="00461E19"/>
    <w:rsid w:val="00462304"/>
    <w:rsid w:val="00462BDF"/>
    <w:rsid w:val="00466320"/>
    <w:rsid w:val="004667A6"/>
    <w:rsid w:val="0046699F"/>
    <w:rsid w:val="00466D8F"/>
    <w:rsid w:val="00467308"/>
    <w:rsid w:val="00467F47"/>
    <w:rsid w:val="00471A32"/>
    <w:rsid w:val="00472057"/>
    <w:rsid w:val="0047307B"/>
    <w:rsid w:val="004734FF"/>
    <w:rsid w:val="004739CA"/>
    <w:rsid w:val="00473C90"/>
    <w:rsid w:val="00475BA1"/>
    <w:rsid w:val="00475CB4"/>
    <w:rsid w:val="00475F03"/>
    <w:rsid w:val="004761D4"/>
    <w:rsid w:val="004844DA"/>
    <w:rsid w:val="00484CEC"/>
    <w:rsid w:val="004853FD"/>
    <w:rsid w:val="00485AFE"/>
    <w:rsid w:val="00486075"/>
    <w:rsid w:val="004860BE"/>
    <w:rsid w:val="00486C64"/>
    <w:rsid w:val="00486D8D"/>
    <w:rsid w:val="0048770E"/>
    <w:rsid w:val="00487893"/>
    <w:rsid w:val="00487AEC"/>
    <w:rsid w:val="00490B1E"/>
    <w:rsid w:val="0049161A"/>
    <w:rsid w:val="00491CCE"/>
    <w:rsid w:val="00493164"/>
    <w:rsid w:val="00494D8C"/>
    <w:rsid w:val="004A02BA"/>
    <w:rsid w:val="004A089D"/>
    <w:rsid w:val="004A0AFB"/>
    <w:rsid w:val="004A1160"/>
    <w:rsid w:val="004A2078"/>
    <w:rsid w:val="004A3272"/>
    <w:rsid w:val="004A3500"/>
    <w:rsid w:val="004A382F"/>
    <w:rsid w:val="004A4527"/>
    <w:rsid w:val="004A5249"/>
    <w:rsid w:val="004A5439"/>
    <w:rsid w:val="004A601D"/>
    <w:rsid w:val="004A7494"/>
    <w:rsid w:val="004A791E"/>
    <w:rsid w:val="004B1FF1"/>
    <w:rsid w:val="004B2251"/>
    <w:rsid w:val="004B63D4"/>
    <w:rsid w:val="004B7279"/>
    <w:rsid w:val="004C06B5"/>
    <w:rsid w:val="004C084B"/>
    <w:rsid w:val="004C128B"/>
    <w:rsid w:val="004C1EBD"/>
    <w:rsid w:val="004C2410"/>
    <w:rsid w:val="004C3968"/>
    <w:rsid w:val="004C3DB2"/>
    <w:rsid w:val="004C7CB0"/>
    <w:rsid w:val="004D027E"/>
    <w:rsid w:val="004D17FC"/>
    <w:rsid w:val="004D2523"/>
    <w:rsid w:val="004D2C9D"/>
    <w:rsid w:val="004D2FA3"/>
    <w:rsid w:val="004D3190"/>
    <w:rsid w:val="004D60D6"/>
    <w:rsid w:val="004D653A"/>
    <w:rsid w:val="004D73F0"/>
    <w:rsid w:val="004E0020"/>
    <w:rsid w:val="004E042D"/>
    <w:rsid w:val="004E0EAE"/>
    <w:rsid w:val="004E2A21"/>
    <w:rsid w:val="004E2F68"/>
    <w:rsid w:val="004E36BD"/>
    <w:rsid w:val="004E3E66"/>
    <w:rsid w:val="004E5D48"/>
    <w:rsid w:val="004E5D8C"/>
    <w:rsid w:val="004E5FE4"/>
    <w:rsid w:val="004E62A7"/>
    <w:rsid w:val="004E6A88"/>
    <w:rsid w:val="004F1544"/>
    <w:rsid w:val="004F1A74"/>
    <w:rsid w:val="004F2732"/>
    <w:rsid w:val="004F29BC"/>
    <w:rsid w:val="004F2C06"/>
    <w:rsid w:val="004F2DBC"/>
    <w:rsid w:val="004F36F5"/>
    <w:rsid w:val="004F6953"/>
    <w:rsid w:val="0050053A"/>
    <w:rsid w:val="00500A9B"/>
    <w:rsid w:val="00500CE5"/>
    <w:rsid w:val="00502C4C"/>
    <w:rsid w:val="0050353B"/>
    <w:rsid w:val="005054CC"/>
    <w:rsid w:val="0050571C"/>
    <w:rsid w:val="0051004F"/>
    <w:rsid w:val="00510207"/>
    <w:rsid w:val="0051060B"/>
    <w:rsid w:val="0051096B"/>
    <w:rsid w:val="005111DE"/>
    <w:rsid w:val="00511CA4"/>
    <w:rsid w:val="00512561"/>
    <w:rsid w:val="00512F61"/>
    <w:rsid w:val="00514075"/>
    <w:rsid w:val="00515688"/>
    <w:rsid w:val="00515D52"/>
    <w:rsid w:val="00515E0C"/>
    <w:rsid w:val="00517527"/>
    <w:rsid w:val="0051757B"/>
    <w:rsid w:val="005178AD"/>
    <w:rsid w:val="00517A55"/>
    <w:rsid w:val="00517B4B"/>
    <w:rsid w:val="00517D9F"/>
    <w:rsid w:val="0052056F"/>
    <w:rsid w:val="00520610"/>
    <w:rsid w:val="0052176F"/>
    <w:rsid w:val="00524BF8"/>
    <w:rsid w:val="00525719"/>
    <w:rsid w:val="00525A89"/>
    <w:rsid w:val="00525AD6"/>
    <w:rsid w:val="00526D1D"/>
    <w:rsid w:val="00527B71"/>
    <w:rsid w:val="0053059C"/>
    <w:rsid w:val="00532123"/>
    <w:rsid w:val="005323AE"/>
    <w:rsid w:val="00533932"/>
    <w:rsid w:val="00535119"/>
    <w:rsid w:val="00535268"/>
    <w:rsid w:val="005368AC"/>
    <w:rsid w:val="00542BB1"/>
    <w:rsid w:val="00542D4D"/>
    <w:rsid w:val="00542DFB"/>
    <w:rsid w:val="00545102"/>
    <w:rsid w:val="00546DE6"/>
    <w:rsid w:val="00546EC0"/>
    <w:rsid w:val="00547B72"/>
    <w:rsid w:val="005504D7"/>
    <w:rsid w:val="00550B38"/>
    <w:rsid w:val="0055116E"/>
    <w:rsid w:val="00552B14"/>
    <w:rsid w:val="00552C40"/>
    <w:rsid w:val="005535A4"/>
    <w:rsid w:val="00553A28"/>
    <w:rsid w:val="00554188"/>
    <w:rsid w:val="0055542A"/>
    <w:rsid w:val="00557037"/>
    <w:rsid w:val="00557745"/>
    <w:rsid w:val="0056011A"/>
    <w:rsid w:val="005604CD"/>
    <w:rsid w:val="0056112B"/>
    <w:rsid w:val="005641B8"/>
    <w:rsid w:val="00564924"/>
    <w:rsid w:val="00565379"/>
    <w:rsid w:val="00565645"/>
    <w:rsid w:val="00565C7D"/>
    <w:rsid w:val="00566153"/>
    <w:rsid w:val="00566BBB"/>
    <w:rsid w:val="0056725F"/>
    <w:rsid w:val="005678AA"/>
    <w:rsid w:val="005705E9"/>
    <w:rsid w:val="00570B87"/>
    <w:rsid w:val="00572E61"/>
    <w:rsid w:val="0057354C"/>
    <w:rsid w:val="00574EE7"/>
    <w:rsid w:val="00576308"/>
    <w:rsid w:val="0057724E"/>
    <w:rsid w:val="00577741"/>
    <w:rsid w:val="00577AC2"/>
    <w:rsid w:val="00577B27"/>
    <w:rsid w:val="005802E3"/>
    <w:rsid w:val="005804BC"/>
    <w:rsid w:val="0058055E"/>
    <w:rsid w:val="00580A1D"/>
    <w:rsid w:val="00580A2F"/>
    <w:rsid w:val="00581764"/>
    <w:rsid w:val="00582467"/>
    <w:rsid w:val="00584113"/>
    <w:rsid w:val="005847B1"/>
    <w:rsid w:val="005849A9"/>
    <w:rsid w:val="005850CC"/>
    <w:rsid w:val="0058754F"/>
    <w:rsid w:val="0058785D"/>
    <w:rsid w:val="00590AAF"/>
    <w:rsid w:val="00591848"/>
    <w:rsid w:val="0059261A"/>
    <w:rsid w:val="00592C8B"/>
    <w:rsid w:val="00593833"/>
    <w:rsid w:val="00593B2E"/>
    <w:rsid w:val="00595E6A"/>
    <w:rsid w:val="0059642F"/>
    <w:rsid w:val="00596A4C"/>
    <w:rsid w:val="00596A68"/>
    <w:rsid w:val="00596AE9"/>
    <w:rsid w:val="005973DD"/>
    <w:rsid w:val="005A01FC"/>
    <w:rsid w:val="005A048D"/>
    <w:rsid w:val="005A08D8"/>
    <w:rsid w:val="005A0F09"/>
    <w:rsid w:val="005A245B"/>
    <w:rsid w:val="005A2CD2"/>
    <w:rsid w:val="005A4445"/>
    <w:rsid w:val="005A44C5"/>
    <w:rsid w:val="005A550B"/>
    <w:rsid w:val="005A7710"/>
    <w:rsid w:val="005A7927"/>
    <w:rsid w:val="005B00DC"/>
    <w:rsid w:val="005B00F6"/>
    <w:rsid w:val="005B01D5"/>
    <w:rsid w:val="005B1892"/>
    <w:rsid w:val="005B2035"/>
    <w:rsid w:val="005B3AE0"/>
    <w:rsid w:val="005B45C2"/>
    <w:rsid w:val="005B612C"/>
    <w:rsid w:val="005B69D5"/>
    <w:rsid w:val="005B6DB5"/>
    <w:rsid w:val="005C01A1"/>
    <w:rsid w:val="005C05EB"/>
    <w:rsid w:val="005C1352"/>
    <w:rsid w:val="005C19E2"/>
    <w:rsid w:val="005C249F"/>
    <w:rsid w:val="005C2AF5"/>
    <w:rsid w:val="005C42D2"/>
    <w:rsid w:val="005C515D"/>
    <w:rsid w:val="005C5DE0"/>
    <w:rsid w:val="005C6708"/>
    <w:rsid w:val="005C7784"/>
    <w:rsid w:val="005D067E"/>
    <w:rsid w:val="005D2361"/>
    <w:rsid w:val="005D2405"/>
    <w:rsid w:val="005D24BE"/>
    <w:rsid w:val="005D31F8"/>
    <w:rsid w:val="005D371D"/>
    <w:rsid w:val="005D448D"/>
    <w:rsid w:val="005D6226"/>
    <w:rsid w:val="005E02A3"/>
    <w:rsid w:val="005E1D1E"/>
    <w:rsid w:val="005E201A"/>
    <w:rsid w:val="005E2BA6"/>
    <w:rsid w:val="005E2E92"/>
    <w:rsid w:val="005E4FAA"/>
    <w:rsid w:val="005E5140"/>
    <w:rsid w:val="005E5B5B"/>
    <w:rsid w:val="005E5EE5"/>
    <w:rsid w:val="005E69F2"/>
    <w:rsid w:val="005E6E9C"/>
    <w:rsid w:val="005E7003"/>
    <w:rsid w:val="005F042D"/>
    <w:rsid w:val="005F072B"/>
    <w:rsid w:val="005F0B8B"/>
    <w:rsid w:val="005F3253"/>
    <w:rsid w:val="005F35DF"/>
    <w:rsid w:val="005F3635"/>
    <w:rsid w:val="005F4693"/>
    <w:rsid w:val="005F4D8B"/>
    <w:rsid w:val="005F5935"/>
    <w:rsid w:val="005F6746"/>
    <w:rsid w:val="005F7AC0"/>
    <w:rsid w:val="005F7E80"/>
    <w:rsid w:val="005F7F0A"/>
    <w:rsid w:val="00600600"/>
    <w:rsid w:val="00601650"/>
    <w:rsid w:val="00601E74"/>
    <w:rsid w:val="00602943"/>
    <w:rsid w:val="00602B0F"/>
    <w:rsid w:val="00603FBE"/>
    <w:rsid w:val="0060405C"/>
    <w:rsid w:val="00605771"/>
    <w:rsid w:val="00607045"/>
    <w:rsid w:val="006109AA"/>
    <w:rsid w:val="006132DF"/>
    <w:rsid w:val="006139CB"/>
    <w:rsid w:val="00613DEA"/>
    <w:rsid w:val="006141B8"/>
    <w:rsid w:val="0061429D"/>
    <w:rsid w:val="00614ECF"/>
    <w:rsid w:val="00616807"/>
    <w:rsid w:val="00616F58"/>
    <w:rsid w:val="006173DB"/>
    <w:rsid w:val="00617A0D"/>
    <w:rsid w:val="00617D95"/>
    <w:rsid w:val="0062044C"/>
    <w:rsid w:val="00621604"/>
    <w:rsid w:val="006235BD"/>
    <w:rsid w:val="00623BF4"/>
    <w:rsid w:val="00623F1D"/>
    <w:rsid w:val="006247FE"/>
    <w:rsid w:val="00624EB8"/>
    <w:rsid w:val="00625914"/>
    <w:rsid w:val="00626279"/>
    <w:rsid w:val="0062660C"/>
    <w:rsid w:val="00627AF1"/>
    <w:rsid w:val="00630177"/>
    <w:rsid w:val="006314D6"/>
    <w:rsid w:val="00634866"/>
    <w:rsid w:val="00634D8D"/>
    <w:rsid w:val="00635551"/>
    <w:rsid w:val="006357E9"/>
    <w:rsid w:val="00636809"/>
    <w:rsid w:val="00637098"/>
    <w:rsid w:val="0063782C"/>
    <w:rsid w:val="00637A7E"/>
    <w:rsid w:val="00637ADD"/>
    <w:rsid w:val="00637B33"/>
    <w:rsid w:val="00640543"/>
    <w:rsid w:val="006412CF"/>
    <w:rsid w:val="00642699"/>
    <w:rsid w:val="00642DED"/>
    <w:rsid w:val="006432A6"/>
    <w:rsid w:val="006438FC"/>
    <w:rsid w:val="00643D94"/>
    <w:rsid w:val="0064518A"/>
    <w:rsid w:val="006455EE"/>
    <w:rsid w:val="006462AA"/>
    <w:rsid w:val="006469E3"/>
    <w:rsid w:val="00647914"/>
    <w:rsid w:val="0065094B"/>
    <w:rsid w:val="006510FA"/>
    <w:rsid w:val="00651277"/>
    <w:rsid w:val="006515EB"/>
    <w:rsid w:val="00651685"/>
    <w:rsid w:val="00653384"/>
    <w:rsid w:val="00653391"/>
    <w:rsid w:val="006558CF"/>
    <w:rsid w:val="0065680E"/>
    <w:rsid w:val="0065730E"/>
    <w:rsid w:val="00657E9A"/>
    <w:rsid w:val="0066067E"/>
    <w:rsid w:val="00662ED4"/>
    <w:rsid w:val="006638E9"/>
    <w:rsid w:val="00663957"/>
    <w:rsid w:val="00665775"/>
    <w:rsid w:val="006663CD"/>
    <w:rsid w:val="00666FAB"/>
    <w:rsid w:val="006674E4"/>
    <w:rsid w:val="006675EE"/>
    <w:rsid w:val="006678E2"/>
    <w:rsid w:val="00670395"/>
    <w:rsid w:val="0067086C"/>
    <w:rsid w:val="00670BB1"/>
    <w:rsid w:val="00673670"/>
    <w:rsid w:val="00673F53"/>
    <w:rsid w:val="00674004"/>
    <w:rsid w:val="00674301"/>
    <w:rsid w:val="00674525"/>
    <w:rsid w:val="006747F9"/>
    <w:rsid w:val="00676E6C"/>
    <w:rsid w:val="00677866"/>
    <w:rsid w:val="006803D3"/>
    <w:rsid w:val="006820F4"/>
    <w:rsid w:val="00682200"/>
    <w:rsid w:val="006827AB"/>
    <w:rsid w:val="00683350"/>
    <w:rsid w:val="0068355F"/>
    <w:rsid w:val="00683644"/>
    <w:rsid w:val="00683CDF"/>
    <w:rsid w:val="006847B9"/>
    <w:rsid w:val="00684D65"/>
    <w:rsid w:val="00685C80"/>
    <w:rsid w:val="00686C05"/>
    <w:rsid w:val="006903B0"/>
    <w:rsid w:val="00690911"/>
    <w:rsid w:val="00690C6B"/>
    <w:rsid w:val="00691665"/>
    <w:rsid w:val="0069253F"/>
    <w:rsid w:val="006935EA"/>
    <w:rsid w:val="00693C1A"/>
    <w:rsid w:val="006940D7"/>
    <w:rsid w:val="0069416D"/>
    <w:rsid w:val="00694E14"/>
    <w:rsid w:val="00695124"/>
    <w:rsid w:val="006974D1"/>
    <w:rsid w:val="006A03FF"/>
    <w:rsid w:val="006A0A76"/>
    <w:rsid w:val="006A11A6"/>
    <w:rsid w:val="006A3E3D"/>
    <w:rsid w:val="006A459A"/>
    <w:rsid w:val="006A52FC"/>
    <w:rsid w:val="006A7C61"/>
    <w:rsid w:val="006B0ABF"/>
    <w:rsid w:val="006B13D2"/>
    <w:rsid w:val="006B1473"/>
    <w:rsid w:val="006B21FD"/>
    <w:rsid w:val="006B33D6"/>
    <w:rsid w:val="006B36DD"/>
    <w:rsid w:val="006B3D8C"/>
    <w:rsid w:val="006B42C4"/>
    <w:rsid w:val="006B4555"/>
    <w:rsid w:val="006B45E1"/>
    <w:rsid w:val="006B4DFB"/>
    <w:rsid w:val="006B5010"/>
    <w:rsid w:val="006B50B3"/>
    <w:rsid w:val="006B516A"/>
    <w:rsid w:val="006B5DD8"/>
    <w:rsid w:val="006B6074"/>
    <w:rsid w:val="006B66BF"/>
    <w:rsid w:val="006B6E0A"/>
    <w:rsid w:val="006B6FE4"/>
    <w:rsid w:val="006B70ED"/>
    <w:rsid w:val="006B7D88"/>
    <w:rsid w:val="006C104F"/>
    <w:rsid w:val="006C222D"/>
    <w:rsid w:val="006C2C1E"/>
    <w:rsid w:val="006C3959"/>
    <w:rsid w:val="006C4340"/>
    <w:rsid w:val="006C4903"/>
    <w:rsid w:val="006C58CA"/>
    <w:rsid w:val="006C5FA0"/>
    <w:rsid w:val="006C66A6"/>
    <w:rsid w:val="006C6BCB"/>
    <w:rsid w:val="006C7725"/>
    <w:rsid w:val="006D02C7"/>
    <w:rsid w:val="006D03FC"/>
    <w:rsid w:val="006D18B2"/>
    <w:rsid w:val="006D1BD2"/>
    <w:rsid w:val="006D1C04"/>
    <w:rsid w:val="006D48AE"/>
    <w:rsid w:val="006D4D1F"/>
    <w:rsid w:val="006D6731"/>
    <w:rsid w:val="006D6EEE"/>
    <w:rsid w:val="006E0BC1"/>
    <w:rsid w:val="006E10B7"/>
    <w:rsid w:val="006E1514"/>
    <w:rsid w:val="006E15C7"/>
    <w:rsid w:val="006E2302"/>
    <w:rsid w:val="006E3857"/>
    <w:rsid w:val="006E4D35"/>
    <w:rsid w:val="006E6A3C"/>
    <w:rsid w:val="006E7680"/>
    <w:rsid w:val="006F0FB4"/>
    <w:rsid w:val="006F1B2E"/>
    <w:rsid w:val="006F218B"/>
    <w:rsid w:val="006F3CA0"/>
    <w:rsid w:val="006F4704"/>
    <w:rsid w:val="006F47F1"/>
    <w:rsid w:val="006F500D"/>
    <w:rsid w:val="006F5322"/>
    <w:rsid w:val="006F5CDF"/>
    <w:rsid w:val="006F5F34"/>
    <w:rsid w:val="006F6677"/>
    <w:rsid w:val="006F6B7D"/>
    <w:rsid w:val="006F7ADB"/>
    <w:rsid w:val="00700039"/>
    <w:rsid w:val="0070034A"/>
    <w:rsid w:val="00700640"/>
    <w:rsid w:val="007006C3"/>
    <w:rsid w:val="00700BF4"/>
    <w:rsid w:val="00700D70"/>
    <w:rsid w:val="007019C4"/>
    <w:rsid w:val="00703726"/>
    <w:rsid w:val="00704234"/>
    <w:rsid w:val="00705C04"/>
    <w:rsid w:val="00705C2F"/>
    <w:rsid w:val="0070641F"/>
    <w:rsid w:val="00706839"/>
    <w:rsid w:val="007069C6"/>
    <w:rsid w:val="007078FA"/>
    <w:rsid w:val="00710AA8"/>
    <w:rsid w:val="00710EA6"/>
    <w:rsid w:val="00711783"/>
    <w:rsid w:val="007137D5"/>
    <w:rsid w:val="007138C8"/>
    <w:rsid w:val="00713C56"/>
    <w:rsid w:val="00714CC1"/>
    <w:rsid w:val="0071514B"/>
    <w:rsid w:val="00715414"/>
    <w:rsid w:val="0071615A"/>
    <w:rsid w:val="007164A9"/>
    <w:rsid w:val="0071663F"/>
    <w:rsid w:val="00716908"/>
    <w:rsid w:val="0072026E"/>
    <w:rsid w:val="007204DB"/>
    <w:rsid w:val="00720655"/>
    <w:rsid w:val="00722C90"/>
    <w:rsid w:val="00722E2F"/>
    <w:rsid w:val="007237C8"/>
    <w:rsid w:val="00723B98"/>
    <w:rsid w:val="00724326"/>
    <w:rsid w:val="00724D58"/>
    <w:rsid w:val="007251BC"/>
    <w:rsid w:val="00725B20"/>
    <w:rsid w:val="007265E2"/>
    <w:rsid w:val="00726872"/>
    <w:rsid w:val="00726880"/>
    <w:rsid w:val="0072696A"/>
    <w:rsid w:val="00726F02"/>
    <w:rsid w:val="007300ED"/>
    <w:rsid w:val="00730D7D"/>
    <w:rsid w:val="00730E37"/>
    <w:rsid w:val="007316A7"/>
    <w:rsid w:val="00732875"/>
    <w:rsid w:val="00733728"/>
    <w:rsid w:val="007357AC"/>
    <w:rsid w:val="00735BB4"/>
    <w:rsid w:val="00736017"/>
    <w:rsid w:val="00736D60"/>
    <w:rsid w:val="00737736"/>
    <w:rsid w:val="00737BA2"/>
    <w:rsid w:val="00737CCF"/>
    <w:rsid w:val="00737DF4"/>
    <w:rsid w:val="00740F0F"/>
    <w:rsid w:val="00741090"/>
    <w:rsid w:val="00741D29"/>
    <w:rsid w:val="00742E2D"/>
    <w:rsid w:val="007430D0"/>
    <w:rsid w:val="00743B81"/>
    <w:rsid w:val="00744662"/>
    <w:rsid w:val="00745A51"/>
    <w:rsid w:val="00746147"/>
    <w:rsid w:val="00746359"/>
    <w:rsid w:val="00747DBF"/>
    <w:rsid w:val="00747FC4"/>
    <w:rsid w:val="007506E4"/>
    <w:rsid w:val="007511D4"/>
    <w:rsid w:val="00752982"/>
    <w:rsid w:val="00752A60"/>
    <w:rsid w:val="00753E32"/>
    <w:rsid w:val="00754E7B"/>
    <w:rsid w:val="007557C0"/>
    <w:rsid w:val="0075713A"/>
    <w:rsid w:val="007573BC"/>
    <w:rsid w:val="00760CA3"/>
    <w:rsid w:val="007619E5"/>
    <w:rsid w:val="007619FB"/>
    <w:rsid w:val="00762F0F"/>
    <w:rsid w:val="007635EA"/>
    <w:rsid w:val="007655A1"/>
    <w:rsid w:val="0076643F"/>
    <w:rsid w:val="00767561"/>
    <w:rsid w:val="00770331"/>
    <w:rsid w:val="00770DFC"/>
    <w:rsid w:val="00771B82"/>
    <w:rsid w:val="00771CD3"/>
    <w:rsid w:val="00772DA7"/>
    <w:rsid w:val="007731EE"/>
    <w:rsid w:val="00773470"/>
    <w:rsid w:val="00773B66"/>
    <w:rsid w:val="0077407E"/>
    <w:rsid w:val="00774251"/>
    <w:rsid w:val="0077433B"/>
    <w:rsid w:val="0077540F"/>
    <w:rsid w:val="0077641F"/>
    <w:rsid w:val="00776451"/>
    <w:rsid w:val="00777E5C"/>
    <w:rsid w:val="007822C4"/>
    <w:rsid w:val="007825A2"/>
    <w:rsid w:val="00782776"/>
    <w:rsid w:val="00782A70"/>
    <w:rsid w:val="007830E3"/>
    <w:rsid w:val="00784DA9"/>
    <w:rsid w:val="00785448"/>
    <w:rsid w:val="00785567"/>
    <w:rsid w:val="00785E75"/>
    <w:rsid w:val="00786144"/>
    <w:rsid w:val="00786D54"/>
    <w:rsid w:val="00787BDE"/>
    <w:rsid w:val="00790277"/>
    <w:rsid w:val="007903F0"/>
    <w:rsid w:val="00790422"/>
    <w:rsid w:val="00790823"/>
    <w:rsid w:val="00790D45"/>
    <w:rsid w:val="00790F7E"/>
    <w:rsid w:val="00792610"/>
    <w:rsid w:val="00792B5F"/>
    <w:rsid w:val="007949D8"/>
    <w:rsid w:val="00794A2B"/>
    <w:rsid w:val="007950C9"/>
    <w:rsid w:val="00795438"/>
    <w:rsid w:val="007955EE"/>
    <w:rsid w:val="0079576C"/>
    <w:rsid w:val="00796245"/>
    <w:rsid w:val="00796843"/>
    <w:rsid w:val="00796C31"/>
    <w:rsid w:val="00796ED1"/>
    <w:rsid w:val="0079746E"/>
    <w:rsid w:val="00797486"/>
    <w:rsid w:val="007974DB"/>
    <w:rsid w:val="00797751"/>
    <w:rsid w:val="007A01CC"/>
    <w:rsid w:val="007A0E16"/>
    <w:rsid w:val="007A14A4"/>
    <w:rsid w:val="007A1A69"/>
    <w:rsid w:val="007A2286"/>
    <w:rsid w:val="007A25B1"/>
    <w:rsid w:val="007A4BEC"/>
    <w:rsid w:val="007A5840"/>
    <w:rsid w:val="007B0F5A"/>
    <w:rsid w:val="007B13AE"/>
    <w:rsid w:val="007B146B"/>
    <w:rsid w:val="007B1B25"/>
    <w:rsid w:val="007B1BC7"/>
    <w:rsid w:val="007B2146"/>
    <w:rsid w:val="007B2F59"/>
    <w:rsid w:val="007B32C5"/>
    <w:rsid w:val="007B3649"/>
    <w:rsid w:val="007B48B5"/>
    <w:rsid w:val="007B5AF3"/>
    <w:rsid w:val="007B60EB"/>
    <w:rsid w:val="007B62E0"/>
    <w:rsid w:val="007B76DB"/>
    <w:rsid w:val="007B798A"/>
    <w:rsid w:val="007C0450"/>
    <w:rsid w:val="007C35ED"/>
    <w:rsid w:val="007C6887"/>
    <w:rsid w:val="007C6FA0"/>
    <w:rsid w:val="007D1331"/>
    <w:rsid w:val="007D1438"/>
    <w:rsid w:val="007D1758"/>
    <w:rsid w:val="007D1C7A"/>
    <w:rsid w:val="007D2060"/>
    <w:rsid w:val="007D2092"/>
    <w:rsid w:val="007D23D7"/>
    <w:rsid w:val="007D2ED9"/>
    <w:rsid w:val="007D2F18"/>
    <w:rsid w:val="007D58B0"/>
    <w:rsid w:val="007D618F"/>
    <w:rsid w:val="007D69B7"/>
    <w:rsid w:val="007D6A5C"/>
    <w:rsid w:val="007D6B57"/>
    <w:rsid w:val="007D77F6"/>
    <w:rsid w:val="007E0F38"/>
    <w:rsid w:val="007E1710"/>
    <w:rsid w:val="007E2E0B"/>
    <w:rsid w:val="007E37BF"/>
    <w:rsid w:val="007E39E2"/>
    <w:rsid w:val="007E3BC4"/>
    <w:rsid w:val="007E3DC7"/>
    <w:rsid w:val="007E4AFA"/>
    <w:rsid w:val="007E5044"/>
    <w:rsid w:val="007E7036"/>
    <w:rsid w:val="007E724A"/>
    <w:rsid w:val="007E7281"/>
    <w:rsid w:val="007E7B26"/>
    <w:rsid w:val="007E7CB0"/>
    <w:rsid w:val="007F1423"/>
    <w:rsid w:val="007F1C61"/>
    <w:rsid w:val="007F2012"/>
    <w:rsid w:val="007F2AB8"/>
    <w:rsid w:val="007F34E8"/>
    <w:rsid w:val="007F39BC"/>
    <w:rsid w:val="007F39D6"/>
    <w:rsid w:val="007F3BAA"/>
    <w:rsid w:val="007F507E"/>
    <w:rsid w:val="007F578B"/>
    <w:rsid w:val="007F6B73"/>
    <w:rsid w:val="00800926"/>
    <w:rsid w:val="00801321"/>
    <w:rsid w:val="00801FE5"/>
    <w:rsid w:val="008024EC"/>
    <w:rsid w:val="008037E4"/>
    <w:rsid w:val="00804753"/>
    <w:rsid w:val="0080491A"/>
    <w:rsid w:val="008055E3"/>
    <w:rsid w:val="008057F4"/>
    <w:rsid w:val="00805D77"/>
    <w:rsid w:val="0080633F"/>
    <w:rsid w:val="00807B3A"/>
    <w:rsid w:val="00807F8A"/>
    <w:rsid w:val="0081017C"/>
    <w:rsid w:val="0081036D"/>
    <w:rsid w:val="00810D9D"/>
    <w:rsid w:val="00810ECA"/>
    <w:rsid w:val="00812681"/>
    <w:rsid w:val="00813986"/>
    <w:rsid w:val="00813AC7"/>
    <w:rsid w:val="0081493F"/>
    <w:rsid w:val="00814AB5"/>
    <w:rsid w:val="00815260"/>
    <w:rsid w:val="00815DB6"/>
    <w:rsid w:val="008164C6"/>
    <w:rsid w:val="00816D62"/>
    <w:rsid w:val="0081745F"/>
    <w:rsid w:val="00817564"/>
    <w:rsid w:val="00817DCF"/>
    <w:rsid w:val="008206A1"/>
    <w:rsid w:val="008222E5"/>
    <w:rsid w:val="00823280"/>
    <w:rsid w:val="0082365D"/>
    <w:rsid w:val="00824618"/>
    <w:rsid w:val="00824740"/>
    <w:rsid w:val="00825199"/>
    <w:rsid w:val="008253BC"/>
    <w:rsid w:val="00825F6A"/>
    <w:rsid w:val="00826940"/>
    <w:rsid w:val="00827780"/>
    <w:rsid w:val="008278CC"/>
    <w:rsid w:val="008301A6"/>
    <w:rsid w:val="00830CC0"/>
    <w:rsid w:val="00830FAD"/>
    <w:rsid w:val="00831450"/>
    <w:rsid w:val="00832642"/>
    <w:rsid w:val="00833530"/>
    <w:rsid w:val="00834FA6"/>
    <w:rsid w:val="0083531B"/>
    <w:rsid w:val="00836E2E"/>
    <w:rsid w:val="008403C5"/>
    <w:rsid w:val="008409A2"/>
    <w:rsid w:val="008412C3"/>
    <w:rsid w:val="00841F49"/>
    <w:rsid w:val="008463D1"/>
    <w:rsid w:val="008474F4"/>
    <w:rsid w:val="00847759"/>
    <w:rsid w:val="00847807"/>
    <w:rsid w:val="00852342"/>
    <w:rsid w:val="008526D9"/>
    <w:rsid w:val="008536CD"/>
    <w:rsid w:val="00855046"/>
    <w:rsid w:val="00855515"/>
    <w:rsid w:val="0085783D"/>
    <w:rsid w:val="008579B4"/>
    <w:rsid w:val="00860D67"/>
    <w:rsid w:val="0086124C"/>
    <w:rsid w:val="00861665"/>
    <w:rsid w:val="008631D1"/>
    <w:rsid w:val="0086397A"/>
    <w:rsid w:val="00866470"/>
    <w:rsid w:val="00867126"/>
    <w:rsid w:val="008677F3"/>
    <w:rsid w:val="00870192"/>
    <w:rsid w:val="008703E5"/>
    <w:rsid w:val="00870F2A"/>
    <w:rsid w:val="00872251"/>
    <w:rsid w:val="00872361"/>
    <w:rsid w:val="00872AC8"/>
    <w:rsid w:val="00872BE6"/>
    <w:rsid w:val="00873577"/>
    <w:rsid w:val="00874C6C"/>
    <w:rsid w:val="00875231"/>
    <w:rsid w:val="00875FA3"/>
    <w:rsid w:val="00876A4F"/>
    <w:rsid w:val="00876CF0"/>
    <w:rsid w:val="00876EDF"/>
    <w:rsid w:val="00877497"/>
    <w:rsid w:val="00880F08"/>
    <w:rsid w:val="00881061"/>
    <w:rsid w:val="008821AB"/>
    <w:rsid w:val="008824A9"/>
    <w:rsid w:val="00883979"/>
    <w:rsid w:val="00884F14"/>
    <w:rsid w:val="00885A99"/>
    <w:rsid w:val="0088662B"/>
    <w:rsid w:val="00886C90"/>
    <w:rsid w:val="0088788B"/>
    <w:rsid w:val="008911B7"/>
    <w:rsid w:val="008932B9"/>
    <w:rsid w:val="00893C54"/>
    <w:rsid w:val="00894C5D"/>
    <w:rsid w:val="00895FDE"/>
    <w:rsid w:val="00896439"/>
    <w:rsid w:val="00896861"/>
    <w:rsid w:val="00896F02"/>
    <w:rsid w:val="0089703D"/>
    <w:rsid w:val="00897302"/>
    <w:rsid w:val="00897EE1"/>
    <w:rsid w:val="008A1529"/>
    <w:rsid w:val="008A25C5"/>
    <w:rsid w:val="008A274C"/>
    <w:rsid w:val="008A31CA"/>
    <w:rsid w:val="008A3C77"/>
    <w:rsid w:val="008A467E"/>
    <w:rsid w:val="008A571F"/>
    <w:rsid w:val="008A5B27"/>
    <w:rsid w:val="008A60C1"/>
    <w:rsid w:val="008A6617"/>
    <w:rsid w:val="008A7A31"/>
    <w:rsid w:val="008A7E22"/>
    <w:rsid w:val="008B02AF"/>
    <w:rsid w:val="008B05FD"/>
    <w:rsid w:val="008B09A3"/>
    <w:rsid w:val="008B2518"/>
    <w:rsid w:val="008B293A"/>
    <w:rsid w:val="008B392F"/>
    <w:rsid w:val="008B3CC9"/>
    <w:rsid w:val="008B5186"/>
    <w:rsid w:val="008C071D"/>
    <w:rsid w:val="008C0B4E"/>
    <w:rsid w:val="008C0FF0"/>
    <w:rsid w:val="008C1E90"/>
    <w:rsid w:val="008C2E43"/>
    <w:rsid w:val="008C3370"/>
    <w:rsid w:val="008C33DD"/>
    <w:rsid w:val="008C46F8"/>
    <w:rsid w:val="008C48B1"/>
    <w:rsid w:val="008C48F0"/>
    <w:rsid w:val="008C4F13"/>
    <w:rsid w:val="008C5915"/>
    <w:rsid w:val="008C6A97"/>
    <w:rsid w:val="008C762D"/>
    <w:rsid w:val="008C7972"/>
    <w:rsid w:val="008D07F7"/>
    <w:rsid w:val="008D1CCE"/>
    <w:rsid w:val="008D1E51"/>
    <w:rsid w:val="008D282C"/>
    <w:rsid w:val="008D2ECC"/>
    <w:rsid w:val="008D36D8"/>
    <w:rsid w:val="008D46CC"/>
    <w:rsid w:val="008D5222"/>
    <w:rsid w:val="008D5ADE"/>
    <w:rsid w:val="008D6804"/>
    <w:rsid w:val="008D6DC7"/>
    <w:rsid w:val="008E0A9A"/>
    <w:rsid w:val="008E0BF1"/>
    <w:rsid w:val="008E0D59"/>
    <w:rsid w:val="008E15F1"/>
    <w:rsid w:val="008E178E"/>
    <w:rsid w:val="008E1848"/>
    <w:rsid w:val="008E20F6"/>
    <w:rsid w:val="008E237D"/>
    <w:rsid w:val="008E2B16"/>
    <w:rsid w:val="008E3028"/>
    <w:rsid w:val="008E4756"/>
    <w:rsid w:val="008E533E"/>
    <w:rsid w:val="008E5423"/>
    <w:rsid w:val="008E61C0"/>
    <w:rsid w:val="008E62B6"/>
    <w:rsid w:val="008E6C9B"/>
    <w:rsid w:val="008E7433"/>
    <w:rsid w:val="008E79D3"/>
    <w:rsid w:val="008F02F9"/>
    <w:rsid w:val="008F04A8"/>
    <w:rsid w:val="008F062D"/>
    <w:rsid w:val="008F0E52"/>
    <w:rsid w:val="008F1BB6"/>
    <w:rsid w:val="008F3588"/>
    <w:rsid w:val="008F3ADC"/>
    <w:rsid w:val="008F3CA0"/>
    <w:rsid w:val="008F3D24"/>
    <w:rsid w:val="008F3D96"/>
    <w:rsid w:val="008F491A"/>
    <w:rsid w:val="008F49EC"/>
    <w:rsid w:val="008F4A23"/>
    <w:rsid w:val="008F4FE9"/>
    <w:rsid w:val="008F618C"/>
    <w:rsid w:val="008F663F"/>
    <w:rsid w:val="008F71D2"/>
    <w:rsid w:val="008F7EAA"/>
    <w:rsid w:val="00901A80"/>
    <w:rsid w:val="00902A4E"/>
    <w:rsid w:val="009038F3"/>
    <w:rsid w:val="00905042"/>
    <w:rsid w:val="009051A2"/>
    <w:rsid w:val="0090601C"/>
    <w:rsid w:val="009064D6"/>
    <w:rsid w:val="00906578"/>
    <w:rsid w:val="00906BFF"/>
    <w:rsid w:val="00906E51"/>
    <w:rsid w:val="00907BD7"/>
    <w:rsid w:val="00907D19"/>
    <w:rsid w:val="0091032C"/>
    <w:rsid w:val="00910355"/>
    <w:rsid w:val="00910466"/>
    <w:rsid w:val="00910F06"/>
    <w:rsid w:val="00912535"/>
    <w:rsid w:val="009132D3"/>
    <w:rsid w:val="00914205"/>
    <w:rsid w:val="00914955"/>
    <w:rsid w:val="00914F3A"/>
    <w:rsid w:val="00915E18"/>
    <w:rsid w:val="009162A2"/>
    <w:rsid w:val="00916779"/>
    <w:rsid w:val="009203E3"/>
    <w:rsid w:val="009212F9"/>
    <w:rsid w:val="00921EAE"/>
    <w:rsid w:val="009229D4"/>
    <w:rsid w:val="00922BF6"/>
    <w:rsid w:val="00923B24"/>
    <w:rsid w:val="009255AB"/>
    <w:rsid w:val="00925D66"/>
    <w:rsid w:val="009302F9"/>
    <w:rsid w:val="00930683"/>
    <w:rsid w:val="00930FB1"/>
    <w:rsid w:val="00932C38"/>
    <w:rsid w:val="00934251"/>
    <w:rsid w:val="00934BB9"/>
    <w:rsid w:val="00934BFE"/>
    <w:rsid w:val="009360D4"/>
    <w:rsid w:val="00936EBB"/>
    <w:rsid w:val="00942C56"/>
    <w:rsid w:val="009431E2"/>
    <w:rsid w:val="00944B1C"/>
    <w:rsid w:val="00944D72"/>
    <w:rsid w:val="00945254"/>
    <w:rsid w:val="00945D08"/>
    <w:rsid w:val="00950651"/>
    <w:rsid w:val="009506C5"/>
    <w:rsid w:val="00950D5A"/>
    <w:rsid w:val="0095138E"/>
    <w:rsid w:val="00951ABF"/>
    <w:rsid w:val="009527BE"/>
    <w:rsid w:val="00953131"/>
    <w:rsid w:val="0095348D"/>
    <w:rsid w:val="00953782"/>
    <w:rsid w:val="009539DC"/>
    <w:rsid w:val="00953A26"/>
    <w:rsid w:val="009565F6"/>
    <w:rsid w:val="00956AE0"/>
    <w:rsid w:val="00957D3C"/>
    <w:rsid w:val="00957F45"/>
    <w:rsid w:val="00957FD7"/>
    <w:rsid w:val="00960177"/>
    <w:rsid w:val="00960A13"/>
    <w:rsid w:val="00960B0D"/>
    <w:rsid w:val="00960E08"/>
    <w:rsid w:val="009611C8"/>
    <w:rsid w:val="0096140E"/>
    <w:rsid w:val="00961B35"/>
    <w:rsid w:val="00962563"/>
    <w:rsid w:val="00962A98"/>
    <w:rsid w:val="009637EF"/>
    <w:rsid w:val="00964A22"/>
    <w:rsid w:val="0096598A"/>
    <w:rsid w:val="00970501"/>
    <w:rsid w:val="009711C7"/>
    <w:rsid w:val="00971E9C"/>
    <w:rsid w:val="00972233"/>
    <w:rsid w:val="00972F7B"/>
    <w:rsid w:val="00974678"/>
    <w:rsid w:val="00974852"/>
    <w:rsid w:val="00974C2D"/>
    <w:rsid w:val="00974C31"/>
    <w:rsid w:val="009760A0"/>
    <w:rsid w:val="009762B4"/>
    <w:rsid w:val="0097645C"/>
    <w:rsid w:val="00976589"/>
    <w:rsid w:val="00976F8E"/>
    <w:rsid w:val="00980137"/>
    <w:rsid w:val="00982BA5"/>
    <w:rsid w:val="009842FE"/>
    <w:rsid w:val="009849B4"/>
    <w:rsid w:val="00984A12"/>
    <w:rsid w:val="009850A3"/>
    <w:rsid w:val="00985613"/>
    <w:rsid w:val="009858EE"/>
    <w:rsid w:val="00985F78"/>
    <w:rsid w:val="00987C34"/>
    <w:rsid w:val="00987E5C"/>
    <w:rsid w:val="009901E6"/>
    <w:rsid w:val="0099030A"/>
    <w:rsid w:val="00991C1A"/>
    <w:rsid w:val="00991C4A"/>
    <w:rsid w:val="00992ACE"/>
    <w:rsid w:val="00992FD3"/>
    <w:rsid w:val="009937A9"/>
    <w:rsid w:val="00993A1E"/>
    <w:rsid w:val="00993E86"/>
    <w:rsid w:val="0099468D"/>
    <w:rsid w:val="00995096"/>
    <w:rsid w:val="009A0796"/>
    <w:rsid w:val="009A1608"/>
    <w:rsid w:val="009A1D65"/>
    <w:rsid w:val="009A2BC4"/>
    <w:rsid w:val="009A33DD"/>
    <w:rsid w:val="009A4046"/>
    <w:rsid w:val="009A484B"/>
    <w:rsid w:val="009A5FC9"/>
    <w:rsid w:val="009A6212"/>
    <w:rsid w:val="009A784A"/>
    <w:rsid w:val="009A7F13"/>
    <w:rsid w:val="009B0BBC"/>
    <w:rsid w:val="009B0EBF"/>
    <w:rsid w:val="009B143D"/>
    <w:rsid w:val="009B187A"/>
    <w:rsid w:val="009B19A9"/>
    <w:rsid w:val="009B1FE9"/>
    <w:rsid w:val="009B41FD"/>
    <w:rsid w:val="009B4F1B"/>
    <w:rsid w:val="009B6630"/>
    <w:rsid w:val="009B667D"/>
    <w:rsid w:val="009B7450"/>
    <w:rsid w:val="009B7888"/>
    <w:rsid w:val="009C0028"/>
    <w:rsid w:val="009C09DC"/>
    <w:rsid w:val="009C142F"/>
    <w:rsid w:val="009C15E9"/>
    <w:rsid w:val="009C1E24"/>
    <w:rsid w:val="009C1EBD"/>
    <w:rsid w:val="009C2AAB"/>
    <w:rsid w:val="009C2D29"/>
    <w:rsid w:val="009C42AD"/>
    <w:rsid w:val="009C52E5"/>
    <w:rsid w:val="009C5B6F"/>
    <w:rsid w:val="009C61AB"/>
    <w:rsid w:val="009C61BA"/>
    <w:rsid w:val="009C6548"/>
    <w:rsid w:val="009C6723"/>
    <w:rsid w:val="009D0062"/>
    <w:rsid w:val="009D02CE"/>
    <w:rsid w:val="009D0B52"/>
    <w:rsid w:val="009D2253"/>
    <w:rsid w:val="009D2683"/>
    <w:rsid w:val="009D3AAD"/>
    <w:rsid w:val="009D46E8"/>
    <w:rsid w:val="009D558E"/>
    <w:rsid w:val="009D6008"/>
    <w:rsid w:val="009D6049"/>
    <w:rsid w:val="009D6731"/>
    <w:rsid w:val="009D68F8"/>
    <w:rsid w:val="009D6BD3"/>
    <w:rsid w:val="009D71B4"/>
    <w:rsid w:val="009D72BC"/>
    <w:rsid w:val="009D73CE"/>
    <w:rsid w:val="009E139E"/>
    <w:rsid w:val="009E167F"/>
    <w:rsid w:val="009E1CC6"/>
    <w:rsid w:val="009E1F55"/>
    <w:rsid w:val="009E2465"/>
    <w:rsid w:val="009E2E67"/>
    <w:rsid w:val="009E3675"/>
    <w:rsid w:val="009E3771"/>
    <w:rsid w:val="009E421A"/>
    <w:rsid w:val="009E4339"/>
    <w:rsid w:val="009E695B"/>
    <w:rsid w:val="009E7BB8"/>
    <w:rsid w:val="009F1320"/>
    <w:rsid w:val="009F1B74"/>
    <w:rsid w:val="009F20B7"/>
    <w:rsid w:val="009F2BA8"/>
    <w:rsid w:val="009F3E53"/>
    <w:rsid w:val="009F46D2"/>
    <w:rsid w:val="009F52CC"/>
    <w:rsid w:val="009F5503"/>
    <w:rsid w:val="009F5930"/>
    <w:rsid w:val="009F5FBF"/>
    <w:rsid w:val="009F73AC"/>
    <w:rsid w:val="009F7DCC"/>
    <w:rsid w:val="009F7DEE"/>
    <w:rsid w:val="00A01081"/>
    <w:rsid w:val="00A011E1"/>
    <w:rsid w:val="00A023BC"/>
    <w:rsid w:val="00A0308D"/>
    <w:rsid w:val="00A030C5"/>
    <w:rsid w:val="00A031C9"/>
    <w:rsid w:val="00A03602"/>
    <w:rsid w:val="00A03899"/>
    <w:rsid w:val="00A05312"/>
    <w:rsid w:val="00A068DD"/>
    <w:rsid w:val="00A07E8E"/>
    <w:rsid w:val="00A107EB"/>
    <w:rsid w:val="00A10CD1"/>
    <w:rsid w:val="00A10D82"/>
    <w:rsid w:val="00A1104B"/>
    <w:rsid w:val="00A12437"/>
    <w:rsid w:val="00A1450F"/>
    <w:rsid w:val="00A14917"/>
    <w:rsid w:val="00A158B1"/>
    <w:rsid w:val="00A1746E"/>
    <w:rsid w:val="00A20D2A"/>
    <w:rsid w:val="00A21615"/>
    <w:rsid w:val="00A21F2F"/>
    <w:rsid w:val="00A2256D"/>
    <w:rsid w:val="00A225B6"/>
    <w:rsid w:val="00A2277B"/>
    <w:rsid w:val="00A236E9"/>
    <w:rsid w:val="00A23B22"/>
    <w:rsid w:val="00A23F5A"/>
    <w:rsid w:val="00A25127"/>
    <w:rsid w:val="00A262B1"/>
    <w:rsid w:val="00A27213"/>
    <w:rsid w:val="00A31C0A"/>
    <w:rsid w:val="00A320C6"/>
    <w:rsid w:val="00A34962"/>
    <w:rsid w:val="00A34A9A"/>
    <w:rsid w:val="00A352FD"/>
    <w:rsid w:val="00A35F9D"/>
    <w:rsid w:val="00A3662B"/>
    <w:rsid w:val="00A3665D"/>
    <w:rsid w:val="00A37F27"/>
    <w:rsid w:val="00A40185"/>
    <w:rsid w:val="00A40603"/>
    <w:rsid w:val="00A4101F"/>
    <w:rsid w:val="00A41493"/>
    <w:rsid w:val="00A42FE1"/>
    <w:rsid w:val="00A44119"/>
    <w:rsid w:val="00A44914"/>
    <w:rsid w:val="00A44951"/>
    <w:rsid w:val="00A45E8B"/>
    <w:rsid w:val="00A45F53"/>
    <w:rsid w:val="00A47F1F"/>
    <w:rsid w:val="00A47F23"/>
    <w:rsid w:val="00A5027F"/>
    <w:rsid w:val="00A5243B"/>
    <w:rsid w:val="00A53074"/>
    <w:rsid w:val="00A53A9B"/>
    <w:rsid w:val="00A556E9"/>
    <w:rsid w:val="00A55E1F"/>
    <w:rsid w:val="00A56D19"/>
    <w:rsid w:val="00A60342"/>
    <w:rsid w:val="00A60636"/>
    <w:rsid w:val="00A6158E"/>
    <w:rsid w:val="00A62837"/>
    <w:rsid w:val="00A62D7A"/>
    <w:rsid w:val="00A6319C"/>
    <w:rsid w:val="00A636AF"/>
    <w:rsid w:val="00A636D3"/>
    <w:rsid w:val="00A669DA"/>
    <w:rsid w:val="00A6768A"/>
    <w:rsid w:val="00A67929"/>
    <w:rsid w:val="00A710FD"/>
    <w:rsid w:val="00A724B7"/>
    <w:rsid w:val="00A72B22"/>
    <w:rsid w:val="00A72B59"/>
    <w:rsid w:val="00A739FA"/>
    <w:rsid w:val="00A7453C"/>
    <w:rsid w:val="00A755A9"/>
    <w:rsid w:val="00A76700"/>
    <w:rsid w:val="00A774F4"/>
    <w:rsid w:val="00A775D0"/>
    <w:rsid w:val="00A7780F"/>
    <w:rsid w:val="00A77965"/>
    <w:rsid w:val="00A80CAE"/>
    <w:rsid w:val="00A82047"/>
    <w:rsid w:val="00A82599"/>
    <w:rsid w:val="00A82AA7"/>
    <w:rsid w:val="00A83D92"/>
    <w:rsid w:val="00A85C4B"/>
    <w:rsid w:val="00A8627F"/>
    <w:rsid w:val="00A866EB"/>
    <w:rsid w:val="00A8672F"/>
    <w:rsid w:val="00A86E55"/>
    <w:rsid w:val="00A878C9"/>
    <w:rsid w:val="00A87B4A"/>
    <w:rsid w:val="00A87DA5"/>
    <w:rsid w:val="00A87E1C"/>
    <w:rsid w:val="00A915B4"/>
    <w:rsid w:val="00A9299D"/>
    <w:rsid w:val="00A93AC5"/>
    <w:rsid w:val="00A93D3E"/>
    <w:rsid w:val="00A94042"/>
    <w:rsid w:val="00A945FD"/>
    <w:rsid w:val="00A947E3"/>
    <w:rsid w:val="00A95C53"/>
    <w:rsid w:val="00A95EC2"/>
    <w:rsid w:val="00A96374"/>
    <w:rsid w:val="00A9650D"/>
    <w:rsid w:val="00A96989"/>
    <w:rsid w:val="00A96D13"/>
    <w:rsid w:val="00A9787B"/>
    <w:rsid w:val="00A97F30"/>
    <w:rsid w:val="00A97FC6"/>
    <w:rsid w:val="00AA0FFA"/>
    <w:rsid w:val="00AA1897"/>
    <w:rsid w:val="00AA1CB1"/>
    <w:rsid w:val="00AA260B"/>
    <w:rsid w:val="00AA2C03"/>
    <w:rsid w:val="00AA3C1A"/>
    <w:rsid w:val="00AA5205"/>
    <w:rsid w:val="00AA5331"/>
    <w:rsid w:val="00AA55D2"/>
    <w:rsid w:val="00AA7968"/>
    <w:rsid w:val="00AB018D"/>
    <w:rsid w:val="00AB0591"/>
    <w:rsid w:val="00AB078B"/>
    <w:rsid w:val="00AB0FD8"/>
    <w:rsid w:val="00AB2870"/>
    <w:rsid w:val="00AB5A38"/>
    <w:rsid w:val="00AB66B8"/>
    <w:rsid w:val="00AB6A70"/>
    <w:rsid w:val="00AB7EC7"/>
    <w:rsid w:val="00AC168D"/>
    <w:rsid w:val="00AC4404"/>
    <w:rsid w:val="00AC46E6"/>
    <w:rsid w:val="00AC4BE6"/>
    <w:rsid w:val="00AC4FE3"/>
    <w:rsid w:val="00AC7E17"/>
    <w:rsid w:val="00AD2BEC"/>
    <w:rsid w:val="00AD302A"/>
    <w:rsid w:val="00AD4E21"/>
    <w:rsid w:val="00AD5097"/>
    <w:rsid w:val="00AD5415"/>
    <w:rsid w:val="00AD5DD4"/>
    <w:rsid w:val="00AD6E38"/>
    <w:rsid w:val="00AD70EF"/>
    <w:rsid w:val="00AD762A"/>
    <w:rsid w:val="00AE0078"/>
    <w:rsid w:val="00AE1B6E"/>
    <w:rsid w:val="00AE2124"/>
    <w:rsid w:val="00AE226A"/>
    <w:rsid w:val="00AE2416"/>
    <w:rsid w:val="00AE30FA"/>
    <w:rsid w:val="00AE3B75"/>
    <w:rsid w:val="00AE462A"/>
    <w:rsid w:val="00AE517C"/>
    <w:rsid w:val="00AE5280"/>
    <w:rsid w:val="00AE581A"/>
    <w:rsid w:val="00AE59A6"/>
    <w:rsid w:val="00AE63EA"/>
    <w:rsid w:val="00AE67DE"/>
    <w:rsid w:val="00AE6A1F"/>
    <w:rsid w:val="00AE6E63"/>
    <w:rsid w:val="00AF1468"/>
    <w:rsid w:val="00AF19E1"/>
    <w:rsid w:val="00AF2053"/>
    <w:rsid w:val="00AF23E3"/>
    <w:rsid w:val="00AF276F"/>
    <w:rsid w:val="00AF2F7D"/>
    <w:rsid w:val="00AF34EA"/>
    <w:rsid w:val="00AF3B95"/>
    <w:rsid w:val="00AF40E2"/>
    <w:rsid w:val="00AF4299"/>
    <w:rsid w:val="00AF620F"/>
    <w:rsid w:val="00AF6B89"/>
    <w:rsid w:val="00B0058B"/>
    <w:rsid w:val="00B031C4"/>
    <w:rsid w:val="00B0331C"/>
    <w:rsid w:val="00B03345"/>
    <w:rsid w:val="00B05138"/>
    <w:rsid w:val="00B05A19"/>
    <w:rsid w:val="00B05CF9"/>
    <w:rsid w:val="00B068ED"/>
    <w:rsid w:val="00B100E0"/>
    <w:rsid w:val="00B115ED"/>
    <w:rsid w:val="00B117E1"/>
    <w:rsid w:val="00B11EA1"/>
    <w:rsid w:val="00B1255F"/>
    <w:rsid w:val="00B13032"/>
    <w:rsid w:val="00B14A48"/>
    <w:rsid w:val="00B1611E"/>
    <w:rsid w:val="00B17BE3"/>
    <w:rsid w:val="00B17E1D"/>
    <w:rsid w:val="00B2018E"/>
    <w:rsid w:val="00B203E7"/>
    <w:rsid w:val="00B208D2"/>
    <w:rsid w:val="00B20FC2"/>
    <w:rsid w:val="00B21623"/>
    <w:rsid w:val="00B22A78"/>
    <w:rsid w:val="00B23816"/>
    <w:rsid w:val="00B23CBE"/>
    <w:rsid w:val="00B248B3"/>
    <w:rsid w:val="00B252DE"/>
    <w:rsid w:val="00B2613E"/>
    <w:rsid w:val="00B274D8"/>
    <w:rsid w:val="00B276CF"/>
    <w:rsid w:val="00B27CBB"/>
    <w:rsid w:val="00B27F5C"/>
    <w:rsid w:val="00B30002"/>
    <w:rsid w:val="00B3095F"/>
    <w:rsid w:val="00B30DB6"/>
    <w:rsid w:val="00B30EE8"/>
    <w:rsid w:val="00B32417"/>
    <w:rsid w:val="00B329A1"/>
    <w:rsid w:val="00B32A44"/>
    <w:rsid w:val="00B33999"/>
    <w:rsid w:val="00B33BA2"/>
    <w:rsid w:val="00B33D19"/>
    <w:rsid w:val="00B3498F"/>
    <w:rsid w:val="00B34EE8"/>
    <w:rsid w:val="00B36089"/>
    <w:rsid w:val="00B36A31"/>
    <w:rsid w:val="00B37FF9"/>
    <w:rsid w:val="00B403D0"/>
    <w:rsid w:val="00B40AF5"/>
    <w:rsid w:val="00B41923"/>
    <w:rsid w:val="00B41C20"/>
    <w:rsid w:val="00B42383"/>
    <w:rsid w:val="00B4273C"/>
    <w:rsid w:val="00B44029"/>
    <w:rsid w:val="00B444A3"/>
    <w:rsid w:val="00B44CEE"/>
    <w:rsid w:val="00B45537"/>
    <w:rsid w:val="00B45CA8"/>
    <w:rsid w:val="00B50A35"/>
    <w:rsid w:val="00B50BBC"/>
    <w:rsid w:val="00B5244A"/>
    <w:rsid w:val="00B528D5"/>
    <w:rsid w:val="00B53772"/>
    <w:rsid w:val="00B538CA"/>
    <w:rsid w:val="00B53B65"/>
    <w:rsid w:val="00B53E88"/>
    <w:rsid w:val="00B554DC"/>
    <w:rsid w:val="00B555FB"/>
    <w:rsid w:val="00B55F4C"/>
    <w:rsid w:val="00B55F87"/>
    <w:rsid w:val="00B55FA6"/>
    <w:rsid w:val="00B56094"/>
    <w:rsid w:val="00B56E85"/>
    <w:rsid w:val="00B575CC"/>
    <w:rsid w:val="00B61460"/>
    <w:rsid w:val="00B62079"/>
    <w:rsid w:val="00B62771"/>
    <w:rsid w:val="00B63077"/>
    <w:rsid w:val="00B64D9C"/>
    <w:rsid w:val="00B65339"/>
    <w:rsid w:val="00B6585C"/>
    <w:rsid w:val="00B6659E"/>
    <w:rsid w:val="00B706E3"/>
    <w:rsid w:val="00B712A2"/>
    <w:rsid w:val="00B71DD4"/>
    <w:rsid w:val="00B7385A"/>
    <w:rsid w:val="00B73910"/>
    <w:rsid w:val="00B747C6"/>
    <w:rsid w:val="00B7536D"/>
    <w:rsid w:val="00B75E65"/>
    <w:rsid w:val="00B75FE7"/>
    <w:rsid w:val="00B767FC"/>
    <w:rsid w:val="00B76C6C"/>
    <w:rsid w:val="00B771EE"/>
    <w:rsid w:val="00B8023E"/>
    <w:rsid w:val="00B81F19"/>
    <w:rsid w:val="00B83FDB"/>
    <w:rsid w:val="00B847A1"/>
    <w:rsid w:val="00B855F8"/>
    <w:rsid w:val="00B86B60"/>
    <w:rsid w:val="00B86CCD"/>
    <w:rsid w:val="00B871CD"/>
    <w:rsid w:val="00B871FA"/>
    <w:rsid w:val="00B8793F"/>
    <w:rsid w:val="00B90BB8"/>
    <w:rsid w:val="00B927A9"/>
    <w:rsid w:val="00B92C20"/>
    <w:rsid w:val="00B9331E"/>
    <w:rsid w:val="00B94389"/>
    <w:rsid w:val="00B94EDE"/>
    <w:rsid w:val="00B95430"/>
    <w:rsid w:val="00BA02BD"/>
    <w:rsid w:val="00BA035E"/>
    <w:rsid w:val="00BA1840"/>
    <w:rsid w:val="00BA3B0E"/>
    <w:rsid w:val="00BA3E4B"/>
    <w:rsid w:val="00BA4224"/>
    <w:rsid w:val="00BA4617"/>
    <w:rsid w:val="00BA54DD"/>
    <w:rsid w:val="00BA6E5E"/>
    <w:rsid w:val="00BA7762"/>
    <w:rsid w:val="00BA7BFA"/>
    <w:rsid w:val="00BB00DC"/>
    <w:rsid w:val="00BB0556"/>
    <w:rsid w:val="00BB0DE1"/>
    <w:rsid w:val="00BB0DF6"/>
    <w:rsid w:val="00BB1409"/>
    <w:rsid w:val="00BB262A"/>
    <w:rsid w:val="00BB2EED"/>
    <w:rsid w:val="00BB34DC"/>
    <w:rsid w:val="00BB4853"/>
    <w:rsid w:val="00BB657D"/>
    <w:rsid w:val="00BB7BF8"/>
    <w:rsid w:val="00BC004B"/>
    <w:rsid w:val="00BC09F1"/>
    <w:rsid w:val="00BC206B"/>
    <w:rsid w:val="00BC21B8"/>
    <w:rsid w:val="00BC2E58"/>
    <w:rsid w:val="00BC3592"/>
    <w:rsid w:val="00BC3645"/>
    <w:rsid w:val="00BC400C"/>
    <w:rsid w:val="00BC421B"/>
    <w:rsid w:val="00BC45AF"/>
    <w:rsid w:val="00BC4695"/>
    <w:rsid w:val="00BC4C6E"/>
    <w:rsid w:val="00BC52B3"/>
    <w:rsid w:val="00BC6226"/>
    <w:rsid w:val="00BC670E"/>
    <w:rsid w:val="00BC6B20"/>
    <w:rsid w:val="00BD0807"/>
    <w:rsid w:val="00BD0990"/>
    <w:rsid w:val="00BD1625"/>
    <w:rsid w:val="00BD18EE"/>
    <w:rsid w:val="00BD1990"/>
    <w:rsid w:val="00BD2317"/>
    <w:rsid w:val="00BD2934"/>
    <w:rsid w:val="00BD4246"/>
    <w:rsid w:val="00BD42E5"/>
    <w:rsid w:val="00BD4EA7"/>
    <w:rsid w:val="00BD5912"/>
    <w:rsid w:val="00BD5B5D"/>
    <w:rsid w:val="00BD7904"/>
    <w:rsid w:val="00BE0217"/>
    <w:rsid w:val="00BE1A68"/>
    <w:rsid w:val="00BE1AB7"/>
    <w:rsid w:val="00BE2243"/>
    <w:rsid w:val="00BE2600"/>
    <w:rsid w:val="00BE3AE8"/>
    <w:rsid w:val="00BE3C75"/>
    <w:rsid w:val="00BE44A3"/>
    <w:rsid w:val="00BE49E4"/>
    <w:rsid w:val="00BE5586"/>
    <w:rsid w:val="00BE5624"/>
    <w:rsid w:val="00BE64B7"/>
    <w:rsid w:val="00BE67A3"/>
    <w:rsid w:val="00BF017B"/>
    <w:rsid w:val="00BF063C"/>
    <w:rsid w:val="00BF0791"/>
    <w:rsid w:val="00BF0C63"/>
    <w:rsid w:val="00BF157A"/>
    <w:rsid w:val="00BF21BA"/>
    <w:rsid w:val="00BF2B88"/>
    <w:rsid w:val="00BF2EB0"/>
    <w:rsid w:val="00BF39F9"/>
    <w:rsid w:val="00BF4B08"/>
    <w:rsid w:val="00BF5259"/>
    <w:rsid w:val="00BF5CF9"/>
    <w:rsid w:val="00BF66D2"/>
    <w:rsid w:val="00BF6820"/>
    <w:rsid w:val="00BF6D4B"/>
    <w:rsid w:val="00BF75B1"/>
    <w:rsid w:val="00C006C4"/>
    <w:rsid w:val="00C007D0"/>
    <w:rsid w:val="00C010EB"/>
    <w:rsid w:val="00C01EA5"/>
    <w:rsid w:val="00C02268"/>
    <w:rsid w:val="00C03B38"/>
    <w:rsid w:val="00C0447B"/>
    <w:rsid w:val="00C05D28"/>
    <w:rsid w:val="00C06262"/>
    <w:rsid w:val="00C0636B"/>
    <w:rsid w:val="00C06466"/>
    <w:rsid w:val="00C0657D"/>
    <w:rsid w:val="00C07E74"/>
    <w:rsid w:val="00C102C2"/>
    <w:rsid w:val="00C116D3"/>
    <w:rsid w:val="00C11DE1"/>
    <w:rsid w:val="00C1254C"/>
    <w:rsid w:val="00C129E4"/>
    <w:rsid w:val="00C14A5E"/>
    <w:rsid w:val="00C1520E"/>
    <w:rsid w:val="00C15968"/>
    <w:rsid w:val="00C159E1"/>
    <w:rsid w:val="00C16130"/>
    <w:rsid w:val="00C16BDE"/>
    <w:rsid w:val="00C16D9D"/>
    <w:rsid w:val="00C175E4"/>
    <w:rsid w:val="00C17AF8"/>
    <w:rsid w:val="00C17D50"/>
    <w:rsid w:val="00C22416"/>
    <w:rsid w:val="00C23076"/>
    <w:rsid w:val="00C232AA"/>
    <w:rsid w:val="00C23763"/>
    <w:rsid w:val="00C24B8C"/>
    <w:rsid w:val="00C278BF"/>
    <w:rsid w:val="00C31FE8"/>
    <w:rsid w:val="00C322CC"/>
    <w:rsid w:val="00C3260D"/>
    <w:rsid w:val="00C33C01"/>
    <w:rsid w:val="00C33E79"/>
    <w:rsid w:val="00C341BB"/>
    <w:rsid w:val="00C34621"/>
    <w:rsid w:val="00C34787"/>
    <w:rsid w:val="00C366F5"/>
    <w:rsid w:val="00C40EB9"/>
    <w:rsid w:val="00C41D6B"/>
    <w:rsid w:val="00C42561"/>
    <w:rsid w:val="00C427A0"/>
    <w:rsid w:val="00C42DA3"/>
    <w:rsid w:val="00C433A0"/>
    <w:rsid w:val="00C43419"/>
    <w:rsid w:val="00C4454E"/>
    <w:rsid w:val="00C44FDF"/>
    <w:rsid w:val="00C467A8"/>
    <w:rsid w:val="00C46E1B"/>
    <w:rsid w:val="00C50B82"/>
    <w:rsid w:val="00C50FE4"/>
    <w:rsid w:val="00C5172A"/>
    <w:rsid w:val="00C5198F"/>
    <w:rsid w:val="00C54DC0"/>
    <w:rsid w:val="00C558A5"/>
    <w:rsid w:val="00C55A8D"/>
    <w:rsid w:val="00C55E89"/>
    <w:rsid w:val="00C56570"/>
    <w:rsid w:val="00C5742D"/>
    <w:rsid w:val="00C57E29"/>
    <w:rsid w:val="00C616FB"/>
    <w:rsid w:val="00C619AE"/>
    <w:rsid w:val="00C62D16"/>
    <w:rsid w:val="00C62F45"/>
    <w:rsid w:val="00C63120"/>
    <w:rsid w:val="00C635B4"/>
    <w:rsid w:val="00C63F6A"/>
    <w:rsid w:val="00C65EF0"/>
    <w:rsid w:val="00C65FDD"/>
    <w:rsid w:val="00C6637A"/>
    <w:rsid w:val="00C669F8"/>
    <w:rsid w:val="00C677B5"/>
    <w:rsid w:val="00C7027B"/>
    <w:rsid w:val="00C707F8"/>
    <w:rsid w:val="00C7109B"/>
    <w:rsid w:val="00C7121D"/>
    <w:rsid w:val="00C712CB"/>
    <w:rsid w:val="00C72E66"/>
    <w:rsid w:val="00C73339"/>
    <w:rsid w:val="00C73435"/>
    <w:rsid w:val="00C73625"/>
    <w:rsid w:val="00C74739"/>
    <w:rsid w:val="00C74CB7"/>
    <w:rsid w:val="00C75748"/>
    <w:rsid w:val="00C7644C"/>
    <w:rsid w:val="00C76D0B"/>
    <w:rsid w:val="00C77956"/>
    <w:rsid w:val="00C77AD4"/>
    <w:rsid w:val="00C77AEB"/>
    <w:rsid w:val="00C77CA0"/>
    <w:rsid w:val="00C77E06"/>
    <w:rsid w:val="00C77E92"/>
    <w:rsid w:val="00C80054"/>
    <w:rsid w:val="00C82BC7"/>
    <w:rsid w:val="00C8357A"/>
    <w:rsid w:val="00C836AE"/>
    <w:rsid w:val="00C83BEF"/>
    <w:rsid w:val="00C84737"/>
    <w:rsid w:val="00C847E7"/>
    <w:rsid w:val="00C85447"/>
    <w:rsid w:val="00C854E8"/>
    <w:rsid w:val="00C8576E"/>
    <w:rsid w:val="00C8580F"/>
    <w:rsid w:val="00C85DB8"/>
    <w:rsid w:val="00C85EFA"/>
    <w:rsid w:val="00C86033"/>
    <w:rsid w:val="00C86F7C"/>
    <w:rsid w:val="00C8789F"/>
    <w:rsid w:val="00C912FE"/>
    <w:rsid w:val="00C9150E"/>
    <w:rsid w:val="00C916AF"/>
    <w:rsid w:val="00C92BD3"/>
    <w:rsid w:val="00C92DD4"/>
    <w:rsid w:val="00C93E60"/>
    <w:rsid w:val="00C94565"/>
    <w:rsid w:val="00C94C66"/>
    <w:rsid w:val="00C9687A"/>
    <w:rsid w:val="00C97801"/>
    <w:rsid w:val="00C97812"/>
    <w:rsid w:val="00CA0438"/>
    <w:rsid w:val="00CA1050"/>
    <w:rsid w:val="00CA1841"/>
    <w:rsid w:val="00CA18E4"/>
    <w:rsid w:val="00CA44CC"/>
    <w:rsid w:val="00CA7300"/>
    <w:rsid w:val="00CA79B8"/>
    <w:rsid w:val="00CA7BCD"/>
    <w:rsid w:val="00CB1FBC"/>
    <w:rsid w:val="00CB2311"/>
    <w:rsid w:val="00CB244D"/>
    <w:rsid w:val="00CB2475"/>
    <w:rsid w:val="00CB3568"/>
    <w:rsid w:val="00CB516A"/>
    <w:rsid w:val="00CB5C17"/>
    <w:rsid w:val="00CB7D0E"/>
    <w:rsid w:val="00CC0BE2"/>
    <w:rsid w:val="00CC0D0E"/>
    <w:rsid w:val="00CC29B5"/>
    <w:rsid w:val="00CC3FF2"/>
    <w:rsid w:val="00CC44D9"/>
    <w:rsid w:val="00CC47C3"/>
    <w:rsid w:val="00CC4F73"/>
    <w:rsid w:val="00CC4F9F"/>
    <w:rsid w:val="00CC56A6"/>
    <w:rsid w:val="00CC63EB"/>
    <w:rsid w:val="00CD19FF"/>
    <w:rsid w:val="00CD1B65"/>
    <w:rsid w:val="00CD2627"/>
    <w:rsid w:val="00CD378B"/>
    <w:rsid w:val="00CD4AE5"/>
    <w:rsid w:val="00CD5115"/>
    <w:rsid w:val="00CD550D"/>
    <w:rsid w:val="00CD7166"/>
    <w:rsid w:val="00CD739D"/>
    <w:rsid w:val="00CD73BA"/>
    <w:rsid w:val="00CD7E8A"/>
    <w:rsid w:val="00CD7E8F"/>
    <w:rsid w:val="00CE083F"/>
    <w:rsid w:val="00CE0AAB"/>
    <w:rsid w:val="00CE0ADA"/>
    <w:rsid w:val="00CE0EDF"/>
    <w:rsid w:val="00CE187B"/>
    <w:rsid w:val="00CE2519"/>
    <w:rsid w:val="00CE458E"/>
    <w:rsid w:val="00CE4C03"/>
    <w:rsid w:val="00CE4DB0"/>
    <w:rsid w:val="00CE69E5"/>
    <w:rsid w:val="00CE7DFF"/>
    <w:rsid w:val="00CF1D82"/>
    <w:rsid w:val="00CF1FD0"/>
    <w:rsid w:val="00CF308A"/>
    <w:rsid w:val="00CF440E"/>
    <w:rsid w:val="00CF4867"/>
    <w:rsid w:val="00CF52B9"/>
    <w:rsid w:val="00CF56B6"/>
    <w:rsid w:val="00CF754D"/>
    <w:rsid w:val="00D00135"/>
    <w:rsid w:val="00D01499"/>
    <w:rsid w:val="00D02913"/>
    <w:rsid w:val="00D0323D"/>
    <w:rsid w:val="00D04E88"/>
    <w:rsid w:val="00D04EFB"/>
    <w:rsid w:val="00D056E8"/>
    <w:rsid w:val="00D05B3D"/>
    <w:rsid w:val="00D05F2C"/>
    <w:rsid w:val="00D0659D"/>
    <w:rsid w:val="00D06E00"/>
    <w:rsid w:val="00D1069F"/>
    <w:rsid w:val="00D11420"/>
    <w:rsid w:val="00D124A4"/>
    <w:rsid w:val="00D12534"/>
    <w:rsid w:val="00D12571"/>
    <w:rsid w:val="00D12B8E"/>
    <w:rsid w:val="00D13CF2"/>
    <w:rsid w:val="00D13D18"/>
    <w:rsid w:val="00D14E92"/>
    <w:rsid w:val="00D151C4"/>
    <w:rsid w:val="00D16483"/>
    <w:rsid w:val="00D16FF3"/>
    <w:rsid w:val="00D1715B"/>
    <w:rsid w:val="00D20EA7"/>
    <w:rsid w:val="00D21314"/>
    <w:rsid w:val="00D21874"/>
    <w:rsid w:val="00D22B3E"/>
    <w:rsid w:val="00D23279"/>
    <w:rsid w:val="00D23539"/>
    <w:rsid w:val="00D238D6"/>
    <w:rsid w:val="00D23B78"/>
    <w:rsid w:val="00D2566D"/>
    <w:rsid w:val="00D30490"/>
    <w:rsid w:val="00D30C24"/>
    <w:rsid w:val="00D312B1"/>
    <w:rsid w:val="00D32797"/>
    <w:rsid w:val="00D359C2"/>
    <w:rsid w:val="00D35C38"/>
    <w:rsid w:val="00D36069"/>
    <w:rsid w:val="00D36DF9"/>
    <w:rsid w:val="00D4102D"/>
    <w:rsid w:val="00D42018"/>
    <w:rsid w:val="00D42366"/>
    <w:rsid w:val="00D43A65"/>
    <w:rsid w:val="00D44B5C"/>
    <w:rsid w:val="00D454E8"/>
    <w:rsid w:val="00D45F09"/>
    <w:rsid w:val="00D46278"/>
    <w:rsid w:val="00D46D7D"/>
    <w:rsid w:val="00D5010B"/>
    <w:rsid w:val="00D51B01"/>
    <w:rsid w:val="00D523DC"/>
    <w:rsid w:val="00D52733"/>
    <w:rsid w:val="00D52FE0"/>
    <w:rsid w:val="00D5409A"/>
    <w:rsid w:val="00D549BF"/>
    <w:rsid w:val="00D5501E"/>
    <w:rsid w:val="00D5685B"/>
    <w:rsid w:val="00D57A51"/>
    <w:rsid w:val="00D57E76"/>
    <w:rsid w:val="00D60233"/>
    <w:rsid w:val="00D61263"/>
    <w:rsid w:val="00D619AE"/>
    <w:rsid w:val="00D6304D"/>
    <w:rsid w:val="00D6486A"/>
    <w:rsid w:val="00D6586E"/>
    <w:rsid w:val="00D672F7"/>
    <w:rsid w:val="00D67A4A"/>
    <w:rsid w:val="00D70057"/>
    <w:rsid w:val="00D7027B"/>
    <w:rsid w:val="00D70B96"/>
    <w:rsid w:val="00D712E3"/>
    <w:rsid w:val="00D717B3"/>
    <w:rsid w:val="00D72D8B"/>
    <w:rsid w:val="00D741DB"/>
    <w:rsid w:val="00D74D14"/>
    <w:rsid w:val="00D75189"/>
    <w:rsid w:val="00D77548"/>
    <w:rsid w:val="00D77656"/>
    <w:rsid w:val="00D808FA"/>
    <w:rsid w:val="00D80F66"/>
    <w:rsid w:val="00D815D4"/>
    <w:rsid w:val="00D81B79"/>
    <w:rsid w:val="00D82213"/>
    <w:rsid w:val="00D8279A"/>
    <w:rsid w:val="00D82C79"/>
    <w:rsid w:val="00D83B42"/>
    <w:rsid w:val="00D85114"/>
    <w:rsid w:val="00D858ED"/>
    <w:rsid w:val="00D90E06"/>
    <w:rsid w:val="00D919C3"/>
    <w:rsid w:val="00D91EDA"/>
    <w:rsid w:val="00D924F0"/>
    <w:rsid w:val="00D9267D"/>
    <w:rsid w:val="00D932A9"/>
    <w:rsid w:val="00D93650"/>
    <w:rsid w:val="00D93D9A"/>
    <w:rsid w:val="00D9418D"/>
    <w:rsid w:val="00D943FD"/>
    <w:rsid w:val="00D946BA"/>
    <w:rsid w:val="00D95A0F"/>
    <w:rsid w:val="00D95A2B"/>
    <w:rsid w:val="00D9665A"/>
    <w:rsid w:val="00D96AB6"/>
    <w:rsid w:val="00D96F13"/>
    <w:rsid w:val="00D97795"/>
    <w:rsid w:val="00D97FD9"/>
    <w:rsid w:val="00DA0C42"/>
    <w:rsid w:val="00DA0DFA"/>
    <w:rsid w:val="00DA18AA"/>
    <w:rsid w:val="00DA22A2"/>
    <w:rsid w:val="00DA2A0C"/>
    <w:rsid w:val="00DA3283"/>
    <w:rsid w:val="00DA3499"/>
    <w:rsid w:val="00DA391E"/>
    <w:rsid w:val="00DA3951"/>
    <w:rsid w:val="00DA41AB"/>
    <w:rsid w:val="00DA4A2F"/>
    <w:rsid w:val="00DA4D37"/>
    <w:rsid w:val="00DA505E"/>
    <w:rsid w:val="00DA5915"/>
    <w:rsid w:val="00DA6875"/>
    <w:rsid w:val="00DA781B"/>
    <w:rsid w:val="00DB0058"/>
    <w:rsid w:val="00DB0428"/>
    <w:rsid w:val="00DB0C9E"/>
    <w:rsid w:val="00DB2038"/>
    <w:rsid w:val="00DB2362"/>
    <w:rsid w:val="00DB2D5B"/>
    <w:rsid w:val="00DB32A3"/>
    <w:rsid w:val="00DB36F5"/>
    <w:rsid w:val="00DB461D"/>
    <w:rsid w:val="00DB6155"/>
    <w:rsid w:val="00DB7E8D"/>
    <w:rsid w:val="00DC0639"/>
    <w:rsid w:val="00DC0A34"/>
    <w:rsid w:val="00DC1112"/>
    <w:rsid w:val="00DC1936"/>
    <w:rsid w:val="00DC1B50"/>
    <w:rsid w:val="00DC1B70"/>
    <w:rsid w:val="00DC26EF"/>
    <w:rsid w:val="00DC3D14"/>
    <w:rsid w:val="00DC3F9B"/>
    <w:rsid w:val="00DC4687"/>
    <w:rsid w:val="00DC4B1D"/>
    <w:rsid w:val="00DC5000"/>
    <w:rsid w:val="00DC501A"/>
    <w:rsid w:val="00DC67FF"/>
    <w:rsid w:val="00DC6A05"/>
    <w:rsid w:val="00DC6D3F"/>
    <w:rsid w:val="00DC7034"/>
    <w:rsid w:val="00DD17B3"/>
    <w:rsid w:val="00DD24C2"/>
    <w:rsid w:val="00DD2B01"/>
    <w:rsid w:val="00DD3274"/>
    <w:rsid w:val="00DD4F99"/>
    <w:rsid w:val="00DD57CF"/>
    <w:rsid w:val="00DD5A2B"/>
    <w:rsid w:val="00DD5E23"/>
    <w:rsid w:val="00DD6304"/>
    <w:rsid w:val="00DD67A5"/>
    <w:rsid w:val="00DD68DC"/>
    <w:rsid w:val="00DD701F"/>
    <w:rsid w:val="00DD75ED"/>
    <w:rsid w:val="00DE00FB"/>
    <w:rsid w:val="00DE034C"/>
    <w:rsid w:val="00DE0747"/>
    <w:rsid w:val="00DE0843"/>
    <w:rsid w:val="00DE15DE"/>
    <w:rsid w:val="00DE18C4"/>
    <w:rsid w:val="00DE33E7"/>
    <w:rsid w:val="00DE3536"/>
    <w:rsid w:val="00DE3FC9"/>
    <w:rsid w:val="00DE46C1"/>
    <w:rsid w:val="00DE50D0"/>
    <w:rsid w:val="00DE567C"/>
    <w:rsid w:val="00DE5FD0"/>
    <w:rsid w:val="00DE6B28"/>
    <w:rsid w:val="00DE78F3"/>
    <w:rsid w:val="00DE7FE4"/>
    <w:rsid w:val="00DF0989"/>
    <w:rsid w:val="00DF111B"/>
    <w:rsid w:val="00DF14E4"/>
    <w:rsid w:val="00DF468D"/>
    <w:rsid w:val="00DF7304"/>
    <w:rsid w:val="00DF7406"/>
    <w:rsid w:val="00DF76D8"/>
    <w:rsid w:val="00E00904"/>
    <w:rsid w:val="00E01851"/>
    <w:rsid w:val="00E02D88"/>
    <w:rsid w:val="00E02F7D"/>
    <w:rsid w:val="00E0377C"/>
    <w:rsid w:val="00E045A6"/>
    <w:rsid w:val="00E04829"/>
    <w:rsid w:val="00E0712E"/>
    <w:rsid w:val="00E0760D"/>
    <w:rsid w:val="00E07678"/>
    <w:rsid w:val="00E102CA"/>
    <w:rsid w:val="00E103B9"/>
    <w:rsid w:val="00E10448"/>
    <w:rsid w:val="00E107A3"/>
    <w:rsid w:val="00E1101C"/>
    <w:rsid w:val="00E11123"/>
    <w:rsid w:val="00E12885"/>
    <w:rsid w:val="00E12C4C"/>
    <w:rsid w:val="00E13173"/>
    <w:rsid w:val="00E1320C"/>
    <w:rsid w:val="00E132FB"/>
    <w:rsid w:val="00E13302"/>
    <w:rsid w:val="00E153CB"/>
    <w:rsid w:val="00E1557E"/>
    <w:rsid w:val="00E15896"/>
    <w:rsid w:val="00E15FC4"/>
    <w:rsid w:val="00E16376"/>
    <w:rsid w:val="00E16614"/>
    <w:rsid w:val="00E21B4E"/>
    <w:rsid w:val="00E21BD4"/>
    <w:rsid w:val="00E21F72"/>
    <w:rsid w:val="00E2475A"/>
    <w:rsid w:val="00E25A8C"/>
    <w:rsid w:val="00E27200"/>
    <w:rsid w:val="00E27A1D"/>
    <w:rsid w:val="00E27E80"/>
    <w:rsid w:val="00E30D7A"/>
    <w:rsid w:val="00E31702"/>
    <w:rsid w:val="00E33F6C"/>
    <w:rsid w:val="00E34CDE"/>
    <w:rsid w:val="00E3502B"/>
    <w:rsid w:val="00E362A1"/>
    <w:rsid w:val="00E36629"/>
    <w:rsid w:val="00E4070A"/>
    <w:rsid w:val="00E41C72"/>
    <w:rsid w:val="00E41CDE"/>
    <w:rsid w:val="00E42E46"/>
    <w:rsid w:val="00E430E5"/>
    <w:rsid w:val="00E44888"/>
    <w:rsid w:val="00E45700"/>
    <w:rsid w:val="00E461EC"/>
    <w:rsid w:val="00E4767F"/>
    <w:rsid w:val="00E47DF0"/>
    <w:rsid w:val="00E50349"/>
    <w:rsid w:val="00E50509"/>
    <w:rsid w:val="00E52B36"/>
    <w:rsid w:val="00E53F40"/>
    <w:rsid w:val="00E541D5"/>
    <w:rsid w:val="00E54DAF"/>
    <w:rsid w:val="00E5502C"/>
    <w:rsid w:val="00E5674A"/>
    <w:rsid w:val="00E57387"/>
    <w:rsid w:val="00E605F3"/>
    <w:rsid w:val="00E60B45"/>
    <w:rsid w:val="00E62B8E"/>
    <w:rsid w:val="00E62C83"/>
    <w:rsid w:val="00E63656"/>
    <w:rsid w:val="00E64084"/>
    <w:rsid w:val="00E6435F"/>
    <w:rsid w:val="00E64C41"/>
    <w:rsid w:val="00E64D0B"/>
    <w:rsid w:val="00E654AB"/>
    <w:rsid w:val="00E66C73"/>
    <w:rsid w:val="00E66C87"/>
    <w:rsid w:val="00E7004A"/>
    <w:rsid w:val="00E70B55"/>
    <w:rsid w:val="00E70BD6"/>
    <w:rsid w:val="00E71807"/>
    <w:rsid w:val="00E71F6C"/>
    <w:rsid w:val="00E729BC"/>
    <w:rsid w:val="00E74460"/>
    <w:rsid w:val="00E7529C"/>
    <w:rsid w:val="00E759B2"/>
    <w:rsid w:val="00E76160"/>
    <w:rsid w:val="00E76A64"/>
    <w:rsid w:val="00E76B7B"/>
    <w:rsid w:val="00E76D78"/>
    <w:rsid w:val="00E76E30"/>
    <w:rsid w:val="00E76E8F"/>
    <w:rsid w:val="00E76F3D"/>
    <w:rsid w:val="00E77170"/>
    <w:rsid w:val="00E77675"/>
    <w:rsid w:val="00E80A88"/>
    <w:rsid w:val="00E80DA7"/>
    <w:rsid w:val="00E81012"/>
    <w:rsid w:val="00E8154E"/>
    <w:rsid w:val="00E81929"/>
    <w:rsid w:val="00E81F0A"/>
    <w:rsid w:val="00E841D5"/>
    <w:rsid w:val="00E8540B"/>
    <w:rsid w:val="00E85602"/>
    <w:rsid w:val="00E8632B"/>
    <w:rsid w:val="00E90DF4"/>
    <w:rsid w:val="00E90E9E"/>
    <w:rsid w:val="00E913DD"/>
    <w:rsid w:val="00E92149"/>
    <w:rsid w:val="00E926E1"/>
    <w:rsid w:val="00E936A6"/>
    <w:rsid w:val="00E9555D"/>
    <w:rsid w:val="00E95ACA"/>
    <w:rsid w:val="00E95FFE"/>
    <w:rsid w:val="00E96501"/>
    <w:rsid w:val="00E972CD"/>
    <w:rsid w:val="00E97C45"/>
    <w:rsid w:val="00E97EB3"/>
    <w:rsid w:val="00EA0A01"/>
    <w:rsid w:val="00EA112B"/>
    <w:rsid w:val="00EA17B6"/>
    <w:rsid w:val="00EA31B3"/>
    <w:rsid w:val="00EA3BAC"/>
    <w:rsid w:val="00EA3D78"/>
    <w:rsid w:val="00EA4B49"/>
    <w:rsid w:val="00EA5DE8"/>
    <w:rsid w:val="00EA660B"/>
    <w:rsid w:val="00EA7F70"/>
    <w:rsid w:val="00EB0460"/>
    <w:rsid w:val="00EB0FC5"/>
    <w:rsid w:val="00EB11BD"/>
    <w:rsid w:val="00EB200E"/>
    <w:rsid w:val="00EB27E8"/>
    <w:rsid w:val="00EB2A9C"/>
    <w:rsid w:val="00EB3342"/>
    <w:rsid w:val="00EB3595"/>
    <w:rsid w:val="00EB3759"/>
    <w:rsid w:val="00EB3E3C"/>
    <w:rsid w:val="00EB4902"/>
    <w:rsid w:val="00EB4F02"/>
    <w:rsid w:val="00EB4F91"/>
    <w:rsid w:val="00EB5F4D"/>
    <w:rsid w:val="00EB6700"/>
    <w:rsid w:val="00EB758B"/>
    <w:rsid w:val="00EC1049"/>
    <w:rsid w:val="00EC1CA2"/>
    <w:rsid w:val="00EC21AC"/>
    <w:rsid w:val="00EC22B8"/>
    <w:rsid w:val="00EC290F"/>
    <w:rsid w:val="00EC2DB5"/>
    <w:rsid w:val="00EC3514"/>
    <w:rsid w:val="00EC3F44"/>
    <w:rsid w:val="00EC40F9"/>
    <w:rsid w:val="00EC5349"/>
    <w:rsid w:val="00EC5E47"/>
    <w:rsid w:val="00EC7D0E"/>
    <w:rsid w:val="00ED0684"/>
    <w:rsid w:val="00ED0736"/>
    <w:rsid w:val="00ED0839"/>
    <w:rsid w:val="00ED28E5"/>
    <w:rsid w:val="00ED339C"/>
    <w:rsid w:val="00ED47A5"/>
    <w:rsid w:val="00ED4862"/>
    <w:rsid w:val="00ED4A31"/>
    <w:rsid w:val="00ED5178"/>
    <w:rsid w:val="00ED5994"/>
    <w:rsid w:val="00ED69D4"/>
    <w:rsid w:val="00ED7662"/>
    <w:rsid w:val="00EE0CFA"/>
    <w:rsid w:val="00EE243D"/>
    <w:rsid w:val="00EE30A5"/>
    <w:rsid w:val="00EE36F1"/>
    <w:rsid w:val="00EE4A4F"/>
    <w:rsid w:val="00EE5B2D"/>
    <w:rsid w:val="00EF0316"/>
    <w:rsid w:val="00EF1053"/>
    <w:rsid w:val="00EF1B52"/>
    <w:rsid w:val="00EF212D"/>
    <w:rsid w:val="00EF2994"/>
    <w:rsid w:val="00EF356D"/>
    <w:rsid w:val="00EF3C20"/>
    <w:rsid w:val="00EF3D0F"/>
    <w:rsid w:val="00EF4C99"/>
    <w:rsid w:val="00EF5509"/>
    <w:rsid w:val="00EF6302"/>
    <w:rsid w:val="00EF636B"/>
    <w:rsid w:val="00EF6683"/>
    <w:rsid w:val="00EF6B4A"/>
    <w:rsid w:val="00F006D7"/>
    <w:rsid w:val="00F02C87"/>
    <w:rsid w:val="00F02D19"/>
    <w:rsid w:val="00F05793"/>
    <w:rsid w:val="00F05FEC"/>
    <w:rsid w:val="00F068F2"/>
    <w:rsid w:val="00F06F6B"/>
    <w:rsid w:val="00F07334"/>
    <w:rsid w:val="00F074AC"/>
    <w:rsid w:val="00F07C6D"/>
    <w:rsid w:val="00F100BD"/>
    <w:rsid w:val="00F11115"/>
    <w:rsid w:val="00F12404"/>
    <w:rsid w:val="00F1260A"/>
    <w:rsid w:val="00F12A6A"/>
    <w:rsid w:val="00F12B79"/>
    <w:rsid w:val="00F13011"/>
    <w:rsid w:val="00F136FF"/>
    <w:rsid w:val="00F142A5"/>
    <w:rsid w:val="00F1458F"/>
    <w:rsid w:val="00F14A68"/>
    <w:rsid w:val="00F14AC0"/>
    <w:rsid w:val="00F150D2"/>
    <w:rsid w:val="00F15E31"/>
    <w:rsid w:val="00F1643B"/>
    <w:rsid w:val="00F16961"/>
    <w:rsid w:val="00F16E7A"/>
    <w:rsid w:val="00F20794"/>
    <w:rsid w:val="00F213CC"/>
    <w:rsid w:val="00F217DB"/>
    <w:rsid w:val="00F2217B"/>
    <w:rsid w:val="00F22900"/>
    <w:rsid w:val="00F22C50"/>
    <w:rsid w:val="00F2331D"/>
    <w:rsid w:val="00F233B9"/>
    <w:rsid w:val="00F23EBE"/>
    <w:rsid w:val="00F23EEF"/>
    <w:rsid w:val="00F24D71"/>
    <w:rsid w:val="00F2642A"/>
    <w:rsid w:val="00F26ACF"/>
    <w:rsid w:val="00F26CD5"/>
    <w:rsid w:val="00F2706D"/>
    <w:rsid w:val="00F2757D"/>
    <w:rsid w:val="00F27E86"/>
    <w:rsid w:val="00F316EF"/>
    <w:rsid w:val="00F3221C"/>
    <w:rsid w:val="00F33933"/>
    <w:rsid w:val="00F34D31"/>
    <w:rsid w:val="00F34F3A"/>
    <w:rsid w:val="00F3549F"/>
    <w:rsid w:val="00F35627"/>
    <w:rsid w:val="00F35A76"/>
    <w:rsid w:val="00F35EBC"/>
    <w:rsid w:val="00F36F0C"/>
    <w:rsid w:val="00F417B0"/>
    <w:rsid w:val="00F42C90"/>
    <w:rsid w:val="00F42F11"/>
    <w:rsid w:val="00F42FF2"/>
    <w:rsid w:val="00F43253"/>
    <w:rsid w:val="00F437F0"/>
    <w:rsid w:val="00F43C16"/>
    <w:rsid w:val="00F44916"/>
    <w:rsid w:val="00F44B79"/>
    <w:rsid w:val="00F4639C"/>
    <w:rsid w:val="00F4659E"/>
    <w:rsid w:val="00F46A50"/>
    <w:rsid w:val="00F511C7"/>
    <w:rsid w:val="00F519DF"/>
    <w:rsid w:val="00F521A9"/>
    <w:rsid w:val="00F52AD8"/>
    <w:rsid w:val="00F530D0"/>
    <w:rsid w:val="00F535B9"/>
    <w:rsid w:val="00F536BF"/>
    <w:rsid w:val="00F5392C"/>
    <w:rsid w:val="00F5397F"/>
    <w:rsid w:val="00F53B7E"/>
    <w:rsid w:val="00F53F62"/>
    <w:rsid w:val="00F551F4"/>
    <w:rsid w:val="00F55AB1"/>
    <w:rsid w:val="00F57540"/>
    <w:rsid w:val="00F60B1B"/>
    <w:rsid w:val="00F61899"/>
    <w:rsid w:val="00F63BA9"/>
    <w:rsid w:val="00F63D0C"/>
    <w:rsid w:val="00F65617"/>
    <w:rsid w:val="00F66AB9"/>
    <w:rsid w:val="00F66D6D"/>
    <w:rsid w:val="00F6763D"/>
    <w:rsid w:val="00F67EBA"/>
    <w:rsid w:val="00F70401"/>
    <w:rsid w:val="00F70900"/>
    <w:rsid w:val="00F70B1D"/>
    <w:rsid w:val="00F71544"/>
    <w:rsid w:val="00F718CB"/>
    <w:rsid w:val="00F71AEF"/>
    <w:rsid w:val="00F72320"/>
    <w:rsid w:val="00F73723"/>
    <w:rsid w:val="00F744D6"/>
    <w:rsid w:val="00F74984"/>
    <w:rsid w:val="00F74FD9"/>
    <w:rsid w:val="00F75648"/>
    <w:rsid w:val="00F759F9"/>
    <w:rsid w:val="00F77DB5"/>
    <w:rsid w:val="00F812D7"/>
    <w:rsid w:val="00F8231C"/>
    <w:rsid w:val="00F8245E"/>
    <w:rsid w:val="00F82B69"/>
    <w:rsid w:val="00F857E6"/>
    <w:rsid w:val="00F85E4D"/>
    <w:rsid w:val="00F864DE"/>
    <w:rsid w:val="00F9051B"/>
    <w:rsid w:val="00F91424"/>
    <w:rsid w:val="00F91BD9"/>
    <w:rsid w:val="00F948FB"/>
    <w:rsid w:val="00F96308"/>
    <w:rsid w:val="00F9649D"/>
    <w:rsid w:val="00F96954"/>
    <w:rsid w:val="00F971B0"/>
    <w:rsid w:val="00F972CC"/>
    <w:rsid w:val="00FA001E"/>
    <w:rsid w:val="00FA1570"/>
    <w:rsid w:val="00FA1AC9"/>
    <w:rsid w:val="00FA1D71"/>
    <w:rsid w:val="00FA1E38"/>
    <w:rsid w:val="00FA2B5F"/>
    <w:rsid w:val="00FA47E4"/>
    <w:rsid w:val="00FA7D08"/>
    <w:rsid w:val="00FB1C7B"/>
    <w:rsid w:val="00FB1D4D"/>
    <w:rsid w:val="00FB247A"/>
    <w:rsid w:val="00FB35C4"/>
    <w:rsid w:val="00FB38FF"/>
    <w:rsid w:val="00FB399E"/>
    <w:rsid w:val="00FB3D38"/>
    <w:rsid w:val="00FB3EE4"/>
    <w:rsid w:val="00FB49D2"/>
    <w:rsid w:val="00FB5476"/>
    <w:rsid w:val="00FB60B8"/>
    <w:rsid w:val="00FB69EF"/>
    <w:rsid w:val="00FB6AF6"/>
    <w:rsid w:val="00FB6BCB"/>
    <w:rsid w:val="00FB6F74"/>
    <w:rsid w:val="00FB7001"/>
    <w:rsid w:val="00FB7E92"/>
    <w:rsid w:val="00FB7FFB"/>
    <w:rsid w:val="00FC1441"/>
    <w:rsid w:val="00FC2468"/>
    <w:rsid w:val="00FC2B8D"/>
    <w:rsid w:val="00FC2C55"/>
    <w:rsid w:val="00FC43C0"/>
    <w:rsid w:val="00FC5164"/>
    <w:rsid w:val="00FC5166"/>
    <w:rsid w:val="00FC5782"/>
    <w:rsid w:val="00FC595B"/>
    <w:rsid w:val="00FC5B82"/>
    <w:rsid w:val="00FC632E"/>
    <w:rsid w:val="00FC7B43"/>
    <w:rsid w:val="00FD001B"/>
    <w:rsid w:val="00FD0816"/>
    <w:rsid w:val="00FD1E90"/>
    <w:rsid w:val="00FD2590"/>
    <w:rsid w:val="00FD30BF"/>
    <w:rsid w:val="00FD4655"/>
    <w:rsid w:val="00FD5D0D"/>
    <w:rsid w:val="00FD5D90"/>
    <w:rsid w:val="00FD5E50"/>
    <w:rsid w:val="00FD6323"/>
    <w:rsid w:val="00FD6414"/>
    <w:rsid w:val="00FD7A12"/>
    <w:rsid w:val="00FE0277"/>
    <w:rsid w:val="00FE1790"/>
    <w:rsid w:val="00FE2A29"/>
    <w:rsid w:val="00FE3EF2"/>
    <w:rsid w:val="00FE46A6"/>
    <w:rsid w:val="00FE57A2"/>
    <w:rsid w:val="00FE5BE8"/>
    <w:rsid w:val="00FE6DEB"/>
    <w:rsid w:val="00FE7504"/>
    <w:rsid w:val="00FE79BA"/>
    <w:rsid w:val="00FF0901"/>
    <w:rsid w:val="00FF0B31"/>
    <w:rsid w:val="00FF0D92"/>
    <w:rsid w:val="00FF213C"/>
    <w:rsid w:val="00FF277C"/>
    <w:rsid w:val="00FF33FA"/>
    <w:rsid w:val="00FF55A3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F3"/>
    <w:pPr>
      <w:ind w:firstLine="0"/>
      <w:jc w:val="left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E605F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rsid w:val="00E605F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9"/>
    <w:qFormat/>
    <w:rsid w:val="00E605F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uiPriority w:val="99"/>
    <w:qFormat/>
    <w:rsid w:val="00E605F3"/>
    <w:pPr>
      <w:keepNext/>
      <w:jc w:val="center"/>
      <w:outlineLvl w:val="3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05F3"/>
    <w:rPr>
      <w:rFonts w:eastAsia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605F3"/>
    <w:rPr>
      <w:rFonts w:eastAsia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605F3"/>
    <w:rPr>
      <w:rFonts w:eastAsia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E605F3"/>
    <w:rPr>
      <w:rFonts w:eastAsia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E605F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E605F3"/>
    <w:rPr>
      <w:rFonts w:eastAsia="Times New Roman"/>
      <w:szCs w:val="20"/>
      <w:lang w:val="uk-UA" w:eastAsia="ru-RU"/>
    </w:rPr>
  </w:style>
  <w:style w:type="table" w:styleId="a5">
    <w:name w:val="Table Grid"/>
    <w:basedOn w:val="a1"/>
    <w:uiPriority w:val="99"/>
    <w:rsid w:val="00E605F3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605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5F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ch14</cp:lastModifiedBy>
  <cp:revision>11</cp:revision>
  <cp:lastPrinted>2015-03-25T13:13:00Z</cp:lastPrinted>
  <dcterms:created xsi:type="dcterms:W3CDTF">2015-02-02T07:50:00Z</dcterms:created>
  <dcterms:modified xsi:type="dcterms:W3CDTF">2015-03-25T13:49:00Z</dcterms:modified>
</cp:coreProperties>
</file>