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63C" w:rsidRPr="00D43A5B" w:rsidRDefault="0069763C" w:rsidP="00B47A4C">
      <w:pPr>
        <w:tabs>
          <w:tab w:val="left" w:pos="567"/>
        </w:tabs>
        <w:jc w:val="center"/>
        <w:rPr>
          <w:lang w:val="uk-UA"/>
        </w:rPr>
      </w:pPr>
      <w:r>
        <w:object w:dxaOrig="741" w:dyaOrig="941">
          <v:shape id="_x0000_i1026" type="#_x0000_t75" style="width:36.75pt;height:47.25pt" o:ole="" fillcolor="window">
            <v:imagedata r:id="rId5" o:title=""/>
          </v:shape>
          <o:OLEObject Type="Embed" ProgID="Word.Picture.8" ShapeID="_x0000_i1026" DrawAspect="Content" ObjectID="_1520255739" r:id="rId6"/>
        </w:object>
      </w:r>
    </w:p>
    <w:p w:rsidR="0069763C" w:rsidRPr="00D43A5B" w:rsidRDefault="0069763C" w:rsidP="00B47A4C">
      <w:pPr>
        <w:tabs>
          <w:tab w:val="left" w:pos="567"/>
        </w:tabs>
        <w:jc w:val="center"/>
        <w:rPr>
          <w:lang w:val="uk-UA"/>
        </w:rPr>
      </w:pPr>
    </w:p>
    <w:p w:rsidR="0069763C" w:rsidRPr="00D43A5B" w:rsidRDefault="0069763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:rsidR="0069763C" w:rsidRPr="00D43A5B" w:rsidRDefault="0069763C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69763C" w:rsidRPr="00D43A5B" w:rsidRDefault="0069763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А р т е м і в с ь к а   м і с ь к а  р а д а</w:t>
      </w:r>
    </w:p>
    <w:p w:rsidR="0069763C" w:rsidRPr="00D43A5B" w:rsidRDefault="0069763C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69763C" w:rsidRPr="00D43A5B" w:rsidRDefault="0069763C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82</w:t>
      </w:r>
      <w:r w:rsidRPr="00D43A5B">
        <w:rPr>
          <w:b/>
          <w:sz w:val="40"/>
          <w:lang w:val="uk-UA"/>
        </w:rPr>
        <w:t xml:space="preserve"> СЕСІЯ  6  СКЛИКАННЯ</w:t>
      </w:r>
    </w:p>
    <w:p w:rsidR="0069763C" w:rsidRPr="00D43A5B" w:rsidRDefault="0069763C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69763C" w:rsidRPr="00D43A5B" w:rsidRDefault="0069763C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D43A5B">
        <w:rPr>
          <w:b/>
          <w:sz w:val="44"/>
          <w:szCs w:val="44"/>
          <w:lang w:val="uk-UA"/>
        </w:rPr>
        <w:t>Н</w:t>
      </w:r>
      <w:proofErr w:type="spellEnd"/>
      <w:r w:rsidRPr="00D43A5B">
        <w:rPr>
          <w:b/>
          <w:sz w:val="44"/>
          <w:szCs w:val="44"/>
          <w:lang w:val="uk-UA"/>
        </w:rPr>
        <w:t xml:space="preserve"> Я</w:t>
      </w:r>
    </w:p>
    <w:p w:rsidR="0069763C" w:rsidRPr="00D43A5B" w:rsidRDefault="0078475A" w:rsidP="0078475A">
      <w:pPr>
        <w:tabs>
          <w:tab w:val="left" w:pos="567"/>
          <w:tab w:val="left" w:pos="2940"/>
          <w:tab w:val="left" w:pos="6375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9F4419" w:rsidRPr="009F4419" w:rsidRDefault="0069763C" w:rsidP="00B47A4C">
      <w:pPr>
        <w:tabs>
          <w:tab w:val="left" w:pos="6375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23.03</w:t>
      </w:r>
      <w:r w:rsidRPr="00D43A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</w:t>
      </w:r>
      <w:r w:rsidRPr="003319E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6/82</w:t>
      </w:r>
      <w:r w:rsidR="009F4419">
        <w:rPr>
          <w:sz w:val="28"/>
          <w:szCs w:val="28"/>
          <w:lang w:val="uk-UA"/>
        </w:rPr>
        <w:t xml:space="preserve">- </w:t>
      </w:r>
      <w:r w:rsidR="009F4419" w:rsidRPr="009F4419">
        <w:rPr>
          <w:sz w:val="28"/>
          <w:szCs w:val="28"/>
          <w:lang w:val="uk-UA"/>
        </w:rPr>
        <w:t>1443</w:t>
      </w:r>
    </w:p>
    <w:p w:rsidR="0069763C" w:rsidRPr="00D43A5B" w:rsidRDefault="0069763C" w:rsidP="00B47A4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Артемівськ</w:t>
      </w:r>
    </w:p>
    <w:p w:rsidR="0069763C" w:rsidRPr="00D43A5B" w:rsidRDefault="0069763C" w:rsidP="00735B33">
      <w:pPr>
        <w:spacing w:before="240"/>
        <w:ind w:right="5664"/>
        <w:jc w:val="both"/>
        <w:rPr>
          <w:b/>
          <w:i/>
          <w:sz w:val="28"/>
          <w:szCs w:val="28"/>
          <w:lang w:val="uk-UA"/>
        </w:rPr>
      </w:pPr>
      <w:r w:rsidRPr="00D43A5B">
        <w:rPr>
          <w:b/>
          <w:i/>
          <w:sz w:val="28"/>
          <w:szCs w:val="28"/>
          <w:lang w:val="uk-UA"/>
        </w:rPr>
        <w:t>Про</w:t>
      </w:r>
      <w:r w:rsidR="009F4419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перейменування  Артемівської міської ради та  її виконавчого комітету</w:t>
      </w:r>
    </w:p>
    <w:p w:rsidR="0069763C" w:rsidRPr="00D43A5B" w:rsidRDefault="0069763C" w:rsidP="00735B33">
      <w:pPr>
        <w:suppressAutoHyphens w:val="0"/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Розглянувши</w:t>
      </w:r>
      <w:r w:rsidRPr="00D43A5B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пропозиції робочої групи </w:t>
      </w:r>
      <w:r w:rsidRPr="00DD1433">
        <w:rPr>
          <w:sz w:val="28"/>
          <w:szCs w:val="28"/>
          <w:lang w:val="uk-UA" w:eastAsia="ru-RU"/>
        </w:rPr>
        <w:t>щодо організації виконання у м.</w:t>
      </w:r>
      <w:r>
        <w:rPr>
          <w:sz w:val="28"/>
          <w:szCs w:val="28"/>
          <w:lang w:val="uk-UA" w:eastAsia="ru-RU"/>
        </w:rPr>
        <w:t xml:space="preserve"> </w:t>
      </w:r>
      <w:r w:rsidRPr="00DD1433">
        <w:rPr>
          <w:sz w:val="28"/>
          <w:szCs w:val="28"/>
          <w:lang w:val="uk-UA" w:eastAsia="ru-RU"/>
        </w:rPr>
        <w:t>Артемівську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D43A5B">
        <w:rPr>
          <w:sz w:val="28"/>
          <w:szCs w:val="28"/>
          <w:lang w:val="uk-UA" w:eastAsia="ru-RU"/>
        </w:rPr>
        <w:t xml:space="preserve"> про </w:t>
      </w:r>
      <w:r>
        <w:rPr>
          <w:sz w:val="28"/>
          <w:szCs w:val="28"/>
          <w:lang w:val="uk-UA" w:eastAsia="ru-RU"/>
        </w:rPr>
        <w:t>зміну найменування Артемівської міської ради та її виконавчого комітету</w:t>
      </w:r>
      <w:r w:rsidRPr="00D43A5B">
        <w:rPr>
          <w:sz w:val="28"/>
          <w:szCs w:val="28"/>
          <w:lang w:val="uk-UA" w:eastAsia="ru-RU"/>
        </w:rPr>
        <w:t xml:space="preserve">, відповідно до </w:t>
      </w:r>
      <w:r w:rsidRPr="00886214">
        <w:rPr>
          <w:sz w:val="28"/>
          <w:szCs w:val="28"/>
          <w:lang w:val="uk-UA"/>
        </w:rPr>
        <w:t>Цивільного кодексу України від 16.01.2003 № 435-ІV із внесеними до нього змінами, Господарського кодексу України від 16.01.2003 № 436-ІV із внесеними до нього змінами,</w:t>
      </w:r>
      <w:r w:rsidRPr="00D43A5B">
        <w:rPr>
          <w:sz w:val="28"/>
          <w:szCs w:val="28"/>
          <w:lang w:val="uk-UA" w:eastAsia="ru-RU"/>
        </w:rPr>
        <w:t xml:space="preserve"> Податкового кодексу України від 02.12.2010 № 2755-VI із внесеними до нього змінами, Законів України: </w:t>
      </w:r>
      <w:r>
        <w:rPr>
          <w:sz w:val="28"/>
          <w:szCs w:val="28"/>
          <w:lang w:val="uk-UA"/>
        </w:rPr>
        <w:t>від 09.04.2015 №317-</w:t>
      </w:r>
      <w:r>
        <w:rPr>
          <w:sz w:val="28"/>
          <w:szCs w:val="28"/>
          <w:lang w:val="en-US"/>
        </w:rPr>
        <w:t>VIII</w:t>
      </w:r>
      <w:r w:rsidRPr="00A67C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D43A5B">
        <w:rPr>
          <w:sz w:val="28"/>
          <w:szCs w:val="28"/>
          <w:lang w:val="uk-UA" w:eastAsia="ru-RU"/>
        </w:rPr>
        <w:t xml:space="preserve"> із внесеними до нього змінами, «Про держа</w:t>
      </w:r>
      <w:r>
        <w:rPr>
          <w:sz w:val="28"/>
          <w:szCs w:val="28"/>
          <w:lang w:val="uk-UA" w:eastAsia="ru-RU"/>
        </w:rPr>
        <w:t>вну реєстрацію юридичних осіб,</w:t>
      </w:r>
      <w:r w:rsidRPr="00D43A5B">
        <w:rPr>
          <w:sz w:val="28"/>
          <w:szCs w:val="28"/>
          <w:lang w:val="uk-UA" w:eastAsia="ru-RU"/>
        </w:rPr>
        <w:t xml:space="preserve"> фізичних осіб-підприємців та громадських формувань» </w:t>
      </w:r>
      <w:r>
        <w:rPr>
          <w:sz w:val="28"/>
          <w:szCs w:val="28"/>
          <w:lang w:val="uk-UA" w:eastAsia="ru-RU"/>
        </w:rPr>
        <w:t>в редакції від 26.11.2015 № 835-</w:t>
      </w:r>
      <w:r>
        <w:rPr>
          <w:sz w:val="28"/>
          <w:szCs w:val="28"/>
          <w:lang w:val="en-US" w:eastAsia="ru-RU"/>
        </w:rPr>
        <w:t>VII</w:t>
      </w:r>
      <w:r w:rsidRPr="00D43A5B"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 w:eastAsia="ru-RU"/>
        </w:rPr>
        <w:t xml:space="preserve">постанови Верховної Ради України від 04.02.2016 </w:t>
      </w:r>
      <w:r w:rsidRPr="002D4EBE">
        <w:rPr>
          <w:sz w:val="28"/>
          <w:szCs w:val="28"/>
          <w:lang w:val="uk-UA" w:eastAsia="ru-RU"/>
        </w:rPr>
        <w:t>№ 984-VIII</w:t>
      </w:r>
      <w:r>
        <w:rPr>
          <w:sz w:val="28"/>
          <w:szCs w:val="28"/>
          <w:lang w:val="uk-UA" w:eastAsia="ru-RU"/>
        </w:rPr>
        <w:t xml:space="preserve"> «</w:t>
      </w:r>
      <w:r w:rsidRPr="00886214">
        <w:rPr>
          <w:sz w:val="28"/>
          <w:szCs w:val="28"/>
          <w:lang w:val="uk-UA" w:eastAsia="ru-RU"/>
        </w:rPr>
        <w:t>Про перейменування окремих населених пунктів та районів</w:t>
      </w:r>
      <w:r>
        <w:rPr>
          <w:sz w:val="28"/>
          <w:szCs w:val="28"/>
          <w:lang w:val="uk-UA" w:eastAsia="ru-RU"/>
        </w:rPr>
        <w:t>», наказу Міністерства юстиції України від 05.03.2012</w:t>
      </w:r>
      <w:r w:rsidRPr="00735B33">
        <w:rPr>
          <w:sz w:val="28"/>
          <w:szCs w:val="28"/>
          <w:lang w:val="uk-UA" w:eastAsia="ru-RU"/>
        </w:rPr>
        <w:t xml:space="preserve"> № 368/5</w:t>
      </w:r>
      <w:r>
        <w:rPr>
          <w:sz w:val="28"/>
          <w:szCs w:val="28"/>
          <w:lang w:val="uk-UA" w:eastAsia="ru-RU"/>
        </w:rPr>
        <w:t xml:space="preserve"> «</w:t>
      </w:r>
      <w:r w:rsidRPr="00735B33">
        <w:rPr>
          <w:sz w:val="28"/>
          <w:szCs w:val="28"/>
          <w:lang w:val="uk-UA" w:eastAsia="ru-RU"/>
        </w:rPr>
        <w:t>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</w:t>
      </w:r>
      <w:r>
        <w:rPr>
          <w:sz w:val="28"/>
          <w:szCs w:val="28"/>
          <w:lang w:val="uk-UA" w:eastAsia="ru-RU"/>
        </w:rPr>
        <w:t>» із внесеними до нього змінами, керуючись ст.ст. 17,18,26</w:t>
      </w:r>
      <w:r w:rsidRPr="00D43A5B">
        <w:rPr>
          <w:sz w:val="28"/>
          <w:szCs w:val="28"/>
          <w:lang w:val="uk-UA" w:eastAsia="ru-RU"/>
        </w:rPr>
        <w:t xml:space="preserve"> Закону України від 21.05.1997 № 280/97-ВР «Про місцеве самоврядування в Україні» із внесеними до нього змінами, Артемівська міська рада</w:t>
      </w:r>
    </w:p>
    <w:p w:rsidR="0069763C" w:rsidRPr="00D43A5B" w:rsidRDefault="0069763C" w:rsidP="00674D6F">
      <w:pPr>
        <w:suppressAutoHyphens w:val="0"/>
        <w:spacing w:before="120"/>
        <w:ind w:firstLine="709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:rsidR="0069763C" w:rsidRDefault="0069763C" w:rsidP="00674D6F">
      <w:pPr>
        <w:numPr>
          <w:ilvl w:val="0"/>
          <w:numId w:val="12"/>
        </w:numPr>
        <w:suppressAutoHyphens w:val="0"/>
        <w:spacing w:before="120"/>
        <w:ind w:left="1066" w:hanging="35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Перейменувати: </w:t>
      </w:r>
    </w:p>
    <w:p w:rsidR="0069763C" w:rsidRDefault="0069763C" w:rsidP="00735B33">
      <w:pPr>
        <w:numPr>
          <w:ilvl w:val="1"/>
          <w:numId w:val="12"/>
        </w:numPr>
        <w:suppressAutoHyphens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0"/>
          <w:lang w:val="uk-UA" w:eastAsia="ru-RU"/>
        </w:rPr>
        <w:t>«Артемівську міську раду» у «</w:t>
      </w:r>
      <w:proofErr w:type="spellStart"/>
      <w:r>
        <w:rPr>
          <w:sz w:val="28"/>
          <w:szCs w:val="20"/>
          <w:lang w:val="uk-UA" w:eastAsia="ru-RU"/>
        </w:rPr>
        <w:t>Бахмутську</w:t>
      </w:r>
      <w:proofErr w:type="spellEnd"/>
      <w:r>
        <w:rPr>
          <w:sz w:val="28"/>
          <w:szCs w:val="20"/>
          <w:lang w:val="uk-UA" w:eastAsia="ru-RU"/>
        </w:rPr>
        <w:t xml:space="preserve"> міську раду»</w:t>
      </w:r>
      <w:r>
        <w:rPr>
          <w:sz w:val="28"/>
          <w:szCs w:val="28"/>
          <w:lang w:val="uk-UA" w:eastAsia="ru-RU"/>
        </w:rPr>
        <w:t>;</w:t>
      </w:r>
    </w:p>
    <w:p w:rsidR="0069763C" w:rsidRDefault="0069763C" w:rsidP="00735B33">
      <w:pPr>
        <w:numPr>
          <w:ilvl w:val="1"/>
          <w:numId w:val="12"/>
        </w:numPr>
        <w:suppressAutoHyphens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«Виконавчий комітет Артемівської міської ради» у «Виконавчий комітет Бахмутської міської ради».</w:t>
      </w:r>
    </w:p>
    <w:p w:rsidR="0069763C" w:rsidRDefault="0069763C" w:rsidP="002F20C2">
      <w:pPr>
        <w:suppressAutoHyphens w:val="0"/>
        <w:ind w:left="709"/>
        <w:jc w:val="both"/>
        <w:rPr>
          <w:sz w:val="28"/>
          <w:szCs w:val="28"/>
          <w:lang w:val="uk-UA" w:eastAsia="ru-RU"/>
        </w:rPr>
      </w:pPr>
    </w:p>
    <w:p w:rsidR="0069763C" w:rsidRDefault="0069763C" w:rsidP="002F20C2">
      <w:pPr>
        <w:suppressAutoHyphens w:val="0"/>
        <w:ind w:left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 Визначити місцезнаходження Бахмутської міської ради та її виконкому: вул. Миру </w:t>
      </w:r>
      <w:smartTag w:uri="urn:schemas-microsoft-com:office:smarttags" w:element="metricconverter">
        <w:smartTagPr>
          <w:attr w:name="ProductID" w:val="44, м"/>
        </w:smartTagPr>
        <w:r>
          <w:rPr>
            <w:sz w:val="28"/>
            <w:szCs w:val="28"/>
            <w:lang w:val="uk-UA" w:eastAsia="ru-RU"/>
          </w:rPr>
          <w:t>44, м</w:t>
        </w:r>
      </w:smartTag>
      <w:r>
        <w:rPr>
          <w:sz w:val="28"/>
          <w:szCs w:val="28"/>
          <w:lang w:val="uk-UA" w:eastAsia="ru-RU"/>
        </w:rPr>
        <w:t>. Бахмут, Донецька обл., Україна.</w:t>
      </w:r>
    </w:p>
    <w:p w:rsidR="0069763C" w:rsidRPr="00D43A5B" w:rsidRDefault="0069763C" w:rsidP="00DD1433">
      <w:pPr>
        <w:suppressAutoHyphens w:val="0"/>
        <w:ind w:left="709"/>
        <w:jc w:val="both"/>
        <w:rPr>
          <w:sz w:val="28"/>
          <w:szCs w:val="28"/>
          <w:lang w:val="uk-UA" w:eastAsia="ru-RU"/>
        </w:rPr>
      </w:pPr>
    </w:p>
    <w:p w:rsidR="0069763C" w:rsidRDefault="0069763C" w:rsidP="00A64662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</w:t>
      </w:r>
      <w:r w:rsidRPr="00D43A5B">
        <w:rPr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 w:eastAsia="ru-RU"/>
        </w:rPr>
        <w:t xml:space="preserve">Міському голові Реві О.О. </w:t>
      </w:r>
      <w:r w:rsidRPr="00D43A5B">
        <w:rPr>
          <w:sz w:val="28"/>
          <w:szCs w:val="28"/>
          <w:lang w:val="uk-UA" w:eastAsia="ru-RU"/>
        </w:rPr>
        <w:t>в установленому законодавством порядку</w:t>
      </w:r>
      <w:r>
        <w:rPr>
          <w:sz w:val="28"/>
          <w:szCs w:val="28"/>
          <w:lang w:val="uk-UA" w:eastAsia="ru-RU"/>
        </w:rPr>
        <w:t xml:space="preserve"> забезпечити державну</w:t>
      </w:r>
      <w:r w:rsidRPr="00D43A5B">
        <w:rPr>
          <w:sz w:val="28"/>
          <w:szCs w:val="28"/>
          <w:lang w:val="uk-UA" w:eastAsia="ru-RU"/>
        </w:rPr>
        <w:t xml:space="preserve"> реєстраці</w:t>
      </w:r>
      <w:r>
        <w:rPr>
          <w:sz w:val="28"/>
          <w:szCs w:val="28"/>
          <w:lang w:val="uk-UA" w:eastAsia="ru-RU"/>
        </w:rPr>
        <w:t>ю</w:t>
      </w:r>
      <w:r w:rsidRPr="00151A26">
        <w:rPr>
          <w:lang w:val="uk-UA"/>
        </w:rPr>
        <w:t xml:space="preserve"> </w:t>
      </w:r>
      <w:r w:rsidRPr="0073008A">
        <w:rPr>
          <w:sz w:val="28"/>
          <w:szCs w:val="28"/>
          <w:lang w:val="uk-UA"/>
        </w:rPr>
        <w:t>внесення</w:t>
      </w:r>
      <w:r>
        <w:rPr>
          <w:lang w:val="uk-UA"/>
        </w:rPr>
        <w:t xml:space="preserve"> </w:t>
      </w:r>
      <w:r w:rsidRPr="0073008A">
        <w:rPr>
          <w:sz w:val="28"/>
          <w:szCs w:val="28"/>
          <w:lang w:val="uk-UA" w:eastAsia="ru-RU"/>
        </w:rPr>
        <w:t>змін до відомостей про</w:t>
      </w:r>
      <w:r>
        <w:rPr>
          <w:sz w:val="28"/>
          <w:szCs w:val="28"/>
          <w:lang w:val="uk-UA" w:eastAsia="ru-RU"/>
        </w:rPr>
        <w:t xml:space="preserve"> юридичну особу, згідно </w:t>
      </w:r>
      <w:proofErr w:type="spellStart"/>
      <w:r>
        <w:rPr>
          <w:sz w:val="28"/>
          <w:szCs w:val="28"/>
          <w:lang w:val="uk-UA" w:eastAsia="ru-RU"/>
        </w:rPr>
        <w:t>п.п</w:t>
      </w:r>
      <w:proofErr w:type="spellEnd"/>
      <w:r>
        <w:rPr>
          <w:sz w:val="28"/>
          <w:szCs w:val="28"/>
          <w:lang w:val="uk-UA" w:eastAsia="ru-RU"/>
        </w:rPr>
        <w:t>. 1.1. п. 1 цього рішення</w:t>
      </w:r>
      <w:r w:rsidRPr="00D43A5B">
        <w:rPr>
          <w:sz w:val="28"/>
          <w:szCs w:val="28"/>
          <w:lang w:val="uk-UA" w:eastAsia="ru-RU"/>
        </w:rPr>
        <w:t>.</w:t>
      </w:r>
    </w:p>
    <w:p w:rsidR="0069763C" w:rsidRDefault="0069763C" w:rsidP="00A64662">
      <w:pPr>
        <w:ind w:firstLine="709"/>
        <w:jc w:val="both"/>
        <w:rPr>
          <w:sz w:val="28"/>
          <w:szCs w:val="28"/>
          <w:lang w:val="uk-UA" w:eastAsia="ru-RU"/>
        </w:rPr>
      </w:pPr>
    </w:p>
    <w:p w:rsidR="0069763C" w:rsidRDefault="0069763C" w:rsidP="00A64662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4. Внести зміни до рішень Артемівської міської ради, її виконкому,  якими затверджені Статут територіальної громади міста, символіка міста, структура міської ради та її виконавчих органів, Регламенти змінивши слова «Артемівськ», «Артемівська» в усіх відмінках на слова «Бахмут», «</w:t>
      </w:r>
      <w:proofErr w:type="spellStart"/>
      <w:r>
        <w:rPr>
          <w:sz w:val="28"/>
          <w:szCs w:val="28"/>
          <w:lang w:val="uk-UA" w:eastAsia="ru-RU"/>
        </w:rPr>
        <w:t>Бахмутська</w:t>
      </w:r>
      <w:proofErr w:type="spellEnd"/>
      <w:r>
        <w:rPr>
          <w:sz w:val="28"/>
          <w:szCs w:val="28"/>
          <w:lang w:val="uk-UA" w:eastAsia="ru-RU"/>
        </w:rPr>
        <w:t>» відповідно.</w:t>
      </w:r>
    </w:p>
    <w:p w:rsidR="0069763C" w:rsidRDefault="0069763C" w:rsidP="00A64662">
      <w:pPr>
        <w:ind w:firstLine="709"/>
        <w:jc w:val="both"/>
        <w:rPr>
          <w:sz w:val="28"/>
          <w:szCs w:val="28"/>
          <w:lang w:val="uk-UA" w:eastAsia="ru-RU"/>
        </w:rPr>
      </w:pPr>
    </w:p>
    <w:p w:rsidR="0069763C" w:rsidRPr="00D43A5B" w:rsidRDefault="0069763C" w:rsidP="00A64662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5. Виконавчим органам Артемівської міської ради привести</w:t>
      </w:r>
      <w:r w:rsidRPr="000577B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положення про відділи та управління міської ради у відповідність до цього рішення та внести їх на розгляд міської ради у квітні 2016 року.</w:t>
      </w:r>
    </w:p>
    <w:p w:rsidR="0069763C" w:rsidRDefault="0069763C" w:rsidP="005D621F">
      <w:pPr>
        <w:ind w:firstLine="709"/>
        <w:jc w:val="both"/>
        <w:rPr>
          <w:sz w:val="28"/>
          <w:szCs w:val="28"/>
          <w:lang w:val="uk-UA" w:eastAsia="ru-RU"/>
        </w:rPr>
      </w:pPr>
      <w:r w:rsidRPr="00D43A5B">
        <w:rPr>
          <w:sz w:val="28"/>
          <w:szCs w:val="28"/>
          <w:lang w:val="uk-UA" w:eastAsia="ru-RU"/>
        </w:rPr>
        <w:t xml:space="preserve"> </w:t>
      </w:r>
    </w:p>
    <w:p w:rsidR="0069763C" w:rsidRDefault="0069763C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Pr="00D43A5B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Рекомендувати підприємствам, закладам, установам, організаціям всіх форм власності, фізичним особам – підприємцям, які зареєстровані та вчиняють свою діяльність на території міста </w:t>
      </w:r>
      <w:proofErr w:type="spellStart"/>
      <w:r>
        <w:rPr>
          <w:sz w:val="28"/>
          <w:szCs w:val="28"/>
          <w:lang w:val="uk-UA" w:eastAsia="ru-RU"/>
        </w:rPr>
        <w:t>Бахмута</w:t>
      </w:r>
      <w:proofErr w:type="spellEnd"/>
      <w:r>
        <w:rPr>
          <w:sz w:val="28"/>
          <w:szCs w:val="28"/>
          <w:lang w:val="uk-UA" w:eastAsia="ru-RU"/>
        </w:rPr>
        <w:t>, вжити заходи щодо приведення у відповідність, у зв’язку із перейменуванням міста та об’єктів топоніміки, власних документів, вивісок, печаток тощо, в установленому законодавством порядку.</w:t>
      </w:r>
    </w:p>
    <w:p w:rsidR="0069763C" w:rsidRDefault="0069763C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69763C" w:rsidRDefault="0069763C" w:rsidP="00370E59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7. Визначити, що пункти 1, 2, 4 цього рішення набувають чинності з дня  державної</w:t>
      </w:r>
      <w:r w:rsidRPr="00D43A5B">
        <w:rPr>
          <w:sz w:val="28"/>
          <w:szCs w:val="28"/>
          <w:lang w:val="uk-UA" w:eastAsia="ru-RU"/>
        </w:rPr>
        <w:t xml:space="preserve"> реєстраці</w:t>
      </w:r>
      <w:r>
        <w:rPr>
          <w:sz w:val="28"/>
          <w:szCs w:val="28"/>
          <w:lang w:val="uk-UA" w:eastAsia="ru-RU"/>
        </w:rPr>
        <w:t>ї</w:t>
      </w:r>
      <w:r w:rsidRPr="00151A26">
        <w:rPr>
          <w:lang w:val="uk-UA"/>
        </w:rPr>
        <w:t xml:space="preserve"> </w:t>
      </w:r>
      <w:r w:rsidRPr="0073008A">
        <w:rPr>
          <w:sz w:val="28"/>
          <w:szCs w:val="28"/>
          <w:lang w:val="uk-UA"/>
        </w:rPr>
        <w:t>внесення</w:t>
      </w:r>
      <w:r>
        <w:rPr>
          <w:lang w:val="uk-UA"/>
        </w:rPr>
        <w:t xml:space="preserve"> </w:t>
      </w:r>
      <w:r w:rsidRPr="0073008A">
        <w:rPr>
          <w:sz w:val="28"/>
          <w:szCs w:val="28"/>
          <w:lang w:val="uk-UA" w:eastAsia="ru-RU"/>
        </w:rPr>
        <w:t>змін до відомостей про</w:t>
      </w:r>
      <w:r>
        <w:rPr>
          <w:sz w:val="28"/>
          <w:szCs w:val="28"/>
          <w:lang w:val="uk-UA" w:eastAsia="ru-RU"/>
        </w:rPr>
        <w:t xml:space="preserve"> юридичну особу, згідно </w:t>
      </w:r>
      <w:proofErr w:type="spellStart"/>
      <w:r>
        <w:rPr>
          <w:sz w:val="28"/>
          <w:szCs w:val="28"/>
          <w:lang w:val="uk-UA" w:eastAsia="ru-RU"/>
        </w:rPr>
        <w:t>п.п</w:t>
      </w:r>
      <w:proofErr w:type="spellEnd"/>
      <w:r>
        <w:rPr>
          <w:sz w:val="28"/>
          <w:szCs w:val="28"/>
          <w:lang w:val="uk-UA" w:eastAsia="ru-RU"/>
        </w:rPr>
        <w:t>. 1.1. п. 1 цього рішення.</w:t>
      </w:r>
    </w:p>
    <w:p w:rsidR="0069763C" w:rsidRPr="00D43A5B" w:rsidRDefault="0069763C" w:rsidP="00370E59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:rsidR="0069763C" w:rsidRPr="00D43A5B" w:rsidRDefault="0069763C" w:rsidP="00DD143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8</w:t>
      </w:r>
      <w:r w:rsidRPr="00D43A5B">
        <w:rPr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 w:eastAsia="ru-RU"/>
        </w:rPr>
        <w:t>Координаційне забезпечення виконання рішення п</w:t>
      </w:r>
      <w:r w:rsidRPr="0038717E">
        <w:rPr>
          <w:sz w:val="28"/>
          <w:szCs w:val="28"/>
          <w:lang w:val="uk-UA"/>
        </w:rPr>
        <w:t>окласти на постійні комісії Артемівської міської ради, секретаря Артемівської міської ради Кіщенко С.І.</w:t>
      </w:r>
    </w:p>
    <w:p w:rsidR="0069763C" w:rsidRDefault="0069763C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69763C" w:rsidRPr="00D43A5B" w:rsidRDefault="0069763C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69763C" w:rsidRPr="00D43A5B" w:rsidRDefault="0069763C" w:rsidP="00D43A5B">
      <w:pPr>
        <w:suppressAutoHyphens w:val="0"/>
        <w:jc w:val="both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Міський голова</w:t>
      </w:r>
      <w:r>
        <w:rPr>
          <w:b/>
          <w:sz w:val="28"/>
          <w:szCs w:val="28"/>
          <w:lang w:val="uk-UA" w:eastAsia="ru-RU"/>
        </w:rPr>
        <w:tab/>
      </w:r>
      <w:r>
        <w:rPr>
          <w:b/>
          <w:sz w:val="28"/>
          <w:szCs w:val="28"/>
          <w:lang w:val="uk-UA" w:eastAsia="ru-RU"/>
        </w:rPr>
        <w:tab/>
      </w:r>
      <w:r>
        <w:rPr>
          <w:b/>
          <w:sz w:val="28"/>
          <w:szCs w:val="28"/>
          <w:lang w:val="uk-UA" w:eastAsia="ru-RU"/>
        </w:rPr>
        <w:tab/>
      </w:r>
      <w:r w:rsidR="009F4419">
        <w:rPr>
          <w:b/>
          <w:sz w:val="28"/>
          <w:szCs w:val="28"/>
          <w:lang w:val="uk-UA" w:eastAsia="ru-RU"/>
        </w:rPr>
        <w:t xml:space="preserve">        </w:t>
      </w:r>
      <w:r>
        <w:rPr>
          <w:b/>
          <w:sz w:val="28"/>
          <w:szCs w:val="28"/>
          <w:lang w:val="uk-UA" w:eastAsia="ru-RU"/>
        </w:rPr>
        <w:tab/>
      </w:r>
      <w:r>
        <w:rPr>
          <w:b/>
          <w:sz w:val="28"/>
          <w:szCs w:val="28"/>
          <w:lang w:val="uk-UA" w:eastAsia="ru-RU"/>
        </w:rPr>
        <w:tab/>
      </w:r>
      <w:r w:rsidR="009F4419">
        <w:rPr>
          <w:b/>
          <w:sz w:val="28"/>
          <w:szCs w:val="28"/>
          <w:lang w:val="uk-UA" w:eastAsia="ru-RU"/>
        </w:rPr>
        <w:t xml:space="preserve">       </w:t>
      </w:r>
      <w:r>
        <w:rPr>
          <w:b/>
          <w:sz w:val="28"/>
          <w:szCs w:val="28"/>
          <w:lang w:val="uk-UA" w:eastAsia="ru-RU"/>
        </w:rPr>
        <w:t>О.О. РЕВА</w:t>
      </w:r>
    </w:p>
    <w:p w:rsidR="0069763C" w:rsidRDefault="0069763C" w:rsidP="002A7A55">
      <w:pPr>
        <w:tabs>
          <w:tab w:val="left" w:pos="540"/>
          <w:tab w:val="left" w:pos="7020"/>
        </w:tabs>
        <w:jc w:val="both"/>
        <w:rPr>
          <w:sz w:val="28"/>
          <w:szCs w:val="28"/>
          <w:lang w:val="uk-UA"/>
        </w:rPr>
      </w:pPr>
    </w:p>
    <w:p w:rsidR="0069763C" w:rsidRPr="003319ED" w:rsidRDefault="0069763C" w:rsidP="003319ED">
      <w:pPr>
        <w:rPr>
          <w:sz w:val="28"/>
          <w:szCs w:val="28"/>
          <w:lang w:val="uk-UA"/>
        </w:rPr>
      </w:pPr>
    </w:p>
    <w:p w:rsidR="0069763C" w:rsidRPr="003319ED" w:rsidRDefault="0069763C" w:rsidP="003319ED">
      <w:pPr>
        <w:rPr>
          <w:sz w:val="28"/>
          <w:szCs w:val="28"/>
          <w:lang w:val="uk-UA"/>
        </w:rPr>
      </w:pPr>
    </w:p>
    <w:p w:rsidR="0069763C" w:rsidRPr="003319ED" w:rsidRDefault="0069763C" w:rsidP="003319ED">
      <w:pPr>
        <w:rPr>
          <w:sz w:val="28"/>
          <w:szCs w:val="28"/>
          <w:lang w:val="uk-UA"/>
        </w:rPr>
      </w:pPr>
    </w:p>
    <w:p w:rsidR="0069763C" w:rsidRDefault="0069763C" w:rsidP="003319ED">
      <w:pPr>
        <w:rPr>
          <w:sz w:val="28"/>
          <w:szCs w:val="28"/>
          <w:lang w:val="uk-UA"/>
        </w:rPr>
      </w:pPr>
    </w:p>
    <w:p w:rsidR="0069763C" w:rsidRDefault="0069763C" w:rsidP="003319ED">
      <w:pPr>
        <w:rPr>
          <w:sz w:val="28"/>
          <w:szCs w:val="28"/>
          <w:lang w:val="uk-UA"/>
        </w:rPr>
      </w:pPr>
    </w:p>
    <w:p w:rsidR="0069763C" w:rsidRDefault="0069763C" w:rsidP="003319ED">
      <w:pPr>
        <w:rPr>
          <w:sz w:val="28"/>
          <w:szCs w:val="28"/>
          <w:lang w:val="uk-UA"/>
        </w:rPr>
      </w:pPr>
    </w:p>
    <w:p w:rsidR="0069763C" w:rsidRDefault="0069763C" w:rsidP="003319ED">
      <w:pPr>
        <w:rPr>
          <w:sz w:val="28"/>
          <w:szCs w:val="28"/>
          <w:lang w:val="uk-UA"/>
        </w:rPr>
      </w:pPr>
    </w:p>
    <w:p w:rsidR="0069763C" w:rsidRDefault="0069763C" w:rsidP="003319ED">
      <w:pPr>
        <w:rPr>
          <w:sz w:val="28"/>
          <w:szCs w:val="28"/>
          <w:lang w:val="uk-UA"/>
        </w:rPr>
      </w:pPr>
    </w:p>
    <w:p w:rsidR="0069763C" w:rsidRPr="000577BA" w:rsidRDefault="0069763C" w:rsidP="000577BA">
      <w:pPr>
        <w:ind w:left="4253"/>
        <w:rPr>
          <w:b/>
          <w:sz w:val="28"/>
          <w:szCs w:val="28"/>
          <w:lang w:val="uk-UA"/>
        </w:rPr>
      </w:pPr>
      <w:r w:rsidRPr="000577BA">
        <w:rPr>
          <w:b/>
          <w:sz w:val="28"/>
          <w:szCs w:val="28"/>
          <w:lang w:val="uk-UA"/>
        </w:rPr>
        <w:lastRenderedPageBreak/>
        <w:t>Міському голові</w:t>
      </w:r>
    </w:p>
    <w:p w:rsidR="0069763C" w:rsidRDefault="0069763C" w:rsidP="000577BA">
      <w:pPr>
        <w:ind w:left="4253"/>
        <w:rPr>
          <w:b/>
          <w:sz w:val="28"/>
          <w:szCs w:val="28"/>
          <w:lang w:val="uk-UA"/>
        </w:rPr>
      </w:pPr>
      <w:r w:rsidRPr="000577BA">
        <w:rPr>
          <w:b/>
          <w:sz w:val="28"/>
          <w:szCs w:val="28"/>
          <w:lang w:val="uk-UA"/>
        </w:rPr>
        <w:t>Реві О.О.</w:t>
      </w:r>
    </w:p>
    <w:p w:rsidR="0069763C" w:rsidRDefault="0069763C" w:rsidP="000577BA">
      <w:pPr>
        <w:ind w:left="4253"/>
        <w:rPr>
          <w:b/>
          <w:sz w:val="28"/>
          <w:szCs w:val="28"/>
          <w:lang w:val="uk-UA"/>
        </w:rPr>
      </w:pPr>
    </w:p>
    <w:p w:rsidR="0069763C" w:rsidRDefault="0069763C" w:rsidP="000577BA">
      <w:pPr>
        <w:ind w:left="4253"/>
        <w:rPr>
          <w:b/>
          <w:sz w:val="28"/>
          <w:szCs w:val="28"/>
          <w:lang w:val="uk-UA"/>
        </w:rPr>
      </w:pPr>
    </w:p>
    <w:p w:rsidR="0069763C" w:rsidRDefault="0069763C" w:rsidP="000577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ПРОПОЗИЦІЇ</w:t>
      </w:r>
    </w:p>
    <w:p w:rsidR="0069763C" w:rsidRPr="003319ED" w:rsidRDefault="0069763C" w:rsidP="000577BA">
      <w:pPr>
        <w:pStyle w:val="aa"/>
        <w:jc w:val="center"/>
        <w:rPr>
          <w:b/>
          <w:i/>
          <w:lang w:val="uk-UA"/>
        </w:rPr>
      </w:pPr>
      <w:r>
        <w:rPr>
          <w:b/>
          <w:i/>
          <w:lang w:val="uk-UA"/>
        </w:rPr>
        <w:t>щодо</w:t>
      </w:r>
      <w:r w:rsidRPr="003319ED">
        <w:rPr>
          <w:b/>
          <w:i/>
          <w:lang w:val="uk-UA"/>
        </w:rPr>
        <w:t xml:space="preserve"> перейменування  Артемівської міської ради та  її виконавчого комітету</w:t>
      </w:r>
    </w:p>
    <w:p w:rsidR="0069763C" w:rsidRDefault="0069763C" w:rsidP="000577BA">
      <w:pPr>
        <w:jc w:val="center"/>
        <w:rPr>
          <w:b/>
          <w:sz w:val="28"/>
          <w:szCs w:val="28"/>
          <w:lang w:val="uk-UA"/>
        </w:rPr>
      </w:pPr>
    </w:p>
    <w:p w:rsidR="0069763C" w:rsidRPr="00CE2533" w:rsidRDefault="0069763C" w:rsidP="000577BA">
      <w:pPr>
        <w:ind w:firstLine="709"/>
        <w:jc w:val="both"/>
        <w:rPr>
          <w:sz w:val="26"/>
          <w:szCs w:val="26"/>
          <w:lang w:val="uk-UA" w:eastAsia="ru-RU"/>
        </w:rPr>
      </w:pPr>
      <w:r w:rsidRPr="00CE2533">
        <w:rPr>
          <w:sz w:val="26"/>
          <w:szCs w:val="26"/>
          <w:lang w:val="uk-UA" w:eastAsia="ru-RU"/>
        </w:rPr>
        <w:t xml:space="preserve">У зв’язку із перейменуванням м. Артемівськ у м. Бахмут відповідно до постанови Верховної Ради України від 04.02.2016 № 984-VIII «Про перейменування окремих населених пунктів та районів» та набранням чинності рішень Артемівської міської ради від 23.09.2015  № 6/72 –  1287, 25.11.2015  № 6/74 – 1322, 23.12.2015  № 6/76 –1349 </w:t>
      </w:r>
      <w:r w:rsidRPr="00CE2533">
        <w:rPr>
          <w:sz w:val="26"/>
          <w:szCs w:val="26"/>
          <w:lang w:val="uk-UA"/>
        </w:rPr>
        <w:t>щодо перейменування вулиць, провулків та інших об’єктів топоніміки м. Артемівська</w:t>
      </w:r>
      <w:r w:rsidRPr="0078475A">
        <w:rPr>
          <w:sz w:val="26"/>
          <w:szCs w:val="26"/>
          <w:lang w:val="uk-UA"/>
        </w:rPr>
        <w:t xml:space="preserve"> </w:t>
      </w:r>
      <w:r w:rsidRPr="00CE2533">
        <w:rPr>
          <w:sz w:val="26"/>
          <w:szCs w:val="26"/>
          <w:lang w:val="uk-UA"/>
        </w:rPr>
        <w:t>та смт. Красна Гора,</w:t>
      </w:r>
      <w:r w:rsidRPr="00CE2533">
        <w:rPr>
          <w:sz w:val="26"/>
          <w:szCs w:val="26"/>
          <w:lang w:val="uk-UA" w:eastAsia="ru-RU"/>
        </w:rPr>
        <w:t xml:space="preserve">  робоча група щодо організації виконання у  м. Артемівську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пропонує вжити першочергові заходи щодо приведення у відповідність до назви міста назв органів місцевого самоврядування (міської ради, її виконкому, виконавчих органів), назв окремих підприємств, установ, організацій комунальної власності територіальної громади м. </w:t>
      </w:r>
      <w:proofErr w:type="spellStart"/>
      <w:r w:rsidRPr="00CE2533">
        <w:rPr>
          <w:sz w:val="26"/>
          <w:szCs w:val="26"/>
          <w:lang w:val="uk-UA" w:eastAsia="ru-RU"/>
        </w:rPr>
        <w:t>Бахмута</w:t>
      </w:r>
      <w:proofErr w:type="spellEnd"/>
      <w:r w:rsidRPr="00CE2533">
        <w:rPr>
          <w:sz w:val="26"/>
          <w:szCs w:val="26"/>
          <w:lang w:val="uk-UA" w:eastAsia="ru-RU"/>
        </w:rPr>
        <w:t>, а також заходи пов’язані із зміною даних про</w:t>
      </w:r>
      <w:r>
        <w:rPr>
          <w:sz w:val="26"/>
          <w:szCs w:val="26"/>
          <w:lang w:val="uk-UA" w:eastAsia="ru-RU"/>
        </w:rPr>
        <w:t xml:space="preserve"> їх</w:t>
      </w:r>
      <w:r w:rsidRPr="00CE2533">
        <w:rPr>
          <w:sz w:val="26"/>
          <w:szCs w:val="26"/>
          <w:lang w:val="uk-UA" w:eastAsia="ru-RU"/>
        </w:rPr>
        <w:t xml:space="preserve"> місцезнаходження, а саме:</w:t>
      </w:r>
    </w:p>
    <w:p w:rsidR="0069763C" w:rsidRDefault="0069763C" w:rsidP="002F20C2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CE2533">
        <w:rPr>
          <w:sz w:val="26"/>
          <w:szCs w:val="26"/>
          <w:lang w:val="uk-UA" w:eastAsia="ru-RU"/>
        </w:rPr>
        <w:t>1. Перейменувати «Артемівську міську раду» у «</w:t>
      </w:r>
      <w:proofErr w:type="spellStart"/>
      <w:r w:rsidRPr="00CE2533">
        <w:rPr>
          <w:sz w:val="26"/>
          <w:szCs w:val="26"/>
          <w:lang w:val="uk-UA" w:eastAsia="ru-RU"/>
        </w:rPr>
        <w:t>Бахмутську</w:t>
      </w:r>
      <w:proofErr w:type="spellEnd"/>
      <w:r w:rsidRPr="00CE2533">
        <w:rPr>
          <w:sz w:val="26"/>
          <w:szCs w:val="26"/>
          <w:lang w:val="uk-UA" w:eastAsia="ru-RU"/>
        </w:rPr>
        <w:t xml:space="preserve"> міську раду», «Виконавчий комітет Артемівської міської ради» у «Виконавчий комітет Бахмутської міської ради» та забезпечити державну реєстрацію</w:t>
      </w:r>
      <w:r w:rsidRPr="00CE2533">
        <w:rPr>
          <w:sz w:val="26"/>
          <w:szCs w:val="26"/>
          <w:lang w:val="uk-UA"/>
        </w:rPr>
        <w:t xml:space="preserve"> внесення </w:t>
      </w:r>
      <w:r w:rsidRPr="00CE2533">
        <w:rPr>
          <w:sz w:val="26"/>
          <w:szCs w:val="26"/>
          <w:lang w:val="uk-UA" w:eastAsia="ru-RU"/>
        </w:rPr>
        <w:t>змін до відомостей про юридичну особу – міську раду.</w:t>
      </w:r>
      <w:r w:rsidRPr="002F20C2">
        <w:rPr>
          <w:sz w:val="28"/>
          <w:szCs w:val="28"/>
          <w:lang w:val="uk-UA" w:eastAsia="ru-RU"/>
        </w:rPr>
        <w:t xml:space="preserve"> </w:t>
      </w:r>
    </w:p>
    <w:p w:rsidR="0069763C" w:rsidRDefault="0069763C" w:rsidP="002F20C2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6"/>
          <w:szCs w:val="26"/>
          <w:lang w:val="uk-UA" w:eastAsia="ru-RU"/>
        </w:rPr>
        <w:t xml:space="preserve">2. </w:t>
      </w:r>
      <w:r w:rsidRPr="002F20C2">
        <w:rPr>
          <w:sz w:val="26"/>
          <w:szCs w:val="26"/>
          <w:lang w:val="uk-UA" w:eastAsia="ru-RU"/>
        </w:rPr>
        <w:t xml:space="preserve">Визначити місцезнаходження Бахмутської міської ради та її виконкому: вул. Миру </w:t>
      </w:r>
      <w:smartTag w:uri="urn:schemas-microsoft-com:office:smarttags" w:element="metricconverter">
        <w:smartTagPr>
          <w:attr w:name="ProductID" w:val="44, м"/>
        </w:smartTagPr>
        <w:r w:rsidRPr="002F20C2">
          <w:rPr>
            <w:sz w:val="26"/>
            <w:szCs w:val="26"/>
            <w:lang w:val="uk-UA" w:eastAsia="ru-RU"/>
          </w:rPr>
          <w:t>44, м</w:t>
        </w:r>
      </w:smartTag>
      <w:r w:rsidRPr="002F20C2">
        <w:rPr>
          <w:sz w:val="26"/>
          <w:szCs w:val="26"/>
          <w:lang w:val="uk-UA" w:eastAsia="ru-RU"/>
        </w:rPr>
        <w:t>. Бахмут, Донецька обл., Україна.</w:t>
      </w:r>
    </w:p>
    <w:p w:rsidR="0069763C" w:rsidRPr="00CE2533" w:rsidRDefault="0069763C" w:rsidP="00CE2533">
      <w:pPr>
        <w:ind w:firstLine="709"/>
        <w:jc w:val="both"/>
        <w:rPr>
          <w:sz w:val="26"/>
          <w:szCs w:val="26"/>
          <w:lang w:val="uk-UA" w:eastAsia="ru-RU"/>
        </w:rPr>
      </w:pPr>
      <w:r>
        <w:rPr>
          <w:sz w:val="26"/>
          <w:szCs w:val="26"/>
          <w:lang w:val="uk-UA" w:eastAsia="ru-RU"/>
        </w:rPr>
        <w:t>3</w:t>
      </w:r>
      <w:r w:rsidRPr="00CE2533">
        <w:rPr>
          <w:sz w:val="26"/>
          <w:szCs w:val="26"/>
          <w:lang w:val="uk-UA" w:eastAsia="ru-RU"/>
        </w:rPr>
        <w:t>. Доручити виконавчим органам Артемівської міської ради привести у відповідність, у зв’язку із зміною назви</w:t>
      </w:r>
      <w:r>
        <w:rPr>
          <w:sz w:val="26"/>
          <w:szCs w:val="26"/>
          <w:lang w:val="uk-UA" w:eastAsia="ru-RU"/>
        </w:rPr>
        <w:t xml:space="preserve"> та місцезнаходження</w:t>
      </w:r>
      <w:r w:rsidRPr="00CE2533">
        <w:rPr>
          <w:sz w:val="26"/>
          <w:szCs w:val="26"/>
          <w:lang w:val="uk-UA" w:eastAsia="ru-RU"/>
        </w:rPr>
        <w:t xml:space="preserve"> міської ради, положення про відділи та управління міської ради та внести їх на розгляд міської ради у квітні 2016 року.</w:t>
      </w:r>
    </w:p>
    <w:p w:rsidR="0069763C" w:rsidRPr="00CE2533" w:rsidRDefault="0069763C" w:rsidP="00CE2533">
      <w:pPr>
        <w:suppressAutoHyphens w:val="0"/>
        <w:ind w:firstLine="709"/>
        <w:jc w:val="both"/>
        <w:rPr>
          <w:sz w:val="26"/>
          <w:szCs w:val="26"/>
          <w:lang w:val="uk-UA" w:eastAsia="ru-RU"/>
        </w:rPr>
      </w:pPr>
      <w:r>
        <w:rPr>
          <w:sz w:val="26"/>
          <w:szCs w:val="26"/>
          <w:lang w:val="uk-UA" w:eastAsia="ru-RU"/>
        </w:rPr>
        <w:t>4</w:t>
      </w:r>
      <w:r w:rsidRPr="00CE2533">
        <w:rPr>
          <w:sz w:val="26"/>
          <w:szCs w:val="26"/>
          <w:lang w:val="uk-UA" w:eastAsia="ru-RU"/>
        </w:rPr>
        <w:t xml:space="preserve">. Рекомендувати підприємствам, закладам, установам, організаціям всіх форм власності, фізичним особам – підприємцям, які зареєстровані та вчиняють свою діяльність на території міста </w:t>
      </w:r>
      <w:proofErr w:type="spellStart"/>
      <w:r w:rsidRPr="00CE2533">
        <w:rPr>
          <w:sz w:val="26"/>
          <w:szCs w:val="26"/>
          <w:lang w:val="uk-UA" w:eastAsia="ru-RU"/>
        </w:rPr>
        <w:t>Бахмута</w:t>
      </w:r>
      <w:proofErr w:type="spellEnd"/>
      <w:r w:rsidRPr="00CE2533">
        <w:rPr>
          <w:sz w:val="26"/>
          <w:szCs w:val="26"/>
          <w:lang w:val="uk-UA" w:eastAsia="ru-RU"/>
        </w:rPr>
        <w:t xml:space="preserve">, вжити заходи щодо приведення у відповідність, </w:t>
      </w:r>
      <w:r w:rsidRPr="002F20C2">
        <w:rPr>
          <w:sz w:val="26"/>
          <w:szCs w:val="26"/>
          <w:lang w:val="uk-UA" w:eastAsia="ru-RU"/>
        </w:rPr>
        <w:t>у зв’язку із перейменуванням міста та об’єктів топоніміки,</w:t>
      </w:r>
      <w:r w:rsidRPr="00CE2533">
        <w:rPr>
          <w:sz w:val="26"/>
          <w:szCs w:val="26"/>
          <w:lang w:val="uk-UA" w:eastAsia="ru-RU"/>
        </w:rPr>
        <w:t xml:space="preserve"> власних документів, вивісок, печаток тощо, в установленому законодавством порядку.</w:t>
      </w:r>
    </w:p>
    <w:p w:rsidR="0069763C" w:rsidRPr="00CE2533" w:rsidRDefault="0069763C" w:rsidP="00CE2533">
      <w:pPr>
        <w:pStyle w:val="aa"/>
        <w:ind w:firstLine="709"/>
        <w:jc w:val="both"/>
        <w:rPr>
          <w:sz w:val="26"/>
          <w:szCs w:val="26"/>
          <w:lang w:val="uk-UA"/>
        </w:rPr>
      </w:pPr>
      <w:r w:rsidRPr="00CE2533">
        <w:rPr>
          <w:sz w:val="26"/>
          <w:szCs w:val="26"/>
          <w:lang w:val="uk-UA" w:eastAsia="ru-RU"/>
        </w:rPr>
        <w:t xml:space="preserve">Враховуючи викладене, прошу Вас дозволити </w:t>
      </w:r>
      <w:r>
        <w:rPr>
          <w:sz w:val="26"/>
          <w:szCs w:val="26"/>
          <w:lang w:val="uk-UA" w:eastAsia="ru-RU"/>
        </w:rPr>
        <w:t>внести на розгляд</w:t>
      </w:r>
      <w:r w:rsidRPr="00CE2533">
        <w:rPr>
          <w:sz w:val="26"/>
          <w:szCs w:val="26"/>
          <w:lang w:val="uk-UA" w:eastAsia="ru-RU"/>
        </w:rPr>
        <w:t xml:space="preserve"> сесії Артемівської міської ради 23.03.2016 року питання «</w:t>
      </w:r>
      <w:r w:rsidRPr="00CE2533">
        <w:rPr>
          <w:sz w:val="26"/>
          <w:szCs w:val="26"/>
          <w:lang w:val="uk-UA"/>
        </w:rPr>
        <w:t>Про перейменування  Артемівської міської ради та  її виконавчого комітету».</w:t>
      </w:r>
    </w:p>
    <w:p w:rsidR="0069763C" w:rsidRDefault="0069763C" w:rsidP="00CE253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 xml:space="preserve">Голова робочої групи щодо організації </w:t>
      </w: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>виконання у  м. Артемівську Закону</w:t>
      </w: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 xml:space="preserve"> України «Про засудження комуністичного </w:t>
      </w: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>та націонал-соціалістичного (нацистського)</w:t>
      </w: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 xml:space="preserve">тоталітарних режимів в Україні та </w:t>
      </w:r>
    </w:p>
    <w:p w:rsidR="0069763C" w:rsidRDefault="0069763C" w:rsidP="000577BA">
      <w:pPr>
        <w:ind w:firstLine="709"/>
        <w:jc w:val="both"/>
        <w:rPr>
          <w:b/>
          <w:sz w:val="28"/>
          <w:szCs w:val="28"/>
          <w:lang w:val="uk-UA" w:eastAsia="ru-RU"/>
        </w:rPr>
      </w:pPr>
      <w:r w:rsidRPr="00CE2533">
        <w:rPr>
          <w:b/>
          <w:sz w:val="28"/>
          <w:szCs w:val="28"/>
          <w:lang w:val="uk-UA" w:eastAsia="ru-RU"/>
        </w:rPr>
        <w:t>заборону пропаганди їхньої символіки»</w:t>
      </w:r>
      <w:r>
        <w:rPr>
          <w:b/>
          <w:sz w:val="28"/>
          <w:szCs w:val="28"/>
          <w:lang w:val="uk-UA" w:eastAsia="ru-RU"/>
        </w:rPr>
        <w:t>,</w:t>
      </w:r>
    </w:p>
    <w:p w:rsidR="0069763C" w:rsidRPr="00CE2533" w:rsidRDefault="0069763C" w:rsidP="000577B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ru-RU"/>
        </w:rPr>
        <w:t>Секретар Артемівської міської ради                             С.І. Кіщенко</w:t>
      </w:r>
    </w:p>
    <w:sectPr w:rsidR="0069763C" w:rsidRPr="00CE2533" w:rsidSect="00674D6F">
      <w:footnotePr>
        <w:pos w:val="beneathText"/>
      </w:footnotePr>
      <w:pgSz w:w="11905" w:h="16837"/>
      <w:pgMar w:top="993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15075EDC"/>
    <w:multiLevelType w:val="hybridMultilevel"/>
    <w:tmpl w:val="3F9C907A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202320C1"/>
    <w:multiLevelType w:val="hybridMultilevel"/>
    <w:tmpl w:val="4F480878"/>
    <w:lvl w:ilvl="0" w:tplc="C5F26D8E">
      <w:start w:val="2015"/>
      <w:numFmt w:val="decimal"/>
      <w:lvlText w:val="%1"/>
      <w:lvlJc w:val="left"/>
      <w:pPr>
        <w:ind w:left="4908" w:hanging="6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4">
    <w:nsid w:val="215F7F99"/>
    <w:multiLevelType w:val="hybridMultilevel"/>
    <w:tmpl w:val="02945BC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>
    <w:nsid w:val="28056F57"/>
    <w:multiLevelType w:val="hybridMultilevel"/>
    <w:tmpl w:val="6150C896"/>
    <w:lvl w:ilvl="0" w:tplc="2D5A52A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137557F"/>
    <w:multiLevelType w:val="multilevel"/>
    <w:tmpl w:val="A02420F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32651231"/>
    <w:multiLevelType w:val="hybridMultilevel"/>
    <w:tmpl w:val="7C541D72"/>
    <w:lvl w:ilvl="0" w:tplc="D7EAD2A4">
      <w:start w:val="2016"/>
      <w:numFmt w:val="decimal"/>
      <w:lvlText w:val="%1"/>
      <w:lvlJc w:val="left"/>
      <w:pPr>
        <w:ind w:left="4908" w:hanging="6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8">
    <w:nsid w:val="38054EF7"/>
    <w:multiLevelType w:val="hybridMultilevel"/>
    <w:tmpl w:val="4AF62C2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9">
    <w:nsid w:val="4CB3347B"/>
    <w:multiLevelType w:val="hybridMultilevel"/>
    <w:tmpl w:val="38D232A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0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3F6"/>
    <w:rsid w:val="000005C2"/>
    <w:rsid w:val="000034E4"/>
    <w:rsid w:val="00016195"/>
    <w:rsid w:val="00025851"/>
    <w:rsid w:val="00030F48"/>
    <w:rsid w:val="000312F1"/>
    <w:rsid w:val="00041BE0"/>
    <w:rsid w:val="00051FF1"/>
    <w:rsid w:val="000577BA"/>
    <w:rsid w:val="0007730E"/>
    <w:rsid w:val="000809E6"/>
    <w:rsid w:val="00087F48"/>
    <w:rsid w:val="00090203"/>
    <w:rsid w:val="00093F7A"/>
    <w:rsid w:val="000B10CF"/>
    <w:rsid w:val="000B2CD6"/>
    <w:rsid w:val="000B415E"/>
    <w:rsid w:val="000B479E"/>
    <w:rsid w:val="000B788D"/>
    <w:rsid w:val="000C2C11"/>
    <w:rsid w:val="000C4964"/>
    <w:rsid w:val="000C4A0F"/>
    <w:rsid w:val="000D70D2"/>
    <w:rsid w:val="000E2FB4"/>
    <w:rsid w:val="000E4326"/>
    <w:rsid w:val="000E79DE"/>
    <w:rsid w:val="000F45BA"/>
    <w:rsid w:val="000F7485"/>
    <w:rsid w:val="000F749C"/>
    <w:rsid w:val="000F7B06"/>
    <w:rsid w:val="00120ED2"/>
    <w:rsid w:val="00136536"/>
    <w:rsid w:val="00141227"/>
    <w:rsid w:val="00142722"/>
    <w:rsid w:val="00150A27"/>
    <w:rsid w:val="00151A26"/>
    <w:rsid w:val="0015364A"/>
    <w:rsid w:val="0017139D"/>
    <w:rsid w:val="0017587C"/>
    <w:rsid w:val="00177A41"/>
    <w:rsid w:val="00180622"/>
    <w:rsid w:val="00186E31"/>
    <w:rsid w:val="00196B7E"/>
    <w:rsid w:val="001A661D"/>
    <w:rsid w:val="001A68F4"/>
    <w:rsid w:val="001B4A7B"/>
    <w:rsid w:val="001B69DA"/>
    <w:rsid w:val="001B6CCE"/>
    <w:rsid w:val="001B7A6F"/>
    <w:rsid w:val="001C02AB"/>
    <w:rsid w:val="001C46FA"/>
    <w:rsid w:val="001D05BF"/>
    <w:rsid w:val="001F02E2"/>
    <w:rsid w:val="001F3145"/>
    <w:rsid w:val="00204466"/>
    <w:rsid w:val="002101CA"/>
    <w:rsid w:val="00211DFB"/>
    <w:rsid w:val="00215095"/>
    <w:rsid w:val="00220633"/>
    <w:rsid w:val="0022072C"/>
    <w:rsid w:val="00233922"/>
    <w:rsid w:val="00256D38"/>
    <w:rsid w:val="00267589"/>
    <w:rsid w:val="002760D9"/>
    <w:rsid w:val="0028756B"/>
    <w:rsid w:val="00296763"/>
    <w:rsid w:val="00297433"/>
    <w:rsid w:val="002A5F3D"/>
    <w:rsid w:val="002A7A55"/>
    <w:rsid w:val="002B06EF"/>
    <w:rsid w:val="002C6A61"/>
    <w:rsid w:val="002D0ACF"/>
    <w:rsid w:val="002D4EBE"/>
    <w:rsid w:val="002D5061"/>
    <w:rsid w:val="002F20C2"/>
    <w:rsid w:val="002F6FEC"/>
    <w:rsid w:val="0030236D"/>
    <w:rsid w:val="00315213"/>
    <w:rsid w:val="0032202C"/>
    <w:rsid w:val="00330BA6"/>
    <w:rsid w:val="003319ED"/>
    <w:rsid w:val="00340C31"/>
    <w:rsid w:val="00360601"/>
    <w:rsid w:val="0036077D"/>
    <w:rsid w:val="0036287B"/>
    <w:rsid w:val="00362C27"/>
    <w:rsid w:val="00370E59"/>
    <w:rsid w:val="00377D88"/>
    <w:rsid w:val="003803F6"/>
    <w:rsid w:val="0038646A"/>
    <w:rsid w:val="0038717E"/>
    <w:rsid w:val="0039200F"/>
    <w:rsid w:val="003B3379"/>
    <w:rsid w:val="003C64EE"/>
    <w:rsid w:val="003C7214"/>
    <w:rsid w:val="003D4B7E"/>
    <w:rsid w:val="003E19EF"/>
    <w:rsid w:val="003F5F82"/>
    <w:rsid w:val="003F734D"/>
    <w:rsid w:val="00403B34"/>
    <w:rsid w:val="00404335"/>
    <w:rsid w:val="00405D23"/>
    <w:rsid w:val="0044383C"/>
    <w:rsid w:val="00452415"/>
    <w:rsid w:val="00472DE5"/>
    <w:rsid w:val="00477C4B"/>
    <w:rsid w:val="004849DB"/>
    <w:rsid w:val="00497CA6"/>
    <w:rsid w:val="004B258C"/>
    <w:rsid w:val="004C180F"/>
    <w:rsid w:val="004C1A46"/>
    <w:rsid w:val="004D4DEB"/>
    <w:rsid w:val="004E1B88"/>
    <w:rsid w:val="004E4ECE"/>
    <w:rsid w:val="004E5DB5"/>
    <w:rsid w:val="004E5F28"/>
    <w:rsid w:val="004F6C95"/>
    <w:rsid w:val="00501154"/>
    <w:rsid w:val="005062AF"/>
    <w:rsid w:val="00510B92"/>
    <w:rsid w:val="00511F3B"/>
    <w:rsid w:val="005321B8"/>
    <w:rsid w:val="00550FA9"/>
    <w:rsid w:val="005512F5"/>
    <w:rsid w:val="00561E9F"/>
    <w:rsid w:val="005757B5"/>
    <w:rsid w:val="0058528E"/>
    <w:rsid w:val="00586B4F"/>
    <w:rsid w:val="0059580C"/>
    <w:rsid w:val="005B1F08"/>
    <w:rsid w:val="005B3AF6"/>
    <w:rsid w:val="005B5048"/>
    <w:rsid w:val="005B6E0D"/>
    <w:rsid w:val="005C0A56"/>
    <w:rsid w:val="005C1547"/>
    <w:rsid w:val="005C2801"/>
    <w:rsid w:val="005C7510"/>
    <w:rsid w:val="005D621F"/>
    <w:rsid w:val="005D6DE5"/>
    <w:rsid w:val="005E4A0F"/>
    <w:rsid w:val="005F2E0A"/>
    <w:rsid w:val="0060098F"/>
    <w:rsid w:val="006013DB"/>
    <w:rsid w:val="00605C22"/>
    <w:rsid w:val="006340CD"/>
    <w:rsid w:val="00635BB6"/>
    <w:rsid w:val="00635BD6"/>
    <w:rsid w:val="00640C85"/>
    <w:rsid w:val="00644834"/>
    <w:rsid w:val="00653766"/>
    <w:rsid w:val="006546F9"/>
    <w:rsid w:val="006549CF"/>
    <w:rsid w:val="00657B52"/>
    <w:rsid w:val="006618B6"/>
    <w:rsid w:val="00671111"/>
    <w:rsid w:val="00673254"/>
    <w:rsid w:val="00674D6F"/>
    <w:rsid w:val="00683FB3"/>
    <w:rsid w:val="0069763C"/>
    <w:rsid w:val="006A0582"/>
    <w:rsid w:val="006A37FE"/>
    <w:rsid w:val="006A4635"/>
    <w:rsid w:val="006A4A51"/>
    <w:rsid w:val="006A51C8"/>
    <w:rsid w:val="006B42C8"/>
    <w:rsid w:val="007057E2"/>
    <w:rsid w:val="00707B4C"/>
    <w:rsid w:val="007237CD"/>
    <w:rsid w:val="0073008A"/>
    <w:rsid w:val="007336E0"/>
    <w:rsid w:val="00735B33"/>
    <w:rsid w:val="00746822"/>
    <w:rsid w:val="0077094A"/>
    <w:rsid w:val="007757EA"/>
    <w:rsid w:val="0078319D"/>
    <w:rsid w:val="0078475A"/>
    <w:rsid w:val="00786864"/>
    <w:rsid w:val="00786AB7"/>
    <w:rsid w:val="00791D1A"/>
    <w:rsid w:val="00793CF3"/>
    <w:rsid w:val="00795EA5"/>
    <w:rsid w:val="007A27A1"/>
    <w:rsid w:val="007A6E9A"/>
    <w:rsid w:val="007B26E8"/>
    <w:rsid w:val="007C350C"/>
    <w:rsid w:val="007C4D59"/>
    <w:rsid w:val="007D0960"/>
    <w:rsid w:val="007D38AB"/>
    <w:rsid w:val="007D778F"/>
    <w:rsid w:val="007E6062"/>
    <w:rsid w:val="00815FB8"/>
    <w:rsid w:val="00824FAD"/>
    <w:rsid w:val="0083153F"/>
    <w:rsid w:val="00840671"/>
    <w:rsid w:val="0086325F"/>
    <w:rsid w:val="00864EEB"/>
    <w:rsid w:val="00874DF6"/>
    <w:rsid w:val="00886214"/>
    <w:rsid w:val="008A2555"/>
    <w:rsid w:val="008A6852"/>
    <w:rsid w:val="008B11D7"/>
    <w:rsid w:val="008B3D6F"/>
    <w:rsid w:val="008B40CB"/>
    <w:rsid w:val="008D09D1"/>
    <w:rsid w:val="008D1CAA"/>
    <w:rsid w:val="008D3697"/>
    <w:rsid w:val="008E189B"/>
    <w:rsid w:val="008E1C19"/>
    <w:rsid w:val="008E74FA"/>
    <w:rsid w:val="008F0474"/>
    <w:rsid w:val="00907D2F"/>
    <w:rsid w:val="0093643B"/>
    <w:rsid w:val="00945FD7"/>
    <w:rsid w:val="00954972"/>
    <w:rsid w:val="009629ED"/>
    <w:rsid w:val="00980FA4"/>
    <w:rsid w:val="00996DC1"/>
    <w:rsid w:val="009A06E2"/>
    <w:rsid w:val="009A7EE3"/>
    <w:rsid w:val="009D7375"/>
    <w:rsid w:val="009E1F69"/>
    <w:rsid w:val="009F4419"/>
    <w:rsid w:val="009F4778"/>
    <w:rsid w:val="00A04EC7"/>
    <w:rsid w:val="00A10E23"/>
    <w:rsid w:val="00A11ED8"/>
    <w:rsid w:val="00A45CCD"/>
    <w:rsid w:val="00A46BA5"/>
    <w:rsid w:val="00A52501"/>
    <w:rsid w:val="00A53D33"/>
    <w:rsid w:val="00A6227F"/>
    <w:rsid w:val="00A64662"/>
    <w:rsid w:val="00A66C72"/>
    <w:rsid w:val="00A67C1C"/>
    <w:rsid w:val="00A70783"/>
    <w:rsid w:val="00A8717B"/>
    <w:rsid w:val="00A92508"/>
    <w:rsid w:val="00A9267A"/>
    <w:rsid w:val="00AA0C03"/>
    <w:rsid w:val="00AA4493"/>
    <w:rsid w:val="00AB3DF3"/>
    <w:rsid w:val="00AB6C91"/>
    <w:rsid w:val="00AC2DA2"/>
    <w:rsid w:val="00AD41C1"/>
    <w:rsid w:val="00AD7E62"/>
    <w:rsid w:val="00AF2376"/>
    <w:rsid w:val="00AF5B82"/>
    <w:rsid w:val="00B03DE8"/>
    <w:rsid w:val="00B1149C"/>
    <w:rsid w:val="00B15C4A"/>
    <w:rsid w:val="00B17442"/>
    <w:rsid w:val="00B20315"/>
    <w:rsid w:val="00B2355A"/>
    <w:rsid w:val="00B34F8C"/>
    <w:rsid w:val="00B47A4C"/>
    <w:rsid w:val="00B56E7D"/>
    <w:rsid w:val="00B676ED"/>
    <w:rsid w:val="00B717D3"/>
    <w:rsid w:val="00B7446C"/>
    <w:rsid w:val="00B8541F"/>
    <w:rsid w:val="00B9010C"/>
    <w:rsid w:val="00B92166"/>
    <w:rsid w:val="00BA1E64"/>
    <w:rsid w:val="00BA5BE5"/>
    <w:rsid w:val="00BA727B"/>
    <w:rsid w:val="00BC1F12"/>
    <w:rsid w:val="00BE6385"/>
    <w:rsid w:val="00BF533A"/>
    <w:rsid w:val="00C0531E"/>
    <w:rsid w:val="00C05890"/>
    <w:rsid w:val="00C07A10"/>
    <w:rsid w:val="00C17972"/>
    <w:rsid w:val="00C20074"/>
    <w:rsid w:val="00C20CAA"/>
    <w:rsid w:val="00C367D8"/>
    <w:rsid w:val="00C36E70"/>
    <w:rsid w:val="00C425CE"/>
    <w:rsid w:val="00C43DA9"/>
    <w:rsid w:val="00C52D63"/>
    <w:rsid w:val="00C53971"/>
    <w:rsid w:val="00C54D0B"/>
    <w:rsid w:val="00C57F92"/>
    <w:rsid w:val="00C6061C"/>
    <w:rsid w:val="00C702B8"/>
    <w:rsid w:val="00C85CA6"/>
    <w:rsid w:val="00C94E44"/>
    <w:rsid w:val="00C97722"/>
    <w:rsid w:val="00CA6DC7"/>
    <w:rsid w:val="00CB470F"/>
    <w:rsid w:val="00CB4F28"/>
    <w:rsid w:val="00CE2533"/>
    <w:rsid w:val="00CF7CD8"/>
    <w:rsid w:val="00D02D60"/>
    <w:rsid w:val="00D1588A"/>
    <w:rsid w:val="00D178F4"/>
    <w:rsid w:val="00D42297"/>
    <w:rsid w:val="00D43A5B"/>
    <w:rsid w:val="00D52F47"/>
    <w:rsid w:val="00D90C18"/>
    <w:rsid w:val="00D95EEB"/>
    <w:rsid w:val="00DA2318"/>
    <w:rsid w:val="00DB181C"/>
    <w:rsid w:val="00DD1433"/>
    <w:rsid w:val="00DE0D4F"/>
    <w:rsid w:val="00DF1BDC"/>
    <w:rsid w:val="00DF2869"/>
    <w:rsid w:val="00E34227"/>
    <w:rsid w:val="00E40E92"/>
    <w:rsid w:val="00E52245"/>
    <w:rsid w:val="00E612BE"/>
    <w:rsid w:val="00E9623F"/>
    <w:rsid w:val="00EB1EB9"/>
    <w:rsid w:val="00EB593D"/>
    <w:rsid w:val="00EC5593"/>
    <w:rsid w:val="00ED01E7"/>
    <w:rsid w:val="00F00389"/>
    <w:rsid w:val="00F01488"/>
    <w:rsid w:val="00F060A5"/>
    <w:rsid w:val="00F1349B"/>
    <w:rsid w:val="00F1427F"/>
    <w:rsid w:val="00F22177"/>
    <w:rsid w:val="00F26261"/>
    <w:rsid w:val="00F37A10"/>
    <w:rsid w:val="00F42FC0"/>
    <w:rsid w:val="00F44390"/>
    <w:rsid w:val="00F84401"/>
    <w:rsid w:val="00F91B6A"/>
    <w:rsid w:val="00FA4A2C"/>
    <w:rsid w:val="00FA59FA"/>
    <w:rsid w:val="00FB282C"/>
    <w:rsid w:val="00FC25E9"/>
    <w:rsid w:val="00FC3081"/>
    <w:rsid w:val="00FD0669"/>
    <w:rsid w:val="00FD1FF0"/>
    <w:rsid w:val="00FD6E51"/>
    <w:rsid w:val="00FE398F"/>
    <w:rsid w:val="00FE7224"/>
    <w:rsid w:val="00FF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locked/>
    <w:rsid w:val="003319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1"/>
    <w:uiPriority w:val="99"/>
    <w:qFormat/>
    <w:rsid w:val="006013DB"/>
    <w:pPr>
      <w:tabs>
        <w:tab w:val="num" w:pos="0"/>
      </w:tabs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3319E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319ED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791D1A"/>
    <w:rPr>
      <w:rFonts w:ascii="Calibri" w:hAnsi="Calibri" w:cs="Times New Roman"/>
      <w:b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319ED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uiPriority w:val="99"/>
    <w:rsid w:val="006013DB"/>
    <w:rPr>
      <w:color w:val="000000"/>
      <w:sz w:val="20"/>
    </w:rPr>
  </w:style>
  <w:style w:type="character" w:customStyle="1" w:styleId="spelle">
    <w:name w:val="spelle"/>
    <w:uiPriority w:val="99"/>
    <w:rsid w:val="006013DB"/>
  </w:style>
  <w:style w:type="character" w:customStyle="1" w:styleId="a3">
    <w:name w:val="Основной текст Знак"/>
    <w:uiPriority w:val="99"/>
    <w:rsid w:val="006013DB"/>
    <w:rPr>
      <w:sz w:val="28"/>
      <w:lang w:val="uk-UA" w:eastAsia="ar-SA" w:bidi="ar-SA"/>
    </w:rPr>
  </w:style>
  <w:style w:type="character" w:customStyle="1" w:styleId="60">
    <w:name w:val="Заголовок 6 Знак"/>
    <w:uiPriority w:val="99"/>
    <w:rsid w:val="006013DB"/>
    <w:rPr>
      <w:b/>
      <w:sz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0"/>
    <w:uiPriority w:val="99"/>
    <w:semiHidden/>
    <w:rsid w:val="006013DB"/>
    <w:pPr>
      <w:jc w:val="both"/>
    </w:pPr>
  </w:style>
  <w:style w:type="character" w:customStyle="1" w:styleId="10">
    <w:name w:val="Основной текст Знак1"/>
    <w:basedOn w:val="a0"/>
    <w:link w:val="a5"/>
    <w:uiPriority w:val="99"/>
    <w:semiHidden/>
    <w:locked/>
    <w:rsid w:val="00791D1A"/>
    <w:rPr>
      <w:rFonts w:cs="Times New Roman"/>
      <w:sz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1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3">
    <w:name w:val="Без интервала1"/>
    <w:uiPriority w:val="99"/>
    <w:rsid w:val="006013DB"/>
    <w:pPr>
      <w:suppressAutoHyphens/>
    </w:pPr>
    <w:rPr>
      <w:sz w:val="28"/>
      <w:szCs w:val="20"/>
      <w:lang w:eastAsia="ar-SA"/>
    </w:rPr>
  </w:style>
  <w:style w:type="paragraph" w:customStyle="1" w:styleId="ParagraphStyle">
    <w:name w:val="Paragraph Style"/>
    <w:uiPriority w:val="99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uiPriority w:val="99"/>
    <w:rsid w:val="006013DB"/>
    <w:pPr>
      <w:spacing w:before="280" w:after="280"/>
    </w:pPr>
  </w:style>
  <w:style w:type="paragraph" w:customStyle="1" w:styleId="Style4">
    <w:name w:val="Style4"/>
    <w:basedOn w:val="a"/>
    <w:uiPriority w:val="99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uiPriority w:val="99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uiPriority w:val="99"/>
    <w:rsid w:val="006013DB"/>
    <w:rPr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uiPriority w:val="99"/>
    <w:qFormat/>
    <w:rsid w:val="006013DB"/>
    <w:pPr>
      <w:suppressAutoHyphens/>
    </w:pPr>
    <w:rPr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rsid w:val="00315213"/>
    <w:pPr>
      <w:tabs>
        <w:tab w:val="center" w:pos="4677"/>
        <w:tab w:val="right" w:pos="9355"/>
      </w:tabs>
      <w:suppressAutoHyphens w:val="0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315213"/>
    <w:rPr>
      <w:rFonts w:cs="Times New Roman"/>
      <w:sz w:val="28"/>
    </w:rPr>
  </w:style>
  <w:style w:type="character" w:customStyle="1" w:styleId="FontStyle38">
    <w:name w:val="Font Style38"/>
    <w:uiPriority w:val="99"/>
    <w:rsid w:val="002D0ACF"/>
    <w:rPr>
      <w:rFonts w:ascii="Times New Roman" w:hAnsi="Times New Roman"/>
      <w:sz w:val="26"/>
    </w:rPr>
  </w:style>
  <w:style w:type="paragraph" w:customStyle="1" w:styleId="Style27">
    <w:name w:val="Style27"/>
    <w:basedOn w:val="a"/>
    <w:uiPriority w:val="99"/>
    <w:rsid w:val="002D0ACF"/>
    <w:pPr>
      <w:widowControl w:val="0"/>
      <w:suppressAutoHyphens w:val="0"/>
      <w:autoSpaceDE w:val="0"/>
      <w:autoSpaceDN w:val="0"/>
      <w:adjustRightInd w:val="0"/>
      <w:spacing w:line="360" w:lineRule="exact"/>
      <w:jc w:val="both"/>
    </w:pPr>
    <w:rPr>
      <w:rFonts w:ascii="Bookman Old Style" w:hAnsi="Bookman Old Style" w:cs="Bookman Old Style"/>
      <w:lang w:eastAsia="ru-RU"/>
    </w:rPr>
  </w:style>
  <w:style w:type="paragraph" w:styleId="ad">
    <w:name w:val="List Paragraph"/>
    <w:basedOn w:val="a"/>
    <w:uiPriority w:val="99"/>
    <w:qFormat/>
    <w:rsid w:val="00A64662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2A7A55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2A7A55"/>
    <w:rPr>
      <w:rFonts w:cs="Times New Roman"/>
      <w:sz w:val="16"/>
    </w:rPr>
  </w:style>
  <w:style w:type="paragraph" w:customStyle="1" w:styleId="ListParagraph1">
    <w:name w:val="List Paragraph1"/>
    <w:basedOn w:val="a"/>
    <w:uiPriority w:val="99"/>
    <w:rsid w:val="003319E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803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ch14</cp:lastModifiedBy>
  <cp:revision>9</cp:revision>
  <cp:lastPrinted>2016-03-14T12:30:00Z</cp:lastPrinted>
  <dcterms:created xsi:type="dcterms:W3CDTF">2016-02-25T11:27:00Z</dcterms:created>
  <dcterms:modified xsi:type="dcterms:W3CDTF">2016-03-23T14:29:00Z</dcterms:modified>
</cp:coreProperties>
</file>