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E03" w:rsidRDefault="00CD0E03" w:rsidP="00CD0E03">
      <w:pPr>
        <w:jc w:val="center"/>
        <w:rPr>
          <w:sz w:val="24"/>
          <w:lang w:val="uk-UA"/>
        </w:rPr>
      </w:pPr>
      <w:r>
        <w:rPr>
          <w:noProof/>
        </w:rPr>
        <w:drawing>
          <wp:inline distT="0" distB="0" distL="0" distR="0">
            <wp:extent cx="476885" cy="632460"/>
            <wp:effectExtent l="19050" t="0" r="0" b="0"/>
            <wp:docPr id="2" name="Рисунок 1" descr="C:\WINWORD\CLIPART\TREZU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NWORD\CLIPART\TREZUB.BMP"/>
                    <pic:cNvPicPr>
                      <a:picLocks noChangeAspect="1" noChangeArrowheads="1"/>
                    </pic:cNvPicPr>
                  </pic:nvPicPr>
                  <pic:blipFill>
                    <a:blip r:embed="rId8" cstate="print"/>
                    <a:srcRect/>
                    <a:stretch>
                      <a:fillRect/>
                    </a:stretch>
                  </pic:blipFill>
                  <pic:spPr bwMode="auto">
                    <a:xfrm>
                      <a:off x="0" y="0"/>
                      <a:ext cx="476885" cy="632460"/>
                    </a:xfrm>
                    <a:prstGeom prst="rect">
                      <a:avLst/>
                    </a:prstGeom>
                    <a:noFill/>
                    <a:ln w="9525">
                      <a:noFill/>
                      <a:miter lim="800000"/>
                      <a:headEnd/>
                      <a:tailEnd/>
                    </a:ln>
                  </pic:spPr>
                </pic:pic>
              </a:graphicData>
            </a:graphic>
          </wp:inline>
        </w:drawing>
      </w:r>
    </w:p>
    <w:p w:rsidR="00CD0E03" w:rsidRPr="0089043D" w:rsidRDefault="00CD0E03" w:rsidP="00CD0E03">
      <w:pPr>
        <w:jc w:val="center"/>
        <w:rPr>
          <w:b/>
          <w:sz w:val="28"/>
          <w:lang w:val="uk-UA"/>
        </w:rPr>
      </w:pPr>
    </w:p>
    <w:p w:rsidR="00CD0E03" w:rsidRDefault="00CD0E03" w:rsidP="00CD0E03">
      <w:pPr>
        <w:jc w:val="center"/>
        <w:rPr>
          <w:b/>
          <w:sz w:val="28"/>
        </w:rPr>
      </w:pPr>
      <w:r>
        <w:rPr>
          <w:b/>
          <w:sz w:val="28"/>
          <w:lang w:val="uk-UA"/>
        </w:rPr>
        <w:t xml:space="preserve">У </w:t>
      </w:r>
      <w:r>
        <w:rPr>
          <w:b/>
          <w:sz w:val="28"/>
        </w:rPr>
        <w:t xml:space="preserve">К  Р  А  </w:t>
      </w:r>
      <w:r>
        <w:rPr>
          <w:b/>
          <w:sz w:val="28"/>
          <w:lang w:val="uk-UA"/>
        </w:rPr>
        <w:t>Ї</w:t>
      </w:r>
      <w:r>
        <w:rPr>
          <w:b/>
          <w:sz w:val="28"/>
        </w:rPr>
        <w:t xml:space="preserve">  Н  А</w:t>
      </w:r>
    </w:p>
    <w:p w:rsidR="00CD0E03" w:rsidRDefault="00CD0E03" w:rsidP="00CD0E03">
      <w:pPr>
        <w:jc w:val="center"/>
        <w:rPr>
          <w:b/>
        </w:rPr>
      </w:pPr>
    </w:p>
    <w:p w:rsidR="00CD0E03" w:rsidRDefault="00CD0E03" w:rsidP="00CD0E03">
      <w:pPr>
        <w:jc w:val="center"/>
        <w:rPr>
          <w:b/>
          <w:sz w:val="32"/>
        </w:rPr>
      </w:pPr>
      <w:r>
        <w:rPr>
          <w:b/>
          <w:sz w:val="32"/>
        </w:rPr>
        <w:t xml:space="preserve">Б а х м у т с ь к а  м і с ь к а  </w:t>
      </w:r>
      <w:proofErr w:type="gramStart"/>
      <w:r>
        <w:rPr>
          <w:b/>
          <w:sz w:val="32"/>
        </w:rPr>
        <w:t>р</w:t>
      </w:r>
      <w:proofErr w:type="gramEnd"/>
      <w:r>
        <w:rPr>
          <w:b/>
          <w:sz w:val="32"/>
        </w:rPr>
        <w:t xml:space="preserve"> а д а</w:t>
      </w:r>
    </w:p>
    <w:p w:rsidR="00CD0E03" w:rsidRDefault="00CD0E03" w:rsidP="00CD0E03">
      <w:pPr>
        <w:jc w:val="center"/>
        <w:rPr>
          <w:b/>
          <w:sz w:val="32"/>
        </w:rPr>
      </w:pPr>
    </w:p>
    <w:p w:rsidR="00CD0E03" w:rsidRDefault="00CD0E03" w:rsidP="00CD0E03">
      <w:pPr>
        <w:jc w:val="center"/>
        <w:rPr>
          <w:b/>
          <w:sz w:val="40"/>
          <w:lang w:val="uk-UA"/>
        </w:rPr>
      </w:pPr>
      <w:r>
        <w:rPr>
          <w:b/>
          <w:sz w:val="40"/>
        </w:rPr>
        <w:t xml:space="preserve"> </w:t>
      </w:r>
      <w:r w:rsidR="00AF402A">
        <w:rPr>
          <w:b/>
          <w:sz w:val="40"/>
          <w:lang w:val="uk-UA"/>
        </w:rPr>
        <w:t>112</w:t>
      </w:r>
      <w:r w:rsidRPr="001B7D2B">
        <w:rPr>
          <w:b/>
          <w:sz w:val="40"/>
        </w:rPr>
        <w:t xml:space="preserve"> СЕСІЯ</w:t>
      </w:r>
      <w:r w:rsidRPr="007368DD">
        <w:rPr>
          <w:b/>
          <w:sz w:val="40"/>
        </w:rPr>
        <w:t xml:space="preserve">  </w:t>
      </w:r>
      <w:r w:rsidRPr="001C7D64">
        <w:rPr>
          <w:b/>
          <w:sz w:val="40"/>
        </w:rPr>
        <w:t>6</w:t>
      </w:r>
      <w:r w:rsidRPr="00A06D48">
        <w:rPr>
          <w:b/>
          <w:sz w:val="40"/>
        </w:rPr>
        <w:t xml:space="preserve"> СКЛИКАННЯ</w:t>
      </w:r>
    </w:p>
    <w:p w:rsidR="00CD0E03" w:rsidRDefault="00CD0E03" w:rsidP="00CD0E03">
      <w:pPr>
        <w:jc w:val="center"/>
        <w:rPr>
          <w:b/>
          <w:sz w:val="24"/>
        </w:rPr>
      </w:pPr>
    </w:p>
    <w:p w:rsidR="00CD0E03" w:rsidRDefault="00CD0E03" w:rsidP="00CD0E03">
      <w:pPr>
        <w:jc w:val="center"/>
        <w:rPr>
          <w:b/>
          <w:sz w:val="44"/>
        </w:rPr>
      </w:pPr>
      <w:r>
        <w:rPr>
          <w:b/>
          <w:sz w:val="44"/>
        </w:rPr>
        <w:t xml:space="preserve">Р І Ш Е Н </w:t>
      </w:r>
      <w:proofErr w:type="gramStart"/>
      <w:r>
        <w:rPr>
          <w:b/>
          <w:sz w:val="44"/>
        </w:rPr>
        <w:t>Н</w:t>
      </w:r>
      <w:proofErr w:type="gramEnd"/>
      <w:r>
        <w:rPr>
          <w:b/>
          <w:sz w:val="44"/>
        </w:rPr>
        <w:t xml:space="preserve"> Я</w:t>
      </w:r>
    </w:p>
    <w:p w:rsidR="00CD0E03" w:rsidRDefault="00CD0E03" w:rsidP="00CD0E03">
      <w:pPr>
        <w:rPr>
          <w:lang w:val="uk-UA"/>
        </w:rPr>
      </w:pPr>
    </w:p>
    <w:p w:rsidR="00CD0E03" w:rsidRDefault="00CD0E03" w:rsidP="00CD0E03">
      <w:pPr>
        <w:rPr>
          <w:lang w:val="uk-UA"/>
        </w:rPr>
      </w:pPr>
    </w:p>
    <w:p w:rsidR="00CD0E03" w:rsidRPr="00EE7546" w:rsidRDefault="00FF52B9" w:rsidP="00CD0E03">
      <w:pPr>
        <w:rPr>
          <w:sz w:val="28"/>
          <w:lang w:val="uk-UA"/>
        </w:rPr>
      </w:pPr>
      <w:r>
        <w:rPr>
          <w:sz w:val="28"/>
          <w:lang w:val="uk-UA"/>
        </w:rPr>
        <w:t xml:space="preserve">25.04.2018 </w:t>
      </w:r>
      <w:r w:rsidR="00CD0E03">
        <w:rPr>
          <w:sz w:val="28"/>
        </w:rPr>
        <w:t xml:space="preserve">№ </w:t>
      </w:r>
      <w:r>
        <w:rPr>
          <w:sz w:val="28"/>
          <w:lang w:val="uk-UA"/>
        </w:rPr>
        <w:t>6/112-2174</w:t>
      </w:r>
    </w:p>
    <w:p w:rsidR="00CD0E03" w:rsidRDefault="00CD0E03" w:rsidP="00CD0E03">
      <w:pPr>
        <w:rPr>
          <w:sz w:val="28"/>
          <w:lang w:val="uk-UA"/>
        </w:rPr>
      </w:pPr>
      <w:r>
        <w:rPr>
          <w:sz w:val="28"/>
        </w:rPr>
        <w:t>м. Бахмут</w:t>
      </w:r>
    </w:p>
    <w:p w:rsidR="00CD0E03" w:rsidRDefault="00CD0E03">
      <w:pPr>
        <w:rPr>
          <w:b/>
          <w:i/>
          <w:lang w:val="uk-UA"/>
        </w:rPr>
      </w:pPr>
    </w:p>
    <w:p w:rsidR="004672F5" w:rsidRDefault="00CD0E03">
      <w:pPr>
        <w:rPr>
          <w:b/>
          <w:i/>
          <w:sz w:val="28"/>
          <w:szCs w:val="28"/>
          <w:lang w:val="uk-UA"/>
        </w:rPr>
      </w:pPr>
      <w:r>
        <w:rPr>
          <w:b/>
          <w:i/>
          <w:sz w:val="28"/>
          <w:szCs w:val="28"/>
          <w:lang w:val="uk-UA"/>
        </w:rPr>
        <w:t xml:space="preserve">Про </w:t>
      </w:r>
      <w:r w:rsidR="004672F5">
        <w:rPr>
          <w:b/>
          <w:i/>
          <w:sz w:val="28"/>
          <w:szCs w:val="28"/>
          <w:lang w:val="uk-UA"/>
        </w:rPr>
        <w:t xml:space="preserve">результати </w:t>
      </w:r>
      <w:r>
        <w:rPr>
          <w:b/>
          <w:i/>
          <w:sz w:val="28"/>
          <w:szCs w:val="28"/>
          <w:lang w:val="uk-UA"/>
        </w:rPr>
        <w:t>виконання Програми</w:t>
      </w:r>
    </w:p>
    <w:p w:rsidR="00CD0E03" w:rsidRDefault="00CD0E03">
      <w:pPr>
        <w:rPr>
          <w:b/>
          <w:i/>
          <w:sz w:val="28"/>
          <w:szCs w:val="28"/>
          <w:lang w:val="uk-UA"/>
        </w:rPr>
      </w:pPr>
      <w:r>
        <w:rPr>
          <w:b/>
          <w:i/>
          <w:sz w:val="28"/>
          <w:szCs w:val="28"/>
          <w:lang w:val="uk-UA"/>
        </w:rPr>
        <w:t xml:space="preserve"> протидії ВІЛ – інфекції/СНІДу</w:t>
      </w:r>
    </w:p>
    <w:p w:rsidR="00CD0E03" w:rsidRDefault="00464DA1" w:rsidP="004672F5">
      <w:pPr>
        <w:rPr>
          <w:b/>
          <w:i/>
          <w:sz w:val="28"/>
          <w:szCs w:val="28"/>
          <w:lang w:val="uk-UA"/>
        </w:rPr>
      </w:pPr>
      <w:r>
        <w:rPr>
          <w:b/>
          <w:i/>
          <w:sz w:val="28"/>
          <w:szCs w:val="28"/>
          <w:lang w:val="uk-UA"/>
        </w:rPr>
        <w:t>н</w:t>
      </w:r>
      <w:r w:rsidR="00CD0E03">
        <w:rPr>
          <w:b/>
          <w:i/>
          <w:sz w:val="28"/>
          <w:szCs w:val="28"/>
          <w:lang w:val="uk-UA"/>
        </w:rPr>
        <w:t xml:space="preserve">а території </w:t>
      </w:r>
      <w:r w:rsidR="004672F5">
        <w:rPr>
          <w:b/>
          <w:i/>
          <w:sz w:val="28"/>
          <w:szCs w:val="28"/>
          <w:lang w:val="uk-UA"/>
        </w:rPr>
        <w:t>м.Бахмута на</w:t>
      </w:r>
    </w:p>
    <w:p w:rsidR="004672F5" w:rsidRDefault="004672F5" w:rsidP="004672F5">
      <w:pPr>
        <w:rPr>
          <w:b/>
          <w:i/>
          <w:sz w:val="28"/>
          <w:szCs w:val="28"/>
          <w:lang w:val="uk-UA"/>
        </w:rPr>
      </w:pPr>
      <w:r>
        <w:rPr>
          <w:b/>
          <w:i/>
          <w:sz w:val="28"/>
          <w:szCs w:val="28"/>
          <w:lang w:val="uk-UA"/>
        </w:rPr>
        <w:t>2016-2018 роки за 2017 рік</w:t>
      </w:r>
    </w:p>
    <w:p w:rsidR="00CD0E03" w:rsidRDefault="00CD0E03">
      <w:pPr>
        <w:rPr>
          <w:b/>
          <w:i/>
          <w:sz w:val="28"/>
          <w:szCs w:val="28"/>
          <w:lang w:val="uk-UA"/>
        </w:rPr>
      </w:pPr>
    </w:p>
    <w:p w:rsidR="00F54A42" w:rsidRPr="00153B7D" w:rsidRDefault="00CD0E03" w:rsidP="00F54A42">
      <w:pPr>
        <w:ind w:firstLine="720"/>
        <w:jc w:val="both"/>
        <w:rPr>
          <w:sz w:val="28"/>
          <w:szCs w:val="28"/>
          <w:lang w:val="uk-UA"/>
        </w:rPr>
      </w:pPr>
      <w:r>
        <w:rPr>
          <w:sz w:val="28"/>
          <w:szCs w:val="28"/>
          <w:lang w:val="uk-UA"/>
        </w:rPr>
        <w:t>Засл</w:t>
      </w:r>
      <w:r w:rsidRPr="00EF7615">
        <w:rPr>
          <w:sz w:val="28"/>
          <w:szCs w:val="28"/>
          <w:lang w:val="uk-UA"/>
        </w:rPr>
        <w:t>у</w:t>
      </w:r>
      <w:r>
        <w:rPr>
          <w:sz w:val="28"/>
          <w:szCs w:val="28"/>
          <w:lang w:val="uk-UA"/>
        </w:rPr>
        <w:t>ха</w:t>
      </w:r>
      <w:r w:rsidRPr="00EF7615">
        <w:rPr>
          <w:sz w:val="28"/>
          <w:szCs w:val="28"/>
          <w:lang w:val="uk-UA"/>
        </w:rPr>
        <w:t xml:space="preserve">вши </w:t>
      </w:r>
      <w:r>
        <w:rPr>
          <w:sz w:val="28"/>
          <w:szCs w:val="28"/>
          <w:lang w:val="uk-UA"/>
        </w:rPr>
        <w:t xml:space="preserve"> </w:t>
      </w:r>
      <w:r w:rsidR="00F54A42">
        <w:rPr>
          <w:sz w:val="28"/>
          <w:szCs w:val="28"/>
          <w:lang w:val="uk-UA"/>
        </w:rPr>
        <w:t>інформацію</w:t>
      </w:r>
      <w:r>
        <w:rPr>
          <w:sz w:val="28"/>
          <w:szCs w:val="28"/>
          <w:lang w:val="uk-UA"/>
        </w:rPr>
        <w:t xml:space="preserve"> </w:t>
      </w:r>
      <w:r w:rsidRPr="00EF7615">
        <w:rPr>
          <w:sz w:val="28"/>
          <w:szCs w:val="28"/>
          <w:lang w:val="uk-UA"/>
        </w:rPr>
        <w:t xml:space="preserve"> </w:t>
      </w:r>
      <w:r>
        <w:rPr>
          <w:sz w:val="28"/>
          <w:szCs w:val="28"/>
          <w:lang w:val="uk-UA"/>
        </w:rPr>
        <w:t xml:space="preserve">начальника Управління охорони здоров’я </w:t>
      </w:r>
      <w:r w:rsidRPr="00EF7615">
        <w:rPr>
          <w:sz w:val="28"/>
          <w:szCs w:val="28"/>
          <w:lang w:val="uk-UA"/>
        </w:rPr>
        <w:t xml:space="preserve">Бахмутської міської ради </w:t>
      </w:r>
      <w:r>
        <w:rPr>
          <w:sz w:val="28"/>
          <w:szCs w:val="28"/>
          <w:lang w:val="uk-UA"/>
        </w:rPr>
        <w:t xml:space="preserve">Миронової О.О. </w:t>
      </w:r>
      <w:r w:rsidRPr="00EF7615">
        <w:rPr>
          <w:sz w:val="28"/>
          <w:szCs w:val="28"/>
          <w:lang w:val="uk-UA"/>
        </w:rPr>
        <w:t xml:space="preserve">про </w:t>
      </w:r>
      <w:r>
        <w:rPr>
          <w:sz w:val="28"/>
          <w:szCs w:val="28"/>
          <w:lang w:val="uk-UA"/>
        </w:rPr>
        <w:t xml:space="preserve"> </w:t>
      </w:r>
      <w:r w:rsidR="004672F5">
        <w:rPr>
          <w:sz w:val="28"/>
          <w:szCs w:val="28"/>
          <w:lang w:val="uk-UA"/>
        </w:rPr>
        <w:t xml:space="preserve">результати </w:t>
      </w:r>
      <w:r w:rsidRPr="00EF7615">
        <w:rPr>
          <w:sz w:val="28"/>
          <w:szCs w:val="28"/>
          <w:lang w:val="uk-UA"/>
        </w:rPr>
        <w:t>виконання</w:t>
      </w:r>
      <w:r>
        <w:rPr>
          <w:sz w:val="28"/>
          <w:szCs w:val="28"/>
          <w:lang w:val="uk-UA"/>
        </w:rPr>
        <w:t xml:space="preserve"> </w:t>
      </w:r>
      <w:r w:rsidRPr="00EF7615">
        <w:rPr>
          <w:sz w:val="28"/>
          <w:szCs w:val="28"/>
          <w:lang w:val="uk-UA"/>
        </w:rPr>
        <w:t>Програми</w:t>
      </w:r>
      <w:r>
        <w:rPr>
          <w:sz w:val="28"/>
          <w:szCs w:val="28"/>
          <w:lang w:val="uk-UA"/>
        </w:rPr>
        <w:t xml:space="preserve"> протидії ВІЛ-і</w:t>
      </w:r>
      <w:r w:rsidR="004672F5">
        <w:rPr>
          <w:sz w:val="28"/>
          <w:szCs w:val="28"/>
          <w:lang w:val="uk-UA"/>
        </w:rPr>
        <w:t>нфекції/СНІДу на території м.</w:t>
      </w:r>
      <w:r>
        <w:rPr>
          <w:sz w:val="28"/>
          <w:szCs w:val="28"/>
          <w:lang w:val="uk-UA"/>
        </w:rPr>
        <w:t xml:space="preserve"> Бахмут</w:t>
      </w:r>
      <w:r w:rsidR="004672F5">
        <w:rPr>
          <w:sz w:val="28"/>
          <w:szCs w:val="28"/>
          <w:lang w:val="uk-UA"/>
        </w:rPr>
        <w:t>а</w:t>
      </w:r>
      <w:r>
        <w:rPr>
          <w:sz w:val="28"/>
          <w:szCs w:val="28"/>
          <w:lang w:val="uk-UA"/>
        </w:rPr>
        <w:t xml:space="preserve"> на 2016-2018 роки</w:t>
      </w:r>
      <w:r w:rsidR="004672F5">
        <w:rPr>
          <w:sz w:val="28"/>
          <w:szCs w:val="28"/>
          <w:lang w:val="uk-UA"/>
        </w:rPr>
        <w:t xml:space="preserve"> за 2017 рік</w:t>
      </w:r>
      <w:r w:rsidRPr="00EF7615">
        <w:rPr>
          <w:sz w:val="28"/>
          <w:szCs w:val="28"/>
          <w:lang w:val="uk-UA"/>
        </w:rPr>
        <w:t xml:space="preserve">, </w:t>
      </w:r>
      <w:r w:rsidRPr="00EF7615">
        <w:rPr>
          <w:sz w:val="28"/>
          <w:lang w:val="uk-UA"/>
        </w:rPr>
        <w:t xml:space="preserve">затвердженої рішенням </w:t>
      </w:r>
      <w:r>
        <w:rPr>
          <w:sz w:val="28"/>
          <w:lang w:val="uk-UA"/>
        </w:rPr>
        <w:t xml:space="preserve">Бахмутської </w:t>
      </w:r>
      <w:r w:rsidRPr="00EF7615">
        <w:rPr>
          <w:sz w:val="28"/>
          <w:lang w:val="uk-UA"/>
        </w:rPr>
        <w:t xml:space="preserve">міської ради </w:t>
      </w:r>
      <w:r>
        <w:rPr>
          <w:sz w:val="28"/>
          <w:lang w:val="uk-UA"/>
        </w:rPr>
        <w:t xml:space="preserve"> </w:t>
      </w:r>
      <w:r w:rsidRPr="00EF7615">
        <w:rPr>
          <w:sz w:val="28"/>
          <w:lang w:val="uk-UA"/>
        </w:rPr>
        <w:t xml:space="preserve">від </w:t>
      </w:r>
      <w:r>
        <w:rPr>
          <w:sz w:val="28"/>
          <w:lang w:val="uk-UA"/>
        </w:rPr>
        <w:t xml:space="preserve"> 2</w:t>
      </w:r>
      <w:r w:rsidR="005C2182">
        <w:rPr>
          <w:sz w:val="28"/>
          <w:lang w:val="uk-UA"/>
        </w:rPr>
        <w:t>8</w:t>
      </w:r>
      <w:r>
        <w:rPr>
          <w:sz w:val="28"/>
          <w:lang w:val="uk-UA"/>
        </w:rPr>
        <w:t>.0</w:t>
      </w:r>
      <w:r w:rsidR="005C2182">
        <w:rPr>
          <w:sz w:val="28"/>
          <w:lang w:val="uk-UA"/>
        </w:rPr>
        <w:t>3</w:t>
      </w:r>
      <w:r>
        <w:rPr>
          <w:sz w:val="28"/>
          <w:lang w:val="uk-UA"/>
        </w:rPr>
        <w:t>.201</w:t>
      </w:r>
      <w:r w:rsidR="005C2182">
        <w:rPr>
          <w:sz w:val="28"/>
          <w:lang w:val="uk-UA"/>
        </w:rPr>
        <w:t>8</w:t>
      </w:r>
      <w:r>
        <w:rPr>
          <w:sz w:val="28"/>
          <w:lang w:val="uk-UA"/>
        </w:rPr>
        <w:t xml:space="preserve"> </w:t>
      </w:r>
      <w:r w:rsidRPr="00EF7615">
        <w:rPr>
          <w:sz w:val="28"/>
          <w:lang w:val="uk-UA"/>
        </w:rPr>
        <w:t>№ 6/</w:t>
      </w:r>
      <w:r w:rsidR="005C2182">
        <w:rPr>
          <w:sz w:val="28"/>
          <w:lang w:val="uk-UA"/>
        </w:rPr>
        <w:t>111</w:t>
      </w:r>
      <w:r>
        <w:rPr>
          <w:sz w:val="28"/>
          <w:lang w:val="uk-UA"/>
        </w:rPr>
        <w:t xml:space="preserve"> - </w:t>
      </w:r>
      <w:r w:rsidR="005C2182">
        <w:rPr>
          <w:sz w:val="28"/>
          <w:lang w:val="uk-UA"/>
        </w:rPr>
        <w:t>2145</w:t>
      </w:r>
      <w:r w:rsidRPr="00EF7615">
        <w:rPr>
          <w:sz w:val="28"/>
          <w:lang w:val="uk-UA"/>
        </w:rPr>
        <w:t>,</w:t>
      </w:r>
      <w:r>
        <w:rPr>
          <w:sz w:val="28"/>
          <w:lang w:val="uk-UA"/>
        </w:rPr>
        <w:t xml:space="preserve"> </w:t>
      </w:r>
      <w:r w:rsidRPr="00EF7615">
        <w:rPr>
          <w:sz w:val="28"/>
          <w:szCs w:val="28"/>
          <w:lang w:val="uk-UA"/>
        </w:rPr>
        <w:t xml:space="preserve">згідно з планом роботи </w:t>
      </w:r>
      <w:r>
        <w:rPr>
          <w:sz w:val="28"/>
          <w:szCs w:val="28"/>
          <w:lang w:val="uk-UA"/>
        </w:rPr>
        <w:t xml:space="preserve"> </w:t>
      </w:r>
      <w:r w:rsidRPr="00EF7615">
        <w:rPr>
          <w:sz w:val="28"/>
          <w:szCs w:val="28"/>
          <w:lang w:val="uk-UA"/>
        </w:rPr>
        <w:t>Бахмутської міської ради на І півріччя 201</w:t>
      </w:r>
      <w:r>
        <w:rPr>
          <w:sz w:val="28"/>
          <w:szCs w:val="28"/>
          <w:lang w:val="uk-UA"/>
        </w:rPr>
        <w:t>8</w:t>
      </w:r>
      <w:r w:rsidRPr="00EF7615">
        <w:rPr>
          <w:sz w:val="28"/>
          <w:szCs w:val="28"/>
          <w:lang w:val="uk-UA"/>
        </w:rPr>
        <w:t xml:space="preserve"> року, затвердженим рішенням Бахмутської </w:t>
      </w:r>
      <w:r>
        <w:rPr>
          <w:sz w:val="28"/>
          <w:szCs w:val="28"/>
          <w:lang w:val="uk-UA"/>
        </w:rPr>
        <w:t xml:space="preserve"> </w:t>
      </w:r>
      <w:r w:rsidRPr="00EF7615">
        <w:rPr>
          <w:sz w:val="28"/>
          <w:szCs w:val="28"/>
          <w:lang w:val="uk-UA"/>
        </w:rPr>
        <w:t>міської ради від 2</w:t>
      </w:r>
      <w:r>
        <w:rPr>
          <w:sz w:val="28"/>
          <w:szCs w:val="28"/>
          <w:lang w:val="uk-UA"/>
        </w:rPr>
        <w:t>0</w:t>
      </w:r>
      <w:r w:rsidRPr="00EF7615">
        <w:rPr>
          <w:sz w:val="28"/>
          <w:szCs w:val="28"/>
          <w:lang w:val="uk-UA"/>
        </w:rPr>
        <w:t>.</w:t>
      </w:r>
      <w:r>
        <w:rPr>
          <w:sz w:val="28"/>
          <w:szCs w:val="28"/>
          <w:lang w:val="uk-UA"/>
        </w:rPr>
        <w:t>12</w:t>
      </w:r>
      <w:r w:rsidRPr="00EF7615">
        <w:rPr>
          <w:sz w:val="28"/>
          <w:szCs w:val="28"/>
          <w:lang w:val="uk-UA"/>
        </w:rPr>
        <w:t>.201</w:t>
      </w:r>
      <w:r>
        <w:rPr>
          <w:sz w:val="28"/>
          <w:szCs w:val="28"/>
          <w:lang w:val="uk-UA"/>
        </w:rPr>
        <w:t>7</w:t>
      </w:r>
      <w:r w:rsidRPr="00EF7615">
        <w:rPr>
          <w:sz w:val="28"/>
          <w:szCs w:val="28"/>
          <w:lang w:val="uk-UA"/>
        </w:rPr>
        <w:t xml:space="preserve"> № 6/</w:t>
      </w:r>
      <w:r>
        <w:rPr>
          <w:sz w:val="28"/>
          <w:szCs w:val="28"/>
          <w:lang w:val="uk-UA"/>
        </w:rPr>
        <w:t>108</w:t>
      </w:r>
      <w:r w:rsidRPr="00EF7615">
        <w:rPr>
          <w:sz w:val="28"/>
          <w:szCs w:val="28"/>
          <w:lang w:val="uk-UA"/>
        </w:rPr>
        <w:t>-</w:t>
      </w:r>
      <w:r>
        <w:rPr>
          <w:sz w:val="28"/>
          <w:szCs w:val="28"/>
          <w:lang w:val="uk-UA"/>
        </w:rPr>
        <w:t>2051</w:t>
      </w:r>
      <w:r w:rsidRPr="00EF7615">
        <w:rPr>
          <w:sz w:val="28"/>
          <w:szCs w:val="28"/>
          <w:lang w:val="uk-UA"/>
        </w:rPr>
        <w:t>,</w:t>
      </w:r>
      <w:r w:rsidR="00F54A42" w:rsidRPr="00F54A42">
        <w:rPr>
          <w:sz w:val="28"/>
          <w:szCs w:val="28"/>
          <w:lang w:val="uk-UA"/>
        </w:rPr>
        <w:t xml:space="preserve"> </w:t>
      </w:r>
      <w:r w:rsidR="00F54A42" w:rsidRPr="00153B7D">
        <w:rPr>
          <w:sz w:val="28"/>
          <w:szCs w:val="28"/>
          <w:lang w:val="uk-UA"/>
        </w:rPr>
        <w:t>відповідно до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6/98-1780,</w:t>
      </w:r>
      <w:r w:rsidRPr="00EF7615">
        <w:rPr>
          <w:sz w:val="28"/>
          <w:szCs w:val="28"/>
          <w:lang w:val="uk-UA"/>
        </w:rPr>
        <w:t xml:space="preserve"> </w:t>
      </w:r>
      <w:r w:rsidR="00F54A42" w:rsidRPr="00153B7D">
        <w:rPr>
          <w:sz w:val="28"/>
          <w:szCs w:val="28"/>
          <w:lang w:val="uk-UA"/>
        </w:rPr>
        <w:t>керуючись ст. 26 Закону України від 21.05.1997 № 280/97-ВР «Про місцеве самоврядування в Україні», із внесеними до нього змінами, Бахмутська міська рада</w:t>
      </w:r>
    </w:p>
    <w:p w:rsidR="00CD0E03" w:rsidRPr="00EF7615" w:rsidRDefault="00CD0E03" w:rsidP="00F54A42">
      <w:pPr>
        <w:ind w:firstLine="709"/>
        <w:jc w:val="both"/>
        <w:rPr>
          <w:b/>
          <w:bCs/>
          <w:sz w:val="28"/>
          <w:lang w:val="uk-UA"/>
        </w:rPr>
      </w:pPr>
    </w:p>
    <w:p w:rsidR="00CD0E03" w:rsidRPr="00EF7615" w:rsidRDefault="00CD0E03" w:rsidP="00CD0E03">
      <w:pPr>
        <w:spacing w:after="120"/>
        <w:ind w:firstLine="708"/>
        <w:rPr>
          <w:b/>
          <w:bCs/>
          <w:sz w:val="28"/>
          <w:lang w:val="uk-UA"/>
        </w:rPr>
      </w:pPr>
      <w:r>
        <w:rPr>
          <w:b/>
          <w:bCs/>
          <w:sz w:val="28"/>
          <w:lang w:val="uk-UA"/>
        </w:rPr>
        <w:t xml:space="preserve">В И </w:t>
      </w:r>
      <w:r w:rsidRPr="00EF7615">
        <w:rPr>
          <w:b/>
          <w:bCs/>
          <w:sz w:val="28"/>
          <w:lang w:val="uk-UA"/>
        </w:rPr>
        <w:t>Р І Ш И Л А:</w:t>
      </w:r>
    </w:p>
    <w:p w:rsidR="00CD0E03" w:rsidRPr="00EF7615" w:rsidRDefault="00CD0E03" w:rsidP="00CD0E03">
      <w:pPr>
        <w:spacing w:after="120"/>
        <w:rPr>
          <w:b/>
          <w:bCs/>
          <w:sz w:val="16"/>
          <w:szCs w:val="16"/>
          <w:lang w:val="uk-UA"/>
        </w:rPr>
      </w:pPr>
    </w:p>
    <w:p w:rsidR="00CD0E03" w:rsidRPr="00EF7615" w:rsidRDefault="00CD0E03" w:rsidP="00CD0E03">
      <w:pPr>
        <w:tabs>
          <w:tab w:val="left" w:pos="1276"/>
        </w:tabs>
        <w:ind w:right="-1" w:firstLine="708"/>
        <w:jc w:val="both"/>
        <w:rPr>
          <w:b/>
          <w:i/>
          <w:iCs/>
          <w:sz w:val="28"/>
          <w:lang w:val="uk-UA"/>
        </w:rPr>
      </w:pPr>
      <w:r>
        <w:rPr>
          <w:sz w:val="28"/>
          <w:szCs w:val="28"/>
          <w:lang w:val="uk-UA"/>
        </w:rPr>
        <w:t xml:space="preserve">1.  </w:t>
      </w:r>
      <w:r w:rsidR="00CE4C82">
        <w:rPr>
          <w:sz w:val="28"/>
          <w:szCs w:val="28"/>
          <w:lang w:val="uk-UA"/>
        </w:rPr>
        <w:t>Інформацію</w:t>
      </w:r>
      <w:r w:rsidR="004672F5">
        <w:rPr>
          <w:sz w:val="28"/>
          <w:szCs w:val="28"/>
          <w:lang w:val="uk-UA"/>
        </w:rPr>
        <w:t xml:space="preserve"> </w:t>
      </w:r>
      <w:r>
        <w:rPr>
          <w:sz w:val="28"/>
          <w:szCs w:val="28"/>
          <w:lang w:val="uk-UA"/>
        </w:rPr>
        <w:t xml:space="preserve">начальника </w:t>
      </w:r>
      <w:r w:rsidR="00F54A42">
        <w:rPr>
          <w:sz w:val="28"/>
          <w:szCs w:val="28"/>
          <w:lang w:val="uk-UA"/>
        </w:rPr>
        <w:t xml:space="preserve">Управління охорони здоров’я </w:t>
      </w:r>
      <w:r w:rsidRPr="00EF7615">
        <w:rPr>
          <w:sz w:val="28"/>
          <w:szCs w:val="28"/>
          <w:lang w:val="uk-UA"/>
        </w:rPr>
        <w:t xml:space="preserve">Бахмутської міської ради </w:t>
      </w:r>
      <w:r w:rsidR="00F54A42">
        <w:rPr>
          <w:sz w:val="28"/>
          <w:szCs w:val="28"/>
          <w:lang w:val="uk-UA"/>
        </w:rPr>
        <w:t xml:space="preserve">Миронової О.О. </w:t>
      </w:r>
      <w:r w:rsidRPr="00EF7615">
        <w:rPr>
          <w:sz w:val="28"/>
          <w:szCs w:val="28"/>
          <w:lang w:val="uk-UA"/>
        </w:rPr>
        <w:t xml:space="preserve">про </w:t>
      </w:r>
      <w:r>
        <w:rPr>
          <w:sz w:val="28"/>
          <w:szCs w:val="28"/>
          <w:lang w:val="uk-UA"/>
        </w:rPr>
        <w:t xml:space="preserve"> </w:t>
      </w:r>
      <w:r w:rsidR="004672F5">
        <w:rPr>
          <w:sz w:val="28"/>
          <w:szCs w:val="28"/>
          <w:lang w:val="uk-UA"/>
        </w:rPr>
        <w:t xml:space="preserve">результати </w:t>
      </w:r>
      <w:r w:rsidRPr="00EF7615">
        <w:rPr>
          <w:sz w:val="28"/>
          <w:szCs w:val="28"/>
          <w:lang w:val="uk-UA"/>
        </w:rPr>
        <w:t>виконання</w:t>
      </w:r>
      <w:r>
        <w:rPr>
          <w:sz w:val="28"/>
          <w:szCs w:val="28"/>
          <w:lang w:val="uk-UA"/>
        </w:rPr>
        <w:t xml:space="preserve"> </w:t>
      </w:r>
      <w:r w:rsidRPr="00EF7615">
        <w:rPr>
          <w:sz w:val="28"/>
          <w:szCs w:val="28"/>
          <w:lang w:val="uk-UA"/>
        </w:rPr>
        <w:t xml:space="preserve"> Програми </w:t>
      </w:r>
      <w:r w:rsidR="00F54A42">
        <w:rPr>
          <w:sz w:val="28"/>
          <w:szCs w:val="28"/>
          <w:lang w:val="uk-UA"/>
        </w:rPr>
        <w:t>протидії ВІЛ-інфекції/СНІДу</w:t>
      </w:r>
      <w:r w:rsidR="004672F5">
        <w:rPr>
          <w:sz w:val="28"/>
          <w:szCs w:val="28"/>
          <w:lang w:val="uk-UA"/>
        </w:rPr>
        <w:t xml:space="preserve"> на території м.</w:t>
      </w:r>
      <w:r w:rsidR="00F54A42">
        <w:rPr>
          <w:sz w:val="28"/>
          <w:szCs w:val="28"/>
          <w:lang w:val="uk-UA"/>
        </w:rPr>
        <w:t>Бахмут</w:t>
      </w:r>
      <w:r w:rsidR="004672F5">
        <w:rPr>
          <w:sz w:val="28"/>
          <w:szCs w:val="28"/>
          <w:lang w:val="uk-UA"/>
        </w:rPr>
        <w:t>а</w:t>
      </w:r>
      <w:r w:rsidR="00F54A42">
        <w:rPr>
          <w:sz w:val="28"/>
          <w:szCs w:val="28"/>
          <w:lang w:val="uk-UA"/>
        </w:rPr>
        <w:t xml:space="preserve"> на 2016-2018 роки</w:t>
      </w:r>
      <w:r w:rsidR="004672F5">
        <w:rPr>
          <w:sz w:val="28"/>
          <w:szCs w:val="28"/>
          <w:lang w:val="uk-UA"/>
        </w:rPr>
        <w:t xml:space="preserve"> за 2017 рік</w:t>
      </w:r>
      <w:r w:rsidRPr="00EF7615">
        <w:rPr>
          <w:sz w:val="28"/>
          <w:szCs w:val="28"/>
          <w:lang w:val="uk-UA"/>
        </w:rPr>
        <w:t xml:space="preserve">, </w:t>
      </w:r>
      <w:r w:rsidRPr="00EF7615">
        <w:rPr>
          <w:sz w:val="28"/>
          <w:lang w:val="uk-UA"/>
        </w:rPr>
        <w:t xml:space="preserve">затвердженої рішенням </w:t>
      </w:r>
      <w:r w:rsidR="00F54A42">
        <w:rPr>
          <w:sz w:val="28"/>
          <w:lang w:val="uk-UA"/>
        </w:rPr>
        <w:t xml:space="preserve">Бахмутської </w:t>
      </w:r>
      <w:r w:rsidRPr="00EF7615">
        <w:rPr>
          <w:sz w:val="28"/>
          <w:lang w:val="uk-UA"/>
        </w:rPr>
        <w:t xml:space="preserve">міської ради </w:t>
      </w:r>
      <w:r>
        <w:rPr>
          <w:sz w:val="28"/>
          <w:lang w:val="uk-UA"/>
        </w:rPr>
        <w:t xml:space="preserve"> </w:t>
      </w:r>
      <w:r w:rsidRPr="00EF7615">
        <w:rPr>
          <w:sz w:val="28"/>
          <w:lang w:val="uk-UA"/>
        </w:rPr>
        <w:t xml:space="preserve">від </w:t>
      </w:r>
      <w:r w:rsidR="005C2182">
        <w:rPr>
          <w:sz w:val="28"/>
          <w:lang w:val="uk-UA"/>
        </w:rPr>
        <w:t xml:space="preserve">28.03.2018 </w:t>
      </w:r>
      <w:r w:rsidR="005C2182" w:rsidRPr="00EF7615">
        <w:rPr>
          <w:sz w:val="28"/>
          <w:lang w:val="uk-UA"/>
        </w:rPr>
        <w:t>№ 6/</w:t>
      </w:r>
      <w:r w:rsidR="005C2182">
        <w:rPr>
          <w:sz w:val="28"/>
          <w:lang w:val="uk-UA"/>
        </w:rPr>
        <w:t>111 - 2145</w:t>
      </w:r>
      <w:r w:rsidR="005C2182" w:rsidRPr="00EF7615">
        <w:rPr>
          <w:sz w:val="28"/>
          <w:szCs w:val="28"/>
          <w:lang w:val="uk-UA"/>
        </w:rPr>
        <w:t xml:space="preserve"> </w:t>
      </w:r>
      <w:r w:rsidR="005C2182">
        <w:rPr>
          <w:sz w:val="28"/>
          <w:szCs w:val="28"/>
          <w:lang w:val="uk-UA"/>
        </w:rPr>
        <w:t xml:space="preserve"> </w:t>
      </w:r>
      <w:r w:rsidRPr="00EF7615">
        <w:rPr>
          <w:sz w:val="28"/>
          <w:szCs w:val="28"/>
          <w:lang w:val="uk-UA"/>
        </w:rPr>
        <w:t>(далі – Програма)</w:t>
      </w:r>
      <w:r w:rsidRPr="00EF7615">
        <w:rPr>
          <w:sz w:val="28"/>
          <w:lang w:val="uk-UA"/>
        </w:rPr>
        <w:t xml:space="preserve">, </w:t>
      </w:r>
      <w:r w:rsidRPr="00EF7615">
        <w:rPr>
          <w:sz w:val="28"/>
          <w:szCs w:val="28"/>
          <w:lang w:val="uk-UA"/>
        </w:rPr>
        <w:t>прийняти до відома</w:t>
      </w:r>
      <w:r w:rsidRPr="00EF7615">
        <w:rPr>
          <w:rFonts w:ascii="Times New Roman CYR" w:hAnsi="Times New Roman CYR" w:cs="Times New Roman CYR"/>
          <w:sz w:val="28"/>
          <w:szCs w:val="28"/>
          <w:lang w:val="uk-UA"/>
        </w:rPr>
        <w:t>.</w:t>
      </w:r>
    </w:p>
    <w:p w:rsidR="00CD0E03" w:rsidRDefault="00CD0E03" w:rsidP="00CD0E03">
      <w:pPr>
        <w:shd w:val="clear" w:color="auto" w:fill="FFFFFF"/>
        <w:autoSpaceDE w:val="0"/>
        <w:autoSpaceDN w:val="0"/>
        <w:adjustRightInd w:val="0"/>
        <w:ind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p>
    <w:p w:rsidR="003E637B" w:rsidRDefault="00CD0E03" w:rsidP="003E637B">
      <w:pPr>
        <w:widowControl w:val="0"/>
        <w:tabs>
          <w:tab w:val="left" w:pos="1276"/>
          <w:tab w:val="left" w:pos="1418"/>
        </w:tabs>
        <w:autoSpaceDE w:val="0"/>
        <w:autoSpaceDN w:val="0"/>
        <w:adjustRightInd w:val="0"/>
        <w:ind w:firstLine="567"/>
        <w:jc w:val="both"/>
        <w:rPr>
          <w:color w:val="000000"/>
          <w:sz w:val="28"/>
          <w:szCs w:val="28"/>
          <w:lang w:val="uk-UA"/>
        </w:rPr>
      </w:pPr>
      <w:r>
        <w:rPr>
          <w:rFonts w:ascii="Times New Roman CYR" w:hAnsi="Times New Roman CYR" w:cs="Times New Roman CYR"/>
          <w:sz w:val="28"/>
          <w:szCs w:val="28"/>
          <w:lang w:val="uk-UA"/>
        </w:rPr>
        <w:t>2.</w:t>
      </w:r>
      <w:r w:rsidRPr="005E590F">
        <w:rPr>
          <w:sz w:val="28"/>
          <w:lang w:val="uk-UA"/>
        </w:rPr>
        <w:t xml:space="preserve"> </w:t>
      </w:r>
      <w:r w:rsidR="003E637B">
        <w:rPr>
          <w:color w:val="000000"/>
          <w:sz w:val="28"/>
          <w:szCs w:val="28"/>
          <w:lang w:val="uk-UA"/>
        </w:rPr>
        <w:t xml:space="preserve">Фінансовому управлінню Бахмутської міської ради (Ткаченко) здійснити фінансування заходів Програми у межах бюджетних коштів, </w:t>
      </w:r>
      <w:r w:rsidR="003E637B">
        <w:rPr>
          <w:color w:val="000000"/>
          <w:sz w:val="28"/>
          <w:szCs w:val="28"/>
          <w:lang w:val="uk-UA"/>
        </w:rPr>
        <w:lastRenderedPageBreak/>
        <w:t>передбачених у кошторисах доходів та видатків Управління охорони здоров’я Бахмутської м</w:t>
      </w:r>
      <w:r w:rsidR="00AF402A">
        <w:rPr>
          <w:color w:val="000000"/>
          <w:sz w:val="28"/>
          <w:szCs w:val="28"/>
          <w:lang w:val="uk-UA"/>
        </w:rPr>
        <w:t>іської ради на 2018 рік на цілі.</w:t>
      </w:r>
      <w:r w:rsidR="003E637B">
        <w:rPr>
          <w:color w:val="000000"/>
          <w:sz w:val="28"/>
          <w:szCs w:val="28"/>
          <w:lang w:val="uk-UA"/>
        </w:rPr>
        <w:t xml:space="preserve"> </w:t>
      </w:r>
    </w:p>
    <w:p w:rsidR="00AF402A" w:rsidRPr="003E637B" w:rsidRDefault="00C77089" w:rsidP="003E637B">
      <w:pPr>
        <w:widowControl w:val="0"/>
        <w:tabs>
          <w:tab w:val="left" w:pos="1276"/>
          <w:tab w:val="left" w:pos="1418"/>
        </w:tabs>
        <w:autoSpaceDE w:val="0"/>
        <w:autoSpaceDN w:val="0"/>
        <w:adjustRightInd w:val="0"/>
        <w:ind w:firstLine="567"/>
        <w:jc w:val="both"/>
        <w:rPr>
          <w:color w:val="000000"/>
          <w:sz w:val="28"/>
          <w:szCs w:val="28"/>
          <w:lang w:val="uk-UA"/>
        </w:rPr>
      </w:pPr>
      <w:r>
        <w:rPr>
          <w:color w:val="000000"/>
          <w:sz w:val="28"/>
          <w:szCs w:val="28"/>
          <w:lang w:val="uk-UA"/>
        </w:rPr>
        <w:t xml:space="preserve">    </w:t>
      </w:r>
    </w:p>
    <w:p w:rsidR="00CD0E03" w:rsidRDefault="003E637B" w:rsidP="00CD0E03">
      <w:pPr>
        <w:shd w:val="clear" w:color="auto" w:fill="FFFFFF"/>
        <w:autoSpaceDE w:val="0"/>
        <w:autoSpaceDN w:val="0"/>
        <w:adjustRightInd w:val="0"/>
        <w:jc w:val="both"/>
        <w:rPr>
          <w:sz w:val="28"/>
          <w:lang w:val="uk-UA"/>
        </w:rPr>
      </w:pPr>
      <w:r>
        <w:rPr>
          <w:sz w:val="28"/>
          <w:lang w:val="uk-UA"/>
        </w:rPr>
        <w:tab/>
        <w:t>3.</w:t>
      </w:r>
      <w:r w:rsidR="004672F5">
        <w:rPr>
          <w:sz w:val="28"/>
          <w:lang w:val="uk-UA"/>
        </w:rPr>
        <w:t xml:space="preserve"> </w:t>
      </w:r>
      <w:r w:rsidR="00F54A42">
        <w:rPr>
          <w:sz w:val="28"/>
          <w:lang w:val="uk-UA"/>
        </w:rPr>
        <w:t xml:space="preserve">Управлінню охорони здоров’я </w:t>
      </w:r>
      <w:r w:rsidR="00CD0E03">
        <w:rPr>
          <w:sz w:val="28"/>
          <w:lang w:val="uk-UA"/>
        </w:rPr>
        <w:t>Бахмутської</w:t>
      </w:r>
      <w:r w:rsidR="00CD0E03" w:rsidRPr="00EF7615">
        <w:rPr>
          <w:sz w:val="28"/>
          <w:lang w:val="uk-UA"/>
        </w:rPr>
        <w:t xml:space="preserve"> міської ради </w:t>
      </w:r>
      <w:r w:rsidR="00CD0E03">
        <w:rPr>
          <w:sz w:val="28"/>
          <w:lang w:val="uk-UA"/>
        </w:rPr>
        <w:t>(</w:t>
      </w:r>
      <w:r w:rsidR="00F54A42">
        <w:rPr>
          <w:sz w:val="28"/>
          <w:lang w:val="uk-UA"/>
        </w:rPr>
        <w:t>Миронова</w:t>
      </w:r>
      <w:r w:rsidR="00CD0E03">
        <w:rPr>
          <w:sz w:val="28"/>
          <w:lang w:val="uk-UA"/>
        </w:rPr>
        <w:t>) продовжити подальшу роботу з реалізації Програми.</w:t>
      </w:r>
    </w:p>
    <w:p w:rsidR="00F54A42" w:rsidRDefault="00F54A42" w:rsidP="00CD0E03">
      <w:pPr>
        <w:shd w:val="clear" w:color="auto" w:fill="FFFFFF"/>
        <w:autoSpaceDE w:val="0"/>
        <w:autoSpaceDN w:val="0"/>
        <w:adjustRightInd w:val="0"/>
        <w:jc w:val="both"/>
        <w:rPr>
          <w:sz w:val="28"/>
          <w:lang w:val="uk-UA"/>
        </w:rPr>
      </w:pPr>
    </w:p>
    <w:p w:rsidR="00F54A42" w:rsidRDefault="003E637B" w:rsidP="00F54A42">
      <w:pPr>
        <w:widowControl w:val="0"/>
        <w:tabs>
          <w:tab w:val="left" w:pos="1276"/>
          <w:tab w:val="left" w:pos="1418"/>
        </w:tabs>
        <w:autoSpaceDE w:val="0"/>
        <w:autoSpaceDN w:val="0"/>
        <w:adjustRightInd w:val="0"/>
        <w:ind w:firstLine="567"/>
        <w:jc w:val="both"/>
        <w:rPr>
          <w:sz w:val="28"/>
          <w:szCs w:val="28"/>
          <w:lang w:val="uk-UA"/>
        </w:rPr>
      </w:pPr>
      <w:r>
        <w:rPr>
          <w:sz w:val="28"/>
          <w:lang w:val="uk-UA"/>
        </w:rPr>
        <w:t xml:space="preserve">  </w:t>
      </w:r>
      <w:r w:rsidR="00F54A42">
        <w:rPr>
          <w:sz w:val="28"/>
          <w:szCs w:val="28"/>
          <w:lang w:val="uk-UA"/>
        </w:rPr>
        <w:t xml:space="preserve">4. </w:t>
      </w:r>
      <w:r w:rsidR="00F54A42" w:rsidRPr="002E7ACC">
        <w:rPr>
          <w:sz w:val="28"/>
          <w:szCs w:val="28"/>
          <w:lang w:val="uk-UA"/>
        </w:rPr>
        <w:t xml:space="preserve">Організаційне виконання рішення покласти на Управління </w:t>
      </w:r>
      <w:r w:rsidR="00F54A42">
        <w:rPr>
          <w:sz w:val="28"/>
          <w:szCs w:val="28"/>
          <w:lang w:val="uk-UA"/>
        </w:rPr>
        <w:t xml:space="preserve">охорони здоров’я </w:t>
      </w:r>
      <w:r w:rsidR="00F54A42" w:rsidRPr="002E7ACC">
        <w:rPr>
          <w:sz w:val="28"/>
          <w:szCs w:val="28"/>
          <w:lang w:val="uk-UA"/>
        </w:rPr>
        <w:t>Бахмутської міської ради (М</w:t>
      </w:r>
      <w:r w:rsidR="00F54A42">
        <w:rPr>
          <w:sz w:val="28"/>
          <w:szCs w:val="28"/>
          <w:lang w:val="uk-UA"/>
        </w:rPr>
        <w:t>иронова</w:t>
      </w:r>
      <w:r w:rsidR="00F54A42" w:rsidRPr="002E7ACC">
        <w:rPr>
          <w:sz w:val="28"/>
          <w:szCs w:val="28"/>
          <w:lang w:val="uk-UA"/>
        </w:rPr>
        <w:t xml:space="preserve">), Фінансове управління Бахмутської міської ради (Ткаченко), заступника міського голови </w:t>
      </w:r>
      <w:r w:rsidR="00F54A42">
        <w:rPr>
          <w:sz w:val="28"/>
          <w:szCs w:val="28"/>
          <w:lang w:val="uk-UA"/>
        </w:rPr>
        <w:br/>
      </w:r>
      <w:r w:rsidR="00F54A42" w:rsidRPr="002E7ACC">
        <w:rPr>
          <w:sz w:val="28"/>
          <w:szCs w:val="28"/>
          <w:lang w:val="uk-UA"/>
        </w:rPr>
        <w:t>Точену В.В</w:t>
      </w:r>
      <w:r w:rsidR="00F54A42">
        <w:rPr>
          <w:sz w:val="28"/>
          <w:szCs w:val="28"/>
          <w:lang w:val="uk-UA"/>
        </w:rPr>
        <w:t>.</w:t>
      </w:r>
    </w:p>
    <w:p w:rsidR="00F54A42" w:rsidRDefault="00F54A42" w:rsidP="00F54A42">
      <w:pPr>
        <w:widowControl w:val="0"/>
        <w:tabs>
          <w:tab w:val="left" w:pos="1276"/>
          <w:tab w:val="left" w:pos="1418"/>
        </w:tabs>
        <w:autoSpaceDE w:val="0"/>
        <w:autoSpaceDN w:val="0"/>
        <w:adjustRightInd w:val="0"/>
        <w:ind w:firstLine="567"/>
        <w:jc w:val="both"/>
        <w:rPr>
          <w:sz w:val="28"/>
          <w:szCs w:val="28"/>
          <w:lang w:val="uk-UA"/>
        </w:rPr>
      </w:pPr>
    </w:p>
    <w:p w:rsidR="00F54A42" w:rsidRDefault="00F54A42" w:rsidP="00F54A42">
      <w:pPr>
        <w:ind w:firstLine="708"/>
        <w:jc w:val="both"/>
        <w:rPr>
          <w:sz w:val="28"/>
          <w:szCs w:val="28"/>
          <w:lang w:val="uk-UA"/>
        </w:rPr>
      </w:pPr>
      <w:r>
        <w:rPr>
          <w:sz w:val="28"/>
          <w:szCs w:val="28"/>
          <w:lang w:val="uk-UA"/>
        </w:rPr>
        <w:t xml:space="preserve">5. </w:t>
      </w:r>
      <w:r w:rsidRPr="00873122">
        <w:rPr>
          <w:sz w:val="28"/>
          <w:szCs w:val="28"/>
          <w:lang w:val="uk-UA"/>
        </w:rPr>
        <w:t xml:space="preserve">Контроль за виконанням рішення покласти на постійні комісії Бахмутської міської ради: з питань соціального захисту населення і охорони здоров’я (Красножон), з питань економічної і інвестиційної політики, бюджету і фінансів (Нікітенко), секретаря Бахмутської міської ради  </w:t>
      </w:r>
      <w:r w:rsidRPr="00873122">
        <w:rPr>
          <w:sz w:val="28"/>
          <w:szCs w:val="28"/>
          <w:lang w:val="uk-UA"/>
        </w:rPr>
        <w:br/>
        <w:t>Кіщенко С.І.</w:t>
      </w:r>
    </w:p>
    <w:p w:rsidR="00F54A42" w:rsidRDefault="00F54A42" w:rsidP="00CD0E03">
      <w:pPr>
        <w:shd w:val="clear" w:color="auto" w:fill="FFFFFF"/>
        <w:autoSpaceDE w:val="0"/>
        <w:autoSpaceDN w:val="0"/>
        <w:adjustRightInd w:val="0"/>
        <w:jc w:val="both"/>
        <w:rPr>
          <w:sz w:val="28"/>
          <w:lang w:val="uk-UA"/>
        </w:rPr>
      </w:pPr>
    </w:p>
    <w:p w:rsidR="00F54A42" w:rsidRDefault="00F54A42" w:rsidP="00CD0E03">
      <w:pPr>
        <w:shd w:val="clear" w:color="auto" w:fill="FFFFFF"/>
        <w:autoSpaceDE w:val="0"/>
        <w:autoSpaceDN w:val="0"/>
        <w:adjustRightInd w:val="0"/>
        <w:jc w:val="both"/>
        <w:rPr>
          <w:sz w:val="28"/>
          <w:lang w:val="uk-UA"/>
        </w:rPr>
      </w:pPr>
    </w:p>
    <w:p w:rsidR="00F54A42" w:rsidRDefault="00F54A42" w:rsidP="00CD0E03">
      <w:pPr>
        <w:shd w:val="clear" w:color="auto" w:fill="FFFFFF"/>
        <w:autoSpaceDE w:val="0"/>
        <w:autoSpaceDN w:val="0"/>
        <w:adjustRightInd w:val="0"/>
        <w:jc w:val="both"/>
        <w:rPr>
          <w:sz w:val="28"/>
          <w:lang w:val="uk-UA"/>
        </w:rPr>
      </w:pPr>
    </w:p>
    <w:p w:rsidR="00F54A42" w:rsidRDefault="00F54A42" w:rsidP="00CD0E03">
      <w:pPr>
        <w:shd w:val="clear" w:color="auto" w:fill="FFFFFF"/>
        <w:autoSpaceDE w:val="0"/>
        <w:autoSpaceDN w:val="0"/>
        <w:adjustRightInd w:val="0"/>
        <w:jc w:val="both"/>
        <w:rPr>
          <w:b/>
          <w:sz w:val="28"/>
          <w:lang w:val="uk-UA"/>
        </w:rPr>
      </w:pPr>
      <w:r>
        <w:rPr>
          <w:b/>
          <w:sz w:val="28"/>
          <w:lang w:val="uk-UA"/>
        </w:rPr>
        <w:tab/>
      </w:r>
      <w:r>
        <w:rPr>
          <w:b/>
          <w:sz w:val="28"/>
          <w:lang w:val="uk-UA"/>
        </w:rPr>
        <w:tab/>
        <w:t>Міський голова</w:t>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t>О.О.РЕВА</w:t>
      </w: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2F38C7" w:rsidRDefault="002F38C7" w:rsidP="00CD0E03">
      <w:pPr>
        <w:shd w:val="clear" w:color="auto" w:fill="FFFFFF"/>
        <w:autoSpaceDE w:val="0"/>
        <w:autoSpaceDN w:val="0"/>
        <w:adjustRightInd w:val="0"/>
        <w:jc w:val="both"/>
        <w:rPr>
          <w:b/>
          <w:sz w:val="28"/>
          <w:lang w:val="uk-UA"/>
        </w:rPr>
      </w:pPr>
    </w:p>
    <w:p w:rsidR="001653A2" w:rsidRDefault="001653A2" w:rsidP="00CD0E03">
      <w:pPr>
        <w:shd w:val="clear" w:color="auto" w:fill="FFFFFF"/>
        <w:autoSpaceDE w:val="0"/>
        <w:autoSpaceDN w:val="0"/>
        <w:adjustRightInd w:val="0"/>
        <w:jc w:val="both"/>
        <w:rPr>
          <w:b/>
          <w:sz w:val="28"/>
          <w:lang w:val="uk-UA"/>
        </w:rPr>
      </w:pPr>
    </w:p>
    <w:p w:rsidR="001653A2" w:rsidRDefault="001653A2" w:rsidP="00CD0E03">
      <w:pPr>
        <w:shd w:val="clear" w:color="auto" w:fill="FFFFFF"/>
        <w:autoSpaceDE w:val="0"/>
        <w:autoSpaceDN w:val="0"/>
        <w:adjustRightInd w:val="0"/>
        <w:jc w:val="both"/>
        <w:rPr>
          <w:b/>
          <w:sz w:val="28"/>
          <w:lang w:val="uk-UA"/>
        </w:rPr>
      </w:pPr>
    </w:p>
    <w:p w:rsidR="001653A2" w:rsidRDefault="001653A2" w:rsidP="00CD0E03">
      <w:pPr>
        <w:shd w:val="clear" w:color="auto" w:fill="FFFFFF"/>
        <w:autoSpaceDE w:val="0"/>
        <w:autoSpaceDN w:val="0"/>
        <w:adjustRightInd w:val="0"/>
        <w:jc w:val="both"/>
        <w:rPr>
          <w:b/>
          <w:sz w:val="28"/>
          <w:lang w:val="uk-UA"/>
        </w:rPr>
      </w:pPr>
    </w:p>
    <w:p w:rsidR="001653A2" w:rsidRDefault="001653A2" w:rsidP="001653A2">
      <w:pPr>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1653A2" w:rsidRDefault="001653A2" w:rsidP="001653A2">
      <w:pPr>
        <w:widowControl w:val="0"/>
        <w:suppressAutoHyphens/>
        <w:jc w:val="center"/>
        <w:rPr>
          <w:rFonts w:eastAsia="SimSun"/>
          <w:b/>
          <w:kern w:val="2"/>
          <w:lang w:val="uk-UA" w:eastAsia="hi-IN" w:bidi="hi-IN"/>
        </w:rPr>
      </w:pPr>
      <w:r>
        <w:rPr>
          <w:rFonts w:eastAsia="SimSun"/>
          <w:b/>
          <w:noProof/>
          <w:spacing w:val="10"/>
          <w:kern w:val="2"/>
          <w:sz w:val="36"/>
          <w:szCs w:val="24"/>
        </w:rPr>
        <w:drawing>
          <wp:inline distT="0" distB="0" distL="0" distR="0">
            <wp:extent cx="314325" cy="514350"/>
            <wp:effectExtent l="19050" t="0" r="9525"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cstate="print">
                      <a:lum contrast="24000"/>
                    </a:blip>
                    <a:srcRect/>
                    <a:stretch>
                      <a:fillRect/>
                    </a:stretch>
                  </pic:blipFill>
                  <pic:spPr bwMode="auto">
                    <a:xfrm>
                      <a:off x="0" y="0"/>
                      <a:ext cx="314325" cy="514350"/>
                    </a:xfrm>
                    <a:prstGeom prst="rect">
                      <a:avLst/>
                    </a:prstGeom>
                    <a:solidFill>
                      <a:srgbClr val="FFFFFF"/>
                    </a:solidFill>
                    <a:ln w="9525">
                      <a:noFill/>
                      <a:miter lim="800000"/>
                      <a:headEnd/>
                      <a:tailEnd/>
                    </a:ln>
                  </pic:spPr>
                </pic:pic>
              </a:graphicData>
            </a:graphic>
          </wp:inline>
        </w:drawing>
      </w:r>
    </w:p>
    <w:p w:rsidR="001653A2" w:rsidRDefault="001653A2" w:rsidP="001653A2">
      <w:pPr>
        <w:widowControl w:val="0"/>
        <w:suppressAutoHyphens/>
        <w:jc w:val="center"/>
        <w:rPr>
          <w:rFonts w:eastAsia="SimSun"/>
          <w:b/>
          <w:kern w:val="2"/>
          <w:sz w:val="32"/>
          <w:szCs w:val="32"/>
          <w:lang w:val="uk-UA" w:eastAsia="hi-IN" w:bidi="hi-IN"/>
        </w:rPr>
      </w:pPr>
      <w:r>
        <w:rPr>
          <w:rFonts w:eastAsia="SimSun"/>
          <w:b/>
          <w:kern w:val="2"/>
          <w:sz w:val="32"/>
          <w:szCs w:val="32"/>
          <w:lang w:val="uk-UA" w:eastAsia="hi-IN" w:bidi="hi-IN"/>
        </w:rPr>
        <w:t>УКРАЇНА</w:t>
      </w:r>
    </w:p>
    <w:p w:rsidR="001653A2" w:rsidRDefault="001653A2" w:rsidP="001653A2">
      <w:pPr>
        <w:widowControl w:val="0"/>
        <w:numPr>
          <w:ilvl w:val="0"/>
          <w:numId w:val="1"/>
        </w:numPr>
        <w:suppressAutoHyphens/>
        <w:jc w:val="center"/>
        <w:outlineLvl w:val="0"/>
        <w:rPr>
          <w:rFonts w:eastAsia="SimSun"/>
          <w:b/>
          <w:kern w:val="2"/>
          <w:sz w:val="32"/>
          <w:szCs w:val="32"/>
          <w:lang w:eastAsia="hi-IN" w:bidi="hi-IN"/>
        </w:rPr>
      </w:pPr>
      <w:r>
        <w:rPr>
          <w:rFonts w:eastAsia="SimSun"/>
          <w:b/>
          <w:kern w:val="2"/>
          <w:sz w:val="32"/>
          <w:szCs w:val="32"/>
          <w:lang w:val="uk-UA" w:eastAsia="hi-IN" w:bidi="hi-IN"/>
        </w:rPr>
        <w:t xml:space="preserve">УПРАВЛІННЯ </w:t>
      </w:r>
      <w:r>
        <w:rPr>
          <w:rFonts w:eastAsia="SimSun"/>
          <w:b/>
          <w:kern w:val="2"/>
          <w:sz w:val="32"/>
          <w:szCs w:val="32"/>
          <w:lang w:eastAsia="hi-IN" w:bidi="hi-IN"/>
        </w:rPr>
        <w:t xml:space="preserve">ОХОРОНИ ЗДОРОВ’Я </w:t>
      </w:r>
    </w:p>
    <w:p w:rsidR="001653A2" w:rsidRDefault="001653A2" w:rsidP="001653A2">
      <w:pPr>
        <w:widowControl w:val="0"/>
        <w:jc w:val="center"/>
        <w:rPr>
          <w:rFonts w:eastAsia="SimSun"/>
          <w:b/>
          <w:kern w:val="2"/>
          <w:sz w:val="32"/>
          <w:szCs w:val="32"/>
          <w:lang w:eastAsia="hi-IN" w:bidi="hi-IN"/>
        </w:rPr>
      </w:pPr>
      <w:r>
        <w:rPr>
          <w:rFonts w:eastAsia="SimSun"/>
          <w:b/>
          <w:kern w:val="2"/>
          <w:sz w:val="32"/>
          <w:szCs w:val="32"/>
          <w:lang w:val="uk-UA" w:eastAsia="hi-IN" w:bidi="hi-IN"/>
        </w:rPr>
        <w:t xml:space="preserve">БАХМУТСЬКОЇ </w:t>
      </w:r>
      <w:r>
        <w:rPr>
          <w:rFonts w:eastAsia="SimSun"/>
          <w:b/>
          <w:kern w:val="2"/>
          <w:sz w:val="32"/>
          <w:szCs w:val="32"/>
          <w:lang w:eastAsia="hi-IN" w:bidi="hi-IN"/>
        </w:rPr>
        <w:t>МІСЬКОЇ РАДИ</w:t>
      </w:r>
    </w:p>
    <w:p w:rsidR="001653A2" w:rsidRDefault="001653A2" w:rsidP="001653A2">
      <w:pPr>
        <w:widowControl w:val="0"/>
        <w:suppressAutoHyphens/>
        <w:jc w:val="center"/>
        <w:rPr>
          <w:rFonts w:eastAsia="SimSun"/>
          <w:kern w:val="2"/>
          <w:sz w:val="24"/>
          <w:szCs w:val="24"/>
          <w:lang w:val="uk-UA" w:eastAsia="hi-IN" w:bidi="hi-IN"/>
        </w:rPr>
      </w:pPr>
      <w:r>
        <w:rPr>
          <w:rFonts w:eastAsia="SimSun"/>
          <w:kern w:val="2"/>
          <w:sz w:val="24"/>
          <w:szCs w:val="24"/>
          <w:lang w:val="uk-UA" w:eastAsia="hi-IN" w:bidi="hi-IN"/>
        </w:rPr>
        <w:t>84500,  Донецька область, м. Бахмут, вул.Миру, 44</w:t>
      </w:r>
    </w:p>
    <w:p w:rsidR="001653A2" w:rsidRDefault="001653A2" w:rsidP="001653A2">
      <w:pPr>
        <w:widowControl w:val="0"/>
        <w:suppressAutoHyphens/>
        <w:jc w:val="center"/>
        <w:rPr>
          <w:rFonts w:eastAsia="SimSun"/>
          <w:kern w:val="2"/>
          <w:sz w:val="24"/>
          <w:szCs w:val="24"/>
          <w:lang w:eastAsia="hi-IN" w:bidi="hi-IN"/>
        </w:rPr>
      </w:pPr>
      <w:r>
        <w:rPr>
          <w:rFonts w:eastAsia="SimSun"/>
          <w:kern w:val="2"/>
          <w:sz w:val="24"/>
          <w:szCs w:val="24"/>
          <w:lang w:val="uk-UA" w:eastAsia="hi-IN" w:bidi="hi-IN"/>
        </w:rPr>
        <w:t>Веб-сайт: www.</w:t>
      </w:r>
      <w:r>
        <w:rPr>
          <w:rFonts w:eastAsia="SimSun"/>
          <w:kern w:val="2"/>
          <w:sz w:val="24"/>
          <w:szCs w:val="24"/>
          <w:lang w:val="en-US" w:eastAsia="hi-IN" w:bidi="hi-IN"/>
        </w:rPr>
        <w:t>bahmutrada</w:t>
      </w:r>
      <w:r>
        <w:rPr>
          <w:rFonts w:eastAsia="SimSun"/>
          <w:kern w:val="2"/>
          <w:sz w:val="24"/>
          <w:szCs w:val="24"/>
          <w:lang w:eastAsia="hi-IN" w:bidi="hi-IN"/>
        </w:rPr>
        <w:t>.</w:t>
      </w:r>
      <w:r>
        <w:rPr>
          <w:rFonts w:eastAsia="SimSun"/>
          <w:kern w:val="2"/>
          <w:sz w:val="24"/>
          <w:szCs w:val="24"/>
          <w:lang w:val="en-US" w:eastAsia="hi-IN" w:bidi="hi-IN"/>
        </w:rPr>
        <w:t>gov</w:t>
      </w:r>
      <w:r>
        <w:rPr>
          <w:rFonts w:eastAsia="SimSun"/>
          <w:kern w:val="2"/>
          <w:sz w:val="24"/>
          <w:szCs w:val="24"/>
          <w:lang w:eastAsia="hi-IN" w:bidi="hi-IN"/>
        </w:rPr>
        <w:t>.</w:t>
      </w:r>
      <w:r>
        <w:rPr>
          <w:rFonts w:eastAsia="SimSun"/>
          <w:kern w:val="2"/>
          <w:sz w:val="24"/>
          <w:szCs w:val="24"/>
          <w:lang w:val="en-US" w:eastAsia="hi-IN" w:bidi="hi-IN"/>
        </w:rPr>
        <w:t>ua</w:t>
      </w:r>
    </w:p>
    <w:p w:rsidR="001653A2" w:rsidRDefault="00A30EC8" w:rsidP="001653A2">
      <w:pPr>
        <w:widowControl w:val="0"/>
        <w:suppressAutoHyphens/>
        <w:rPr>
          <w:rFonts w:eastAsia="SimSun"/>
          <w:kern w:val="2"/>
          <w:sz w:val="24"/>
          <w:szCs w:val="24"/>
          <w:lang w:eastAsia="hi-IN" w:bidi="hi-IN"/>
        </w:rPr>
      </w:pPr>
      <w:r w:rsidRPr="00A30EC8">
        <w:rPr>
          <w:rFonts w:ascii="Calibri" w:hAnsi="Calibri"/>
          <w:sz w:val="22"/>
          <w:szCs w:val="22"/>
          <w:lang w:eastAsia="en-US"/>
        </w:rPr>
        <w:pict>
          <v:line id="_x0000_s1026" style="position:absolute;z-index:251657216" from="1.1pt,9.1pt" to="483.5pt,9.1pt" strokeweight="1.59mm">
            <v:stroke joinstyle="miter"/>
          </v:line>
        </w:pict>
      </w:r>
      <w:r w:rsidRPr="00A30EC8">
        <w:rPr>
          <w:rFonts w:ascii="Calibri" w:hAnsi="Calibri"/>
          <w:sz w:val="22"/>
          <w:szCs w:val="22"/>
          <w:lang w:eastAsia="en-US"/>
        </w:rPr>
        <w:pict>
          <v:polyline id="_x0000_s1027" style="position:absolute;z-index:251658240;mso-wrap-style:none;mso-position-horizontal:absolute;mso-position-horizontal-relative:text;mso-position-vertical:absolute;mso-position-vertical-relative:text;v-text-anchor:middle" points="1.1pt,9.1pt,496.1pt,8.9pt" coordsize="9900,4" filled="f" strokeweight="1.59mm"/>
        </w:pict>
      </w:r>
      <w:r w:rsidR="001653A2">
        <w:rPr>
          <w:rFonts w:eastAsia="SimSun"/>
          <w:kern w:val="2"/>
          <w:sz w:val="24"/>
          <w:szCs w:val="24"/>
          <w:lang w:eastAsia="hi-IN" w:bidi="hi-IN"/>
        </w:rPr>
        <w:t xml:space="preserve">            </w:t>
      </w:r>
    </w:p>
    <w:p w:rsidR="001653A2" w:rsidRPr="004A40F2" w:rsidRDefault="001653A2" w:rsidP="001653A2">
      <w:pPr>
        <w:rPr>
          <w:sz w:val="26"/>
          <w:szCs w:val="26"/>
          <w:lang w:val="uk-UA"/>
        </w:rPr>
      </w:pPr>
      <w:r w:rsidRPr="003C46E9">
        <w:rPr>
          <w:sz w:val="26"/>
          <w:szCs w:val="26"/>
          <w:lang w:val="uk-UA"/>
        </w:rPr>
        <w:t xml:space="preserve">від  28.03.2018 № </w:t>
      </w:r>
      <w:r>
        <w:rPr>
          <w:sz w:val="26"/>
          <w:szCs w:val="26"/>
          <w:lang w:val="uk-UA"/>
        </w:rPr>
        <w:t xml:space="preserve"> </w:t>
      </w:r>
      <w:r w:rsidRPr="003C46E9">
        <w:rPr>
          <w:sz w:val="26"/>
          <w:szCs w:val="26"/>
          <w:lang w:val="uk-UA"/>
        </w:rPr>
        <w:t>0402</w:t>
      </w:r>
      <w:r w:rsidRPr="003C46E9">
        <w:rPr>
          <w:sz w:val="26"/>
          <w:szCs w:val="26"/>
          <w:lang w:val="uk-UA"/>
        </w:rPr>
        <w:tab/>
      </w:r>
      <w:r w:rsidRPr="004A40F2">
        <w:rPr>
          <w:sz w:val="26"/>
          <w:szCs w:val="26"/>
          <w:lang w:val="uk-UA"/>
        </w:rPr>
        <w:tab/>
      </w:r>
      <w:r w:rsidRPr="004A40F2">
        <w:rPr>
          <w:sz w:val="26"/>
          <w:szCs w:val="26"/>
          <w:lang w:val="uk-UA"/>
        </w:rPr>
        <w:tab/>
      </w:r>
      <w:r w:rsidRPr="004A40F2">
        <w:rPr>
          <w:sz w:val="26"/>
          <w:szCs w:val="26"/>
          <w:lang w:val="uk-UA"/>
        </w:rPr>
        <w:tab/>
      </w:r>
      <w:r w:rsidRPr="004A40F2">
        <w:rPr>
          <w:sz w:val="26"/>
          <w:szCs w:val="26"/>
          <w:lang w:val="uk-UA"/>
        </w:rPr>
        <w:tab/>
        <w:t xml:space="preserve">Міському голові </w:t>
      </w:r>
    </w:p>
    <w:p w:rsidR="001653A2" w:rsidRDefault="001653A2" w:rsidP="001653A2">
      <w:pPr>
        <w:rPr>
          <w:sz w:val="26"/>
          <w:szCs w:val="26"/>
          <w:lang w:val="uk-UA"/>
        </w:rPr>
      </w:pPr>
      <w:r w:rsidRPr="004A40F2">
        <w:rPr>
          <w:sz w:val="26"/>
          <w:szCs w:val="26"/>
          <w:lang w:val="uk-UA"/>
        </w:rPr>
        <w:tab/>
      </w:r>
      <w:r w:rsidRPr="004A40F2">
        <w:rPr>
          <w:sz w:val="26"/>
          <w:szCs w:val="26"/>
          <w:lang w:val="uk-UA"/>
        </w:rPr>
        <w:tab/>
      </w:r>
      <w:r w:rsidRPr="004A40F2">
        <w:rPr>
          <w:sz w:val="26"/>
          <w:szCs w:val="26"/>
          <w:lang w:val="uk-UA"/>
        </w:rPr>
        <w:tab/>
      </w:r>
      <w:r w:rsidRPr="004A40F2">
        <w:rPr>
          <w:sz w:val="26"/>
          <w:szCs w:val="26"/>
          <w:lang w:val="uk-UA"/>
        </w:rPr>
        <w:tab/>
      </w:r>
      <w:r w:rsidRPr="004A40F2">
        <w:rPr>
          <w:sz w:val="26"/>
          <w:szCs w:val="26"/>
          <w:lang w:val="uk-UA"/>
        </w:rPr>
        <w:tab/>
      </w:r>
      <w:r w:rsidRPr="004A40F2">
        <w:rPr>
          <w:sz w:val="26"/>
          <w:szCs w:val="26"/>
          <w:lang w:val="uk-UA"/>
        </w:rPr>
        <w:tab/>
      </w:r>
      <w:r w:rsidRPr="004A40F2">
        <w:rPr>
          <w:sz w:val="26"/>
          <w:szCs w:val="26"/>
          <w:lang w:val="uk-UA"/>
        </w:rPr>
        <w:tab/>
      </w:r>
      <w:r w:rsidRPr="004A40F2">
        <w:rPr>
          <w:sz w:val="26"/>
          <w:szCs w:val="26"/>
          <w:lang w:val="uk-UA"/>
        </w:rPr>
        <w:tab/>
        <w:t>Реві О.О.</w:t>
      </w:r>
    </w:p>
    <w:p w:rsidR="001653A2" w:rsidRDefault="001653A2" w:rsidP="001653A2">
      <w:pPr>
        <w:rPr>
          <w:sz w:val="26"/>
          <w:szCs w:val="26"/>
          <w:lang w:val="uk-UA"/>
        </w:rPr>
      </w:pPr>
    </w:p>
    <w:p w:rsidR="001653A2" w:rsidRDefault="001653A2" w:rsidP="001653A2">
      <w:pPr>
        <w:rPr>
          <w:sz w:val="26"/>
          <w:szCs w:val="26"/>
          <w:lang w:val="uk-UA"/>
        </w:rPr>
      </w:pPr>
    </w:p>
    <w:p w:rsidR="001653A2" w:rsidRDefault="001653A2" w:rsidP="001653A2">
      <w:pPr>
        <w:jc w:val="center"/>
        <w:rPr>
          <w:b/>
          <w:sz w:val="26"/>
          <w:szCs w:val="26"/>
          <w:lang w:val="uk-UA"/>
        </w:rPr>
      </w:pPr>
      <w:r>
        <w:rPr>
          <w:b/>
          <w:sz w:val="26"/>
          <w:szCs w:val="26"/>
          <w:lang w:val="uk-UA"/>
        </w:rPr>
        <w:t>Інформація</w:t>
      </w:r>
    </w:p>
    <w:p w:rsidR="001653A2" w:rsidRDefault="001653A2" w:rsidP="001653A2">
      <w:pPr>
        <w:jc w:val="both"/>
        <w:rPr>
          <w:b/>
          <w:sz w:val="26"/>
          <w:szCs w:val="26"/>
          <w:lang w:val="uk-UA"/>
        </w:rPr>
      </w:pPr>
    </w:p>
    <w:p w:rsidR="001653A2" w:rsidRDefault="001653A2" w:rsidP="001653A2">
      <w:pPr>
        <w:rPr>
          <w:b/>
          <w:i/>
          <w:sz w:val="28"/>
          <w:szCs w:val="28"/>
          <w:lang w:val="uk-UA"/>
        </w:rPr>
      </w:pPr>
      <w:r>
        <w:rPr>
          <w:b/>
          <w:i/>
          <w:sz w:val="28"/>
          <w:szCs w:val="28"/>
          <w:lang w:val="uk-UA"/>
        </w:rPr>
        <w:t xml:space="preserve">Про результати виконання Програми </w:t>
      </w:r>
    </w:p>
    <w:p w:rsidR="001653A2" w:rsidRDefault="001653A2" w:rsidP="001653A2">
      <w:pPr>
        <w:rPr>
          <w:rFonts w:eastAsia="Lucida Sans Unicode"/>
          <w:b/>
          <w:i/>
          <w:color w:val="000000"/>
          <w:sz w:val="28"/>
          <w:szCs w:val="28"/>
          <w:lang w:val="uk-UA"/>
        </w:rPr>
      </w:pPr>
      <w:r>
        <w:rPr>
          <w:rFonts w:eastAsia="Lucida Sans Unicode"/>
          <w:b/>
          <w:i/>
          <w:color w:val="000000"/>
          <w:sz w:val="28"/>
          <w:szCs w:val="28"/>
          <w:lang w:val="uk-UA"/>
        </w:rPr>
        <w:t>протидії ВІЛ-інфекції/СНІДу на території</w:t>
      </w:r>
    </w:p>
    <w:p w:rsidR="001653A2" w:rsidRDefault="001653A2" w:rsidP="001653A2">
      <w:pPr>
        <w:rPr>
          <w:rFonts w:eastAsia="Lucida Sans Unicode"/>
          <w:b/>
          <w:i/>
          <w:color w:val="000000"/>
          <w:sz w:val="28"/>
          <w:szCs w:val="28"/>
          <w:lang w:val="uk-UA"/>
        </w:rPr>
      </w:pPr>
      <w:r>
        <w:rPr>
          <w:rFonts w:eastAsia="Lucida Sans Unicode"/>
          <w:b/>
          <w:i/>
          <w:color w:val="000000"/>
          <w:sz w:val="28"/>
          <w:szCs w:val="28"/>
          <w:lang w:val="uk-UA"/>
        </w:rPr>
        <w:t>м.Бахмута на 2016-2018 роки</w:t>
      </w:r>
    </w:p>
    <w:p w:rsidR="001653A2" w:rsidRDefault="001653A2" w:rsidP="001653A2">
      <w:pPr>
        <w:rPr>
          <w:rFonts w:eastAsia="Lucida Sans Unicode"/>
          <w:b/>
          <w:i/>
          <w:color w:val="000000"/>
          <w:sz w:val="28"/>
          <w:szCs w:val="28"/>
          <w:lang w:val="uk-UA"/>
        </w:rPr>
      </w:pPr>
      <w:r>
        <w:rPr>
          <w:rFonts w:eastAsia="Lucida Sans Unicode"/>
          <w:b/>
          <w:i/>
          <w:color w:val="000000"/>
          <w:sz w:val="28"/>
          <w:szCs w:val="28"/>
          <w:lang w:val="uk-UA"/>
        </w:rPr>
        <w:t>за 2017 рік</w:t>
      </w:r>
    </w:p>
    <w:p w:rsidR="001653A2" w:rsidRDefault="001653A2" w:rsidP="001653A2">
      <w:pPr>
        <w:jc w:val="both"/>
        <w:rPr>
          <w:b/>
          <w:i/>
          <w:sz w:val="26"/>
          <w:szCs w:val="26"/>
          <w:lang w:val="uk-UA"/>
        </w:rPr>
      </w:pPr>
    </w:p>
    <w:p w:rsidR="001653A2" w:rsidRDefault="001653A2" w:rsidP="001653A2">
      <w:pPr>
        <w:jc w:val="both"/>
        <w:rPr>
          <w:sz w:val="28"/>
          <w:szCs w:val="28"/>
          <w:lang w:val="uk-UA"/>
        </w:rPr>
      </w:pPr>
      <w:r>
        <w:rPr>
          <w:sz w:val="28"/>
          <w:szCs w:val="28"/>
          <w:lang w:val="uk-UA"/>
        </w:rPr>
        <w:tab/>
        <w:t>Рішенням Бахмутської міської ради від 28.03.2018 № 6/111-2145 затверджена Програма протидії ВІЛ-інфекції/СНІДу на території Бахмутської</w:t>
      </w:r>
    </w:p>
    <w:p w:rsidR="001653A2" w:rsidRDefault="001653A2" w:rsidP="001653A2">
      <w:pPr>
        <w:jc w:val="both"/>
        <w:rPr>
          <w:sz w:val="28"/>
          <w:szCs w:val="28"/>
          <w:lang w:val="uk-UA"/>
        </w:rPr>
      </w:pPr>
      <w:r>
        <w:rPr>
          <w:sz w:val="28"/>
          <w:szCs w:val="28"/>
          <w:lang w:val="uk-UA"/>
        </w:rPr>
        <w:t>міської ради на 2016-2018 роки у новій редакції.</w:t>
      </w:r>
    </w:p>
    <w:p w:rsidR="001653A2" w:rsidRDefault="001653A2" w:rsidP="001653A2">
      <w:pPr>
        <w:jc w:val="both"/>
        <w:rPr>
          <w:sz w:val="28"/>
          <w:szCs w:val="28"/>
          <w:lang w:val="uk-UA"/>
        </w:rPr>
      </w:pPr>
      <w:r>
        <w:rPr>
          <w:sz w:val="28"/>
          <w:szCs w:val="28"/>
          <w:lang w:val="uk-UA"/>
        </w:rPr>
        <w:tab/>
        <w:t>Метою програми є стабілізація на території м.Бахмут епідемічної ситуації, зниження рівня захворюваності та смертності від ВІЛ-інфекції/СНІДу шляхом реалізації державної політики щодо забезпечення доступу населення до широкомасштабних профілактичних заходів, послуг з лікування, догляду та підтримки ВІЛ-інфікованих.</w:t>
      </w:r>
    </w:p>
    <w:p w:rsidR="001653A2" w:rsidRDefault="001653A2" w:rsidP="001653A2">
      <w:pPr>
        <w:jc w:val="both"/>
        <w:rPr>
          <w:sz w:val="28"/>
          <w:szCs w:val="28"/>
          <w:lang w:val="uk-UA"/>
        </w:rPr>
      </w:pPr>
      <w:r>
        <w:rPr>
          <w:sz w:val="28"/>
          <w:szCs w:val="28"/>
          <w:lang w:val="uk-UA"/>
        </w:rPr>
        <w:tab/>
        <w:t xml:space="preserve">Бюджет Програми на 2017 рік за рахунок державного бюджету складав – 1977,5 тис.грн., місцевого бюджету 270,8 тис. грн. та інші джерела – 300,8 тис.грн. Програму виконано в 2017 році на 49,3%.      </w:t>
      </w:r>
    </w:p>
    <w:p w:rsidR="001653A2" w:rsidRDefault="001653A2" w:rsidP="001653A2">
      <w:pPr>
        <w:jc w:val="both"/>
        <w:rPr>
          <w:sz w:val="28"/>
          <w:szCs w:val="28"/>
          <w:lang w:val="uk-UA"/>
        </w:rPr>
      </w:pPr>
      <w:r>
        <w:rPr>
          <w:sz w:val="28"/>
          <w:szCs w:val="28"/>
          <w:lang w:val="uk-UA"/>
        </w:rPr>
        <w:tab/>
        <w:t xml:space="preserve">У 2017 році в м. Бахмут вперше зареєстровано 14 нових випадків ВІЛ – інфекції, у 2016 році – 39 випадків. В 2017 році зареєстровано 9 нових випадків СНІДу (в 2016 році - 9). Захворюваність ВІЛ- інфекцією в 2017 році становила 18,3/100 тис., в 2016 році - 78,3/100 тис. населення. У віковій структурі нових випадків ВІЛ – інфекції превалюють особи віком 30 – 39 років. Показник розповсюдженості ВІЛ – інфекції/СНІДу склав 142,6/41,9 на 100 тис. населення. У 2017 році на ВІЛ – інфекцію обстежено 3926 осіб, у тому числі 1014 донорів, 1269 вагітних. Виявлено 6 осіб. Показник скринінгового обстеження населення на ВІЛ- інфекцію в 2017 році склав – </w:t>
      </w:r>
      <w:r w:rsidRPr="001A5C14">
        <w:rPr>
          <w:sz w:val="28"/>
          <w:szCs w:val="28"/>
          <w:lang w:val="uk-UA"/>
        </w:rPr>
        <w:t>3,8 %,</w:t>
      </w:r>
      <w:r>
        <w:rPr>
          <w:color w:val="FF0000"/>
          <w:sz w:val="28"/>
          <w:szCs w:val="28"/>
          <w:lang w:val="uk-UA"/>
        </w:rPr>
        <w:t xml:space="preserve"> </w:t>
      </w:r>
      <w:r>
        <w:rPr>
          <w:sz w:val="28"/>
          <w:szCs w:val="28"/>
          <w:lang w:val="uk-UA"/>
        </w:rPr>
        <w:t xml:space="preserve">при рейтинговому показнику – 5%. </w:t>
      </w:r>
    </w:p>
    <w:p w:rsidR="001653A2" w:rsidRPr="006C581E" w:rsidRDefault="001653A2" w:rsidP="001653A2">
      <w:pPr>
        <w:ind w:firstLine="708"/>
        <w:jc w:val="both"/>
        <w:rPr>
          <w:sz w:val="28"/>
          <w:szCs w:val="28"/>
          <w:lang w:val="uk-UA"/>
        </w:rPr>
      </w:pPr>
      <w:r>
        <w:rPr>
          <w:sz w:val="28"/>
          <w:szCs w:val="28"/>
          <w:lang w:val="uk-UA"/>
        </w:rPr>
        <w:t xml:space="preserve">Станом на 01.01.2018 під диспансерним наглядом перебуває 109 жителів міста, в тому числі 2 дітей до 18 років з підтвердженим діагнозом. Всі були охоплені антиретровірусною терапією. </w:t>
      </w:r>
    </w:p>
    <w:p w:rsidR="001653A2" w:rsidRDefault="001653A2" w:rsidP="001653A2">
      <w:pPr>
        <w:jc w:val="both"/>
        <w:rPr>
          <w:sz w:val="28"/>
          <w:szCs w:val="28"/>
          <w:lang w:val="uk-UA"/>
        </w:rPr>
      </w:pPr>
      <w:r>
        <w:rPr>
          <w:color w:val="FF0000"/>
          <w:sz w:val="28"/>
          <w:szCs w:val="28"/>
          <w:lang w:val="uk-UA"/>
        </w:rPr>
        <w:lastRenderedPageBreak/>
        <w:tab/>
      </w:r>
      <w:r>
        <w:rPr>
          <w:sz w:val="28"/>
          <w:szCs w:val="28"/>
          <w:lang w:val="uk-UA"/>
        </w:rPr>
        <w:t>У</w:t>
      </w:r>
      <w:r w:rsidRPr="006C581E">
        <w:rPr>
          <w:sz w:val="28"/>
          <w:szCs w:val="28"/>
          <w:lang w:val="uk-UA"/>
        </w:rPr>
        <w:t xml:space="preserve"> 2017 </w:t>
      </w:r>
      <w:r>
        <w:rPr>
          <w:sz w:val="28"/>
          <w:szCs w:val="28"/>
          <w:lang w:val="uk-UA"/>
        </w:rPr>
        <w:t>році в м. Бахмут народилось 2 дитини від ВІЛ - інфікованих матерів, в 2016 – 9. Діти взяти на облік та їм проведено профілактичне лікування. Всього на диспансерному обліку знаходилося – 7 дітей.</w:t>
      </w:r>
      <w:r>
        <w:rPr>
          <w:sz w:val="28"/>
          <w:szCs w:val="28"/>
          <w:lang w:val="uk-UA"/>
        </w:rPr>
        <w:tab/>
        <w:t>Впродовж 2017 року проводилася наступна робота.</w:t>
      </w:r>
    </w:p>
    <w:p w:rsidR="001653A2" w:rsidRDefault="001653A2" w:rsidP="001653A2">
      <w:pPr>
        <w:jc w:val="both"/>
        <w:rPr>
          <w:sz w:val="28"/>
          <w:szCs w:val="28"/>
          <w:lang w:val="uk-UA"/>
        </w:rPr>
      </w:pPr>
      <w:r>
        <w:rPr>
          <w:sz w:val="28"/>
          <w:szCs w:val="28"/>
          <w:lang w:val="uk-UA"/>
        </w:rPr>
        <w:tab/>
        <w:t>У 2017 році проводились 3 засідання координаційної ради з питань протидії туберкульозу, ВІЛ- інфекції/СНІДу на території міста Бахмут.</w:t>
      </w:r>
      <w:r>
        <w:rPr>
          <w:sz w:val="28"/>
          <w:szCs w:val="28"/>
          <w:lang w:val="uk-UA"/>
        </w:rPr>
        <w:tab/>
        <w:t xml:space="preserve">Бахмутської районної філією Державної установи «Донецький обласний лабораторний центр Міністерства охорони здоров’я України» здійснювался епідеміологічний нагляд за поширенням ВІЛ-інфекції на </w:t>
      </w:r>
      <w:r w:rsidRPr="00700D23">
        <w:rPr>
          <w:sz w:val="28"/>
          <w:szCs w:val="28"/>
          <w:lang w:val="uk-UA"/>
        </w:rPr>
        <w:t>обслуговуємій</w:t>
      </w:r>
      <w:r>
        <w:rPr>
          <w:color w:val="C00000"/>
          <w:sz w:val="28"/>
          <w:szCs w:val="28"/>
          <w:lang w:val="uk-UA"/>
        </w:rPr>
        <w:t xml:space="preserve"> </w:t>
      </w:r>
      <w:r w:rsidRPr="00002887">
        <w:rPr>
          <w:sz w:val="28"/>
          <w:szCs w:val="28"/>
          <w:lang w:val="uk-UA"/>
        </w:rPr>
        <w:t>території з метою оцінки</w:t>
      </w:r>
      <w:r>
        <w:rPr>
          <w:color w:val="C00000"/>
          <w:sz w:val="28"/>
          <w:szCs w:val="28"/>
          <w:lang w:val="uk-UA"/>
        </w:rPr>
        <w:t xml:space="preserve"> </w:t>
      </w:r>
      <w:r w:rsidRPr="00002887">
        <w:rPr>
          <w:sz w:val="28"/>
          <w:szCs w:val="28"/>
          <w:lang w:val="uk-UA"/>
        </w:rPr>
        <w:t>епідситуації</w:t>
      </w:r>
      <w:r>
        <w:rPr>
          <w:sz w:val="28"/>
          <w:szCs w:val="28"/>
          <w:lang w:val="uk-UA"/>
        </w:rPr>
        <w:t>.</w:t>
      </w:r>
    </w:p>
    <w:p w:rsidR="001653A2" w:rsidRDefault="001653A2" w:rsidP="001653A2">
      <w:pPr>
        <w:ind w:firstLine="708"/>
        <w:jc w:val="both"/>
        <w:rPr>
          <w:sz w:val="28"/>
          <w:szCs w:val="28"/>
          <w:lang w:val="uk-UA"/>
        </w:rPr>
      </w:pPr>
      <w:r w:rsidRPr="002D7A08">
        <w:rPr>
          <w:sz w:val="28"/>
          <w:szCs w:val="28"/>
          <w:lang w:val="uk-UA"/>
        </w:rPr>
        <w:t>Продовжу</w:t>
      </w:r>
      <w:r>
        <w:rPr>
          <w:sz w:val="28"/>
          <w:szCs w:val="28"/>
          <w:lang w:val="uk-UA"/>
        </w:rPr>
        <w:t>валась</w:t>
      </w:r>
      <w:r w:rsidRPr="002D7A08">
        <w:rPr>
          <w:sz w:val="28"/>
          <w:szCs w:val="28"/>
          <w:lang w:val="uk-UA"/>
        </w:rPr>
        <w:t xml:space="preserve"> робота по забезпеченню раннього взяття на облік  вагітних в жіночій консультації поліклініки</w:t>
      </w:r>
      <w:r>
        <w:rPr>
          <w:sz w:val="28"/>
          <w:szCs w:val="28"/>
          <w:lang w:val="uk-UA"/>
        </w:rPr>
        <w:t xml:space="preserve"> комунального закладу охорони здоров’я «Бахмутська центральна районна лікарня»</w:t>
      </w:r>
      <w:r w:rsidRPr="002D7A08">
        <w:rPr>
          <w:sz w:val="28"/>
          <w:szCs w:val="28"/>
          <w:lang w:val="uk-UA"/>
        </w:rPr>
        <w:t xml:space="preserve">. </w:t>
      </w:r>
      <w:r>
        <w:rPr>
          <w:sz w:val="28"/>
          <w:szCs w:val="28"/>
          <w:lang w:val="uk-UA"/>
        </w:rPr>
        <w:t>В 2017 році взято на облік 637 жінок.</w:t>
      </w:r>
    </w:p>
    <w:p w:rsidR="001653A2" w:rsidRDefault="001653A2" w:rsidP="001653A2">
      <w:pPr>
        <w:ind w:firstLine="708"/>
        <w:jc w:val="both"/>
        <w:rPr>
          <w:sz w:val="28"/>
          <w:szCs w:val="28"/>
          <w:lang w:val="uk-UA"/>
        </w:rPr>
      </w:pPr>
      <w:r>
        <w:rPr>
          <w:sz w:val="28"/>
          <w:szCs w:val="28"/>
          <w:lang w:val="uk-UA"/>
        </w:rPr>
        <w:t>Згідно наказу МОЗ України від 19.08.2005 № 415 «Про удосконалення добровільного консультування та тестування на ВІЛ-інфекцію» проводиться до- та післятестове консультування населення. Всього пройшли дотестове консультування 2912 особи.</w:t>
      </w:r>
    </w:p>
    <w:p w:rsidR="001653A2" w:rsidRDefault="001653A2" w:rsidP="001653A2">
      <w:pPr>
        <w:ind w:firstLine="708"/>
        <w:jc w:val="both"/>
        <w:rPr>
          <w:sz w:val="28"/>
          <w:szCs w:val="28"/>
          <w:lang w:val="uk-UA"/>
        </w:rPr>
      </w:pPr>
      <w:r>
        <w:rPr>
          <w:sz w:val="28"/>
          <w:szCs w:val="28"/>
          <w:lang w:val="uk-UA"/>
        </w:rPr>
        <w:t xml:space="preserve">З метою зменшення темпу розповсюдження захворювання, своєчасного виявлення ВІЛ – інфекції СНІДу було укладено договори між лікувальними закладами та Донецьким обласним центром з профілактики та боротьби зі СНІДом за рахунок місцевого бюджету у сумі 110,8 тис.грн. Всього обстежено 2912 осіб. У 2017 році – 100% забезпечення медикаментами на лікування опортуністичних інфекцій у ВІЛ інфікованих за рахунок державного бюджету. </w:t>
      </w:r>
    </w:p>
    <w:p w:rsidR="001653A2" w:rsidRDefault="001653A2" w:rsidP="001653A2">
      <w:pPr>
        <w:ind w:firstLine="708"/>
        <w:jc w:val="both"/>
        <w:rPr>
          <w:sz w:val="28"/>
          <w:szCs w:val="28"/>
          <w:lang w:val="uk-UA"/>
        </w:rPr>
      </w:pPr>
      <w:r>
        <w:rPr>
          <w:sz w:val="28"/>
          <w:szCs w:val="28"/>
          <w:lang w:val="uk-UA"/>
        </w:rPr>
        <w:t xml:space="preserve">За рахунок міського бюджету придбались адаптовані молочні суміши для дітей, народжених від ВІЛ – інфікованих матерів на суму 10218,92 </w:t>
      </w:r>
      <w:r>
        <w:rPr>
          <w:sz w:val="28"/>
          <w:szCs w:val="28"/>
          <w:lang w:val="uk-UA"/>
        </w:rPr>
        <w:br/>
        <w:t>тис. грн.</w:t>
      </w:r>
    </w:p>
    <w:p w:rsidR="001653A2" w:rsidRDefault="001653A2" w:rsidP="001653A2">
      <w:pPr>
        <w:ind w:firstLine="708"/>
        <w:jc w:val="both"/>
        <w:rPr>
          <w:sz w:val="28"/>
          <w:szCs w:val="28"/>
          <w:lang w:val="uk-UA"/>
        </w:rPr>
      </w:pPr>
      <w:r>
        <w:rPr>
          <w:sz w:val="28"/>
          <w:szCs w:val="28"/>
          <w:lang w:val="uk-UA"/>
        </w:rPr>
        <w:t>За 2017 рік проведена наступна санітарно – освітня робота серед населення:</w:t>
      </w:r>
    </w:p>
    <w:p w:rsidR="001653A2" w:rsidRDefault="001653A2" w:rsidP="001653A2">
      <w:pPr>
        <w:ind w:firstLine="708"/>
        <w:jc w:val="both"/>
        <w:rPr>
          <w:sz w:val="28"/>
          <w:szCs w:val="28"/>
          <w:lang w:val="uk-UA"/>
        </w:rPr>
      </w:pPr>
      <w:r>
        <w:rPr>
          <w:sz w:val="28"/>
          <w:szCs w:val="28"/>
          <w:lang w:val="uk-UA"/>
        </w:rPr>
        <w:t>На веб-сайті Бахмутської міської ради було розміщено – 4 інформації, на веб-сайті ЦПМСД – 4 інформації, на сайті 06274 – 8 (всього 12 інформацій), з них:</w:t>
      </w:r>
    </w:p>
    <w:p w:rsidR="001653A2" w:rsidRDefault="001653A2" w:rsidP="001653A2">
      <w:pPr>
        <w:pStyle w:val="a5"/>
        <w:numPr>
          <w:ilvl w:val="0"/>
          <w:numId w:val="2"/>
        </w:numPr>
        <w:jc w:val="both"/>
        <w:rPr>
          <w:sz w:val="28"/>
          <w:szCs w:val="28"/>
          <w:lang w:val="uk-UA"/>
        </w:rPr>
      </w:pPr>
      <w:r>
        <w:rPr>
          <w:sz w:val="28"/>
          <w:szCs w:val="28"/>
          <w:lang w:val="uk-UA"/>
        </w:rPr>
        <w:t>3 – до Всесвітнього дня пам’яті померлих від СНІДу;</w:t>
      </w:r>
    </w:p>
    <w:p w:rsidR="001653A2" w:rsidRDefault="001653A2" w:rsidP="001653A2">
      <w:pPr>
        <w:pStyle w:val="a5"/>
        <w:numPr>
          <w:ilvl w:val="0"/>
          <w:numId w:val="2"/>
        </w:numPr>
        <w:jc w:val="both"/>
        <w:rPr>
          <w:sz w:val="28"/>
          <w:szCs w:val="28"/>
          <w:lang w:val="uk-UA"/>
        </w:rPr>
      </w:pPr>
      <w:r>
        <w:rPr>
          <w:sz w:val="28"/>
          <w:szCs w:val="28"/>
          <w:lang w:val="uk-UA"/>
        </w:rPr>
        <w:t>4 – до 1 грудня, Всесвітнього дня боротьби зі СНІДом.</w:t>
      </w:r>
    </w:p>
    <w:p w:rsidR="001653A2" w:rsidRDefault="001653A2" w:rsidP="001653A2">
      <w:pPr>
        <w:jc w:val="both"/>
        <w:rPr>
          <w:sz w:val="28"/>
          <w:szCs w:val="28"/>
          <w:lang w:val="uk-UA"/>
        </w:rPr>
      </w:pPr>
      <w:r>
        <w:rPr>
          <w:sz w:val="28"/>
          <w:szCs w:val="28"/>
          <w:lang w:val="uk-UA"/>
        </w:rPr>
        <w:tab/>
        <w:t>Медичними працівниками комунального закладу охорони здоров’я «Центр первинної медичної (медико-санітарної) допомоги Бахмутської міської ради» проведена акція «Право на здоров’я», під час якої прочитані – 3 лекції, після яких 54 особи пройшли безкоштовне тестування на ВІЛ.</w:t>
      </w:r>
    </w:p>
    <w:p w:rsidR="001653A2" w:rsidRDefault="001653A2" w:rsidP="001653A2">
      <w:pPr>
        <w:pStyle w:val="a5"/>
        <w:numPr>
          <w:ilvl w:val="0"/>
          <w:numId w:val="2"/>
        </w:numPr>
        <w:jc w:val="both"/>
        <w:rPr>
          <w:sz w:val="28"/>
          <w:szCs w:val="28"/>
          <w:lang w:val="uk-UA"/>
        </w:rPr>
      </w:pPr>
      <w:r>
        <w:rPr>
          <w:sz w:val="28"/>
          <w:szCs w:val="28"/>
          <w:lang w:val="uk-UA"/>
        </w:rPr>
        <w:t>прочитано 20 лекцій, слухачів – 980;</w:t>
      </w:r>
    </w:p>
    <w:p w:rsidR="001653A2" w:rsidRDefault="001653A2" w:rsidP="001653A2">
      <w:pPr>
        <w:pStyle w:val="a5"/>
        <w:numPr>
          <w:ilvl w:val="0"/>
          <w:numId w:val="2"/>
        </w:numPr>
        <w:jc w:val="both"/>
        <w:rPr>
          <w:sz w:val="28"/>
          <w:szCs w:val="28"/>
          <w:lang w:val="uk-UA"/>
        </w:rPr>
      </w:pPr>
      <w:r>
        <w:rPr>
          <w:sz w:val="28"/>
          <w:szCs w:val="28"/>
          <w:lang w:val="uk-UA"/>
        </w:rPr>
        <w:t>проведено 490 бесіди, слухачів – 3967;</w:t>
      </w:r>
    </w:p>
    <w:p w:rsidR="001653A2" w:rsidRDefault="001653A2" w:rsidP="001653A2">
      <w:pPr>
        <w:pStyle w:val="a5"/>
        <w:numPr>
          <w:ilvl w:val="0"/>
          <w:numId w:val="2"/>
        </w:numPr>
        <w:jc w:val="both"/>
        <w:rPr>
          <w:sz w:val="28"/>
          <w:szCs w:val="28"/>
          <w:lang w:val="uk-UA"/>
        </w:rPr>
      </w:pPr>
      <w:r>
        <w:rPr>
          <w:sz w:val="28"/>
          <w:szCs w:val="28"/>
          <w:lang w:val="uk-UA"/>
        </w:rPr>
        <w:t>проведено занять з лікарями – 7, слухачів – 36, з середніми медичними працівниками – 8, слухачів – 7;</w:t>
      </w:r>
    </w:p>
    <w:p w:rsidR="001653A2" w:rsidRDefault="001653A2" w:rsidP="001653A2">
      <w:pPr>
        <w:pStyle w:val="a5"/>
        <w:numPr>
          <w:ilvl w:val="0"/>
          <w:numId w:val="2"/>
        </w:numPr>
        <w:jc w:val="both"/>
        <w:rPr>
          <w:sz w:val="28"/>
          <w:szCs w:val="28"/>
          <w:lang w:val="uk-UA"/>
        </w:rPr>
      </w:pPr>
      <w:r>
        <w:rPr>
          <w:sz w:val="28"/>
          <w:szCs w:val="28"/>
          <w:lang w:val="uk-UA"/>
        </w:rPr>
        <w:t>випущено 7 санбюлетнів.</w:t>
      </w:r>
    </w:p>
    <w:p w:rsidR="001653A2" w:rsidRPr="001A5C14" w:rsidRDefault="001653A2" w:rsidP="001653A2">
      <w:pPr>
        <w:pStyle w:val="a5"/>
        <w:ind w:left="709"/>
        <w:jc w:val="both"/>
        <w:rPr>
          <w:sz w:val="28"/>
          <w:szCs w:val="28"/>
          <w:lang w:val="uk-UA"/>
        </w:rPr>
      </w:pPr>
      <w:r w:rsidRPr="001A5C14">
        <w:rPr>
          <w:sz w:val="28"/>
          <w:szCs w:val="28"/>
          <w:lang w:val="uk-UA"/>
        </w:rPr>
        <w:t>Серед підлітків розповсю</w:t>
      </w:r>
      <w:r>
        <w:rPr>
          <w:sz w:val="28"/>
          <w:szCs w:val="28"/>
          <w:lang w:val="uk-UA"/>
        </w:rPr>
        <w:t>джено 478 листівок і 62 буклета</w:t>
      </w:r>
      <w:r w:rsidRPr="001A5C14">
        <w:rPr>
          <w:sz w:val="28"/>
          <w:szCs w:val="28"/>
          <w:lang w:val="uk-UA"/>
        </w:rPr>
        <w:t>.</w:t>
      </w:r>
    </w:p>
    <w:p w:rsidR="001653A2" w:rsidRDefault="001653A2" w:rsidP="001653A2">
      <w:pPr>
        <w:pStyle w:val="a5"/>
        <w:ind w:left="0" w:hanging="75"/>
        <w:jc w:val="both"/>
        <w:rPr>
          <w:sz w:val="28"/>
          <w:szCs w:val="28"/>
          <w:lang w:val="uk-UA"/>
        </w:rPr>
      </w:pPr>
      <w:r>
        <w:rPr>
          <w:sz w:val="28"/>
          <w:szCs w:val="28"/>
          <w:lang w:val="uk-UA"/>
        </w:rPr>
        <w:lastRenderedPageBreak/>
        <w:tab/>
      </w:r>
      <w:r>
        <w:rPr>
          <w:sz w:val="28"/>
          <w:szCs w:val="28"/>
          <w:lang w:val="uk-UA"/>
        </w:rPr>
        <w:tab/>
        <w:t>Прошу включити до порядку денного питання «Про стан реалізації Програми протидії ВІЛ- інфекції/СНІДу на території міста Бахмут на 2016-2018 роки» на чергову сесію Бахмутської міської ради, яка відбудеться у квітні 2018 року.</w:t>
      </w:r>
    </w:p>
    <w:p w:rsidR="001653A2" w:rsidRDefault="001653A2" w:rsidP="001653A2">
      <w:pPr>
        <w:pStyle w:val="a5"/>
        <w:ind w:left="0" w:hanging="75"/>
        <w:jc w:val="both"/>
        <w:rPr>
          <w:sz w:val="28"/>
          <w:szCs w:val="28"/>
          <w:lang w:val="uk-UA"/>
        </w:rPr>
      </w:pPr>
    </w:p>
    <w:p w:rsidR="001653A2" w:rsidRDefault="001653A2" w:rsidP="001653A2">
      <w:pPr>
        <w:pStyle w:val="a5"/>
        <w:ind w:left="0" w:hanging="75"/>
        <w:jc w:val="both"/>
        <w:rPr>
          <w:sz w:val="28"/>
          <w:szCs w:val="28"/>
          <w:lang w:val="uk-UA"/>
        </w:rPr>
      </w:pPr>
    </w:p>
    <w:p w:rsidR="001653A2" w:rsidRDefault="001653A2" w:rsidP="001653A2">
      <w:pPr>
        <w:pStyle w:val="a5"/>
        <w:ind w:left="0" w:hanging="75"/>
        <w:jc w:val="both"/>
        <w:rPr>
          <w:sz w:val="28"/>
          <w:szCs w:val="28"/>
          <w:lang w:val="uk-UA"/>
        </w:rPr>
      </w:pPr>
      <w:r>
        <w:rPr>
          <w:sz w:val="28"/>
          <w:szCs w:val="28"/>
          <w:lang w:val="uk-UA"/>
        </w:rPr>
        <w:t>Начальник Управління охорони здоров’я</w:t>
      </w:r>
    </w:p>
    <w:p w:rsidR="001653A2" w:rsidRDefault="001653A2" w:rsidP="001653A2">
      <w:pPr>
        <w:pStyle w:val="a5"/>
        <w:ind w:left="0" w:hanging="75"/>
        <w:jc w:val="both"/>
        <w:rPr>
          <w:sz w:val="28"/>
          <w:szCs w:val="28"/>
          <w:lang w:val="uk-UA"/>
        </w:rPr>
      </w:pPr>
      <w:r>
        <w:rPr>
          <w:sz w:val="28"/>
          <w:szCs w:val="28"/>
          <w:lang w:val="uk-UA"/>
        </w:rPr>
        <w:t>Бахмутської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О.О.Миронова</w:t>
      </w:r>
    </w:p>
    <w:p w:rsidR="001653A2" w:rsidRDefault="001653A2" w:rsidP="001653A2">
      <w:pPr>
        <w:pStyle w:val="a5"/>
        <w:ind w:left="0" w:hanging="75"/>
        <w:jc w:val="both"/>
        <w:rPr>
          <w:sz w:val="28"/>
          <w:szCs w:val="28"/>
          <w:lang w:val="uk-UA"/>
        </w:rPr>
      </w:pPr>
    </w:p>
    <w:p w:rsidR="001653A2" w:rsidRDefault="001653A2" w:rsidP="001653A2">
      <w:pPr>
        <w:pStyle w:val="a5"/>
        <w:ind w:left="0" w:hanging="75"/>
        <w:jc w:val="both"/>
        <w:rPr>
          <w:sz w:val="28"/>
          <w:szCs w:val="28"/>
          <w:lang w:val="uk-UA"/>
        </w:rPr>
      </w:pPr>
    </w:p>
    <w:p w:rsidR="001653A2" w:rsidRDefault="001653A2" w:rsidP="001653A2">
      <w:pPr>
        <w:pStyle w:val="a5"/>
        <w:ind w:left="0" w:hanging="75"/>
        <w:jc w:val="both"/>
        <w:rPr>
          <w:sz w:val="28"/>
          <w:szCs w:val="28"/>
          <w:lang w:val="uk-UA"/>
        </w:rPr>
      </w:pPr>
      <w:r>
        <w:rPr>
          <w:sz w:val="28"/>
          <w:szCs w:val="28"/>
          <w:lang w:val="uk-UA"/>
        </w:rPr>
        <w:t>Погоджено</w:t>
      </w:r>
    </w:p>
    <w:p w:rsidR="001653A2" w:rsidRPr="00127094" w:rsidRDefault="001653A2" w:rsidP="001653A2">
      <w:pPr>
        <w:pStyle w:val="a5"/>
        <w:ind w:left="0" w:hanging="75"/>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В.В.Точена </w:t>
      </w:r>
    </w:p>
    <w:p w:rsidR="001653A2" w:rsidRPr="006C581E" w:rsidRDefault="001653A2" w:rsidP="001653A2">
      <w:pPr>
        <w:jc w:val="both"/>
        <w:rPr>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pPr>
    </w:p>
    <w:p w:rsidR="001653A2" w:rsidRDefault="001653A2" w:rsidP="001653A2">
      <w:pPr>
        <w:pStyle w:val="a6"/>
        <w:rPr>
          <w:rFonts w:ascii="Times New Roman" w:hAnsi="Times New Roman"/>
          <w:b/>
          <w:sz w:val="28"/>
          <w:szCs w:val="28"/>
          <w:lang w:val="uk-UA"/>
        </w:rPr>
        <w:sectPr w:rsidR="001653A2" w:rsidSect="001653A2">
          <w:headerReference w:type="first" r:id="rId10"/>
          <w:pgSz w:w="11906" w:h="16838"/>
          <w:pgMar w:top="1134" w:right="850" w:bottom="1134" w:left="1701" w:header="708" w:footer="708" w:gutter="0"/>
          <w:cols w:space="708"/>
          <w:titlePg/>
          <w:docGrid w:linePitch="360"/>
        </w:sectPr>
      </w:pPr>
    </w:p>
    <w:p w:rsidR="001653A2" w:rsidRDefault="001653A2" w:rsidP="001653A2">
      <w:pPr>
        <w:pStyle w:val="a6"/>
        <w:rPr>
          <w:rFonts w:ascii="Times New Roman" w:hAnsi="Times New Roman"/>
          <w:b/>
          <w:sz w:val="28"/>
          <w:szCs w:val="28"/>
          <w:lang w:val="uk-UA"/>
        </w:rPr>
      </w:pPr>
    </w:p>
    <w:p w:rsidR="001653A2" w:rsidRPr="001653A2" w:rsidRDefault="001653A2" w:rsidP="001653A2">
      <w:pPr>
        <w:pStyle w:val="a6"/>
        <w:jc w:val="center"/>
        <w:rPr>
          <w:rFonts w:ascii="Times New Roman" w:hAnsi="Times New Roman"/>
          <w:b/>
          <w:sz w:val="28"/>
          <w:szCs w:val="28"/>
          <w:lang w:val="uk-UA"/>
        </w:rPr>
      </w:pPr>
    </w:p>
    <w:p w:rsidR="001653A2" w:rsidRDefault="001653A2" w:rsidP="001653A2">
      <w:pPr>
        <w:pStyle w:val="a6"/>
        <w:jc w:val="center"/>
        <w:rPr>
          <w:rFonts w:ascii="Times New Roman" w:hAnsi="Times New Roman"/>
          <w:b/>
          <w:sz w:val="28"/>
          <w:szCs w:val="28"/>
        </w:rPr>
      </w:pPr>
      <w:r>
        <w:rPr>
          <w:rFonts w:ascii="Times New Roman" w:hAnsi="Times New Roman"/>
          <w:b/>
          <w:sz w:val="28"/>
          <w:szCs w:val="28"/>
        </w:rPr>
        <w:t>ЗВІТ</w:t>
      </w:r>
    </w:p>
    <w:p w:rsidR="001653A2" w:rsidRPr="005E6DB1" w:rsidRDefault="001653A2" w:rsidP="001653A2">
      <w:pPr>
        <w:pStyle w:val="a6"/>
        <w:jc w:val="center"/>
        <w:rPr>
          <w:rFonts w:ascii="Times New Roman" w:hAnsi="Times New Roman"/>
          <w:sz w:val="28"/>
          <w:szCs w:val="28"/>
          <w:lang w:val="uk-UA"/>
        </w:rPr>
      </w:pPr>
      <w:r>
        <w:rPr>
          <w:rFonts w:ascii="Times New Roman" w:hAnsi="Times New Roman"/>
          <w:b/>
          <w:sz w:val="28"/>
          <w:szCs w:val="28"/>
        </w:rPr>
        <w:t>про резу</w:t>
      </w:r>
      <w:r w:rsidRPr="005E6DB1">
        <w:rPr>
          <w:rFonts w:ascii="Times New Roman" w:hAnsi="Times New Roman"/>
          <w:b/>
          <w:sz w:val="28"/>
          <w:szCs w:val="28"/>
        </w:rPr>
        <w:t>льтати</w:t>
      </w:r>
      <w:r w:rsidRPr="005E6DB1">
        <w:rPr>
          <w:rFonts w:ascii="Times New Roman" w:hAnsi="Times New Roman"/>
          <w:b/>
          <w:sz w:val="28"/>
          <w:szCs w:val="28"/>
          <w:lang w:val="uk-UA"/>
        </w:rPr>
        <w:t xml:space="preserve"> </w:t>
      </w:r>
      <w:r w:rsidRPr="005E6DB1">
        <w:rPr>
          <w:rFonts w:ascii="Times New Roman" w:hAnsi="Times New Roman"/>
          <w:b/>
          <w:sz w:val="28"/>
          <w:szCs w:val="28"/>
        </w:rPr>
        <w:t>виконання</w:t>
      </w:r>
      <w:r w:rsidRPr="005E6DB1">
        <w:rPr>
          <w:rFonts w:ascii="Times New Roman" w:hAnsi="Times New Roman"/>
          <w:b/>
          <w:sz w:val="28"/>
          <w:szCs w:val="28"/>
          <w:lang w:val="uk-UA"/>
        </w:rPr>
        <w:t xml:space="preserve"> </w:t>
      </w:r>
    </w:p>
    <w:p w:rsidR="001653A2" w:rsidRPr="005E6DB1" w:rsidRDefault="001653A2" w:rsidP="001653A2">
      <w:pPr>
        <w:pStyle w:val="a6"/>
        <w:jc w:val="center"/>
        <w:rPr>
          <w:rFonts w:ascii="Times New Roman" w:hAnsi="Times New Roman"/>
          <w:b/>
          <w:sz w:val="28"/>
          <w:szCs w:val="28"/>
          <w:lang w:val="uk-UA"/>
        </w:rPr>
      </w:pPr>
      <w:r w:rsidRPr="005E6DB1">
        <w:rPr>
          <w:rFonts w:ascii="Times New Roman" w:hAnsi="Times New Roman"/>
          <w:b/>
          <w:sz w:val="28"/>
          <w:szCs w:val="28"/>
        </w:rPr>
        <w:t>Програм</w:t>
      </w:r>
      <w:r w:rsidRPr="005E6DB1">
        <w:rPr>
          <w:rFonts w:ascii="Times New Roman" w:hAnsi="Times New Roman"/>
          <w:b/>
          <w:sz w:val="28"/>
          <w:szCs w:val="28"/>
          <w:lang w:val="uk-UA"/>
        </w:rPr>
        <w:t>и</w:t>
      </w:r>
      <w:r w:rsidRPr="005E6DB1">
        <w:rPr>
          <w:rFonts w:ascii="Times New Roman" w:hAnsi="Times New Roman"/>
          <w:b/>
          <w:sz w:val="28"/>
          <w:szCs w:val="28"/>
        </w:rPr>
        <w:t xml:space="preserve"> протидії </w:t>
      </w:r>
      <w:r w:rsidRPr="005E6DB1">
        <w:rPr>
          <w:rFonts w:ascii="Times New Roman" w:hAnsi="Times New Roman"/>
          <w:b/>
          <w:sz w:val="28"/>
          <w:szCs w:val="28"/>
          <w:lang w:val="uk-UA"/>
        </w:rPr>
        <w:t xml:space="preserve">ВІЛ-інфекції/СНІДу на території </w:t>
      </w:r>
      <w:r>
        <w:rPr>
          <w:rFonts w:ascii="Times New Roman" w:hAnsi="Times New Roman"/>
          <w:b/>
          <w:sz w:val="28"/>
          <w:szCs w:val="28"/>
          <w:lang w:val="uk-UA"/>
        </w:rPr>
        <w:t>м</w:t>
      </w:r>
      <w:proofErr w:type="gramStart"/>
      <w:r>
        <w:rPr>
          <w:rFonts w:ascii="Times New Roman" w:hAnsi="Times New Roman"/>
          <w:b/>
          <w:sz w:val="28"/>
          <w:szCs w:val="28"/>
          <w:lang w:val="uk-UA"/>
        </w:rPr>
        <w:t>.Б</w:t>
      </w:r>
      <w:proofErr w:type="gramEnd"/>
      <w:r>
        <w:rPr>
          <w:rFonts w:ascii="Times New Roman" w:hAnsi="Times New Roman"/>
          <w:b/>
          <w:sz w:val="28"/>
          <w:szCs w:val="28"/>
          <w:lang w:val="uk-UA"/>
        </w:rPr>
        <w:t xml:space="preserve">ахмута </w:t>
      </w:r>
      <w:r w:rsidRPr="005E6DB1">
        <w:rPr>
          <w:rFonts w:ascii="Times New Roman" w:hAnsi="Times New Roman"/>
          <w:b/>
          <w:sz w:val="28"/>
          <w:szCs w:val="28"/>
          <w:lang w:val="uk-UA"/>
        </w:rPr>
        <w:t>на 2016-2018 роки</w:t>
      </w:r>
    </w:p>
    <w:p w:rsidR="001653A2" w:rsidRPr="005E6DB1" w:rsidRDefault="001653A2" w:rsidP="001653A2">
      <w:pPr>
        <w:pStyle w:val="a6"/>
        <w:jc w:val="center"/>
        <w:rPr>
          <w:rFonts w:ascii="Times New Roman" w:hAnsi="Times New Roman"/>
          <w:b/>
          <w:sz w:val="28"/>
          <w:szCs w:val="28"/>
        </w:rPr>
      </w:pPr>
      <w:r w:rsidRPr="005E6DB1">
        <w:rPr>
          <w:rFonts w:ascii="Times New Roman" w:hAnsi="Times New Roman"/>
          <w:b/>
          <w:sz w:val="28"/>
          <w:szCs w:val="28"/>
        </w:rPr>
        <w:t xml:space="preserve">за 2017 </w:t>
      </w:r>
      <w:proofErr w:type="gramStart"/>
      <w:r w:rsidRPr="005E6DB1">
        <w:rPr>
          <w:rFonts w:ascii="Times New Roman" w:hAnsi="Times New Roman"/>
          <w:b/>
          <w:sz w:val="28"/>
          <w:szCs w:val="28"/>
        </w:rPr>
        <w:t>р</w:t>
      </w:r>
      <w:proofErr w:type="gramEnd"/>
      <w:r w:rsidRPr="005E6DB1">
        <w:rPr>
          <w:rFonts w:ascii="Times New Roman" w:hAnsi="Times New Roman"/>
          <w:b/>
          <w:sz w:val="28"/>
          <w:szCs w:val="28"/>
        </w:rPr>
        <w:t>ік</w:t>
      </w:r>
    </w:p>
    <w:p w:rsidR="001653A2" w:rsidRPr="005E6DB1" w:rsidRDefault="001653A2" w:rsidP="001653A2">
      <w:pPr>
        <w:pStyle w:val="a6"/>
        <w:rPr>
          <w:rFonts w:ascii="Times New Roman" w:hAnsi="Times New Roman"/>
          <w:sz w:val="28"/>
          <w:szCs w:val="28"/>
        </w:rPr>
      </w:pPr>
    </w:p>
    <w:p w:rsidR="001653A2" w:rsidRPr="005E6DB1" w:rsidRDefault="001653A2" w:rsidP="001653A2">
      <w:pPr>
        <w:pStyle w:val="a6"/>
        <w:rPr>
          <w:rFonts w:ascii="Times New Roman" w:hAnsi="Times New Roman"/>
          <w:sz w:val="28"/>
          <w:szCs w:val="28"/>
        </w:rPr>
      </w:pPr>
      <w:r w:rsidRPr="005E6DB1">
        <w:rPr>
          <w:rFonts w:ascii="Times New Roman" w:hAnsi="Times New Roman"/>
          <w:sz w:val="28"/>
          <w:szCs w:val="28"/>
        </w:rPr>
        <w:t xml:space="preserve">Дата і номер </w:t>
      </w:r>
      <w:proofErr w:type="gramStart"/>
      <w:r w:rsidRPr="005E6DB1">
        <w:rPr>
          <w:rFonts w:ascii="Times New Roman" w:hAnsi="Times New Roman"/>
          <w:sz w:val="28"/>
          <w:szCs w:val="28"/>
        </w:rPr>
        <w:t>р</w:t>
      </w:r>
      <w:proofErr w:type="gramEnd"/>
      <w:r w:rsidRPr="005E6DB1">
        <w:rPr>
          <w:rFonts w:ascii="Times New Roman" w:hAnsi="Times New Roman"/>
          <w:sz w:val="28"/>
          <w:szCs w:val="28"/>
        </w:rPr>
        <w:t>ішення, яким</w:t>
      </w:r>
      <w:r w:rsidRPr="005E6DB1">
        <w:rPr>
          <w:rFonts w:ascii="Times New Roman" w:hAnsi="Times New Roman"/>
          <w:sz w:val="28"/>
          <w:szCs w:val="28"/>
          <w:lang w:val="uk-UA"/>
        </w:rPr>
        <w:t xml:space="preserve"> </w:t>
      </w:r>
      <w:r w:rsidRPr="005E6DB1">
        <w:rPr>
          <w:rFonts w:ascii="Times New Roman" w:hAnsi="Times New Roman"/>
          <w:sz w:val="28"/>
          <w:szCs w:val="28"/>
        </w:rPr>
        <w:t>затверджено</w:t>
      </w:r>
    </w:p>
    <w:p w:rsidR="001653A2" w:rsidRDefault="001653A2" w:rsidP="001653A2">
      <w:pPr>
        <w:pStyle w:val="a6"/>
        <w:rPr>
          <w:sz w:val="28"/>
          <w:szCs w:val="28"/>
          <w:lang w:val="uk-UA"/>
        </w:rPr>
      </w:pPr>
      <w:r w:rsidRPr="005E6DB1">
        <w:rPr>
          <w:rFonts w:ascii="Times New Roman" w:hAnsi="Times New Roman"/>
          <w:sz w:val="28"/>
          <w:szCs w:val="28"/>
        </w:rPr>
        <w:t>Програму та зміни</w:t>
      </w:r>
      <w:r w:rsidRPr="005E6DB1">
        <w:rPr>
          <w:rFonts w:ascii="Times New Roman" w:hAnsi="Times New Roman"/>
          <w:sz w:val="28"/>
          <w:szCs w:val="28"/>
          <w:lang w:val="uk-UA"/>
        </w:rPr>
        <w:t xml:space="preserve"> </w:t>
      </w:r>
      <w:r w:rsidRPr="005E6DB1">
        <w:rPr>
          <w:rFonts w:ascii="Times New Roman" w:hAnsi="Times New Roman"/>
          <w:sz w:val="28"/>
          <w:szCs w:val="28"/>
        </w:rPr>
        <w:t>до</w:t>
      </w:r>
      <w:r w:rsidRPr="005E6DB1">
        <w:rPr>
          <w:rFonts w:ascii="Times New Roman" w:hAnsi="Times New Roman"/>
          <w:sz w:val="28"/>
          <w:szCs w:val="28"/>
          <w:lang w:val="uk-UA"/>
        </w:rPr>
        <w:t xml:space="preserve"> </w:t>
      </w:r>
      <w:r w:rsidRPr="005E6DB1">
        <w:rPr>
          <w:rFonts w:ascii="Times New Roman" w:hAnsi="Times New Roman"/>
          <w:sz w:val="28"/>
          <w:szCs w:val="28"/>
        </w:rPr>
        <w:t xml:space="preserve">неї   -  </w:t>
      </w:r>
      <w:proofErr w:type="gramStart"/>
      <w:r w:rsidRPr="005E6DB1">
        <w:rPr>
          <w:rFonts w:ascii="Times New Roman" w:hAnsi="Times New Roman"/>
          <w:sz w:val="28"/>
          <w:szCs w:val="28"/>
          <w:lang w:val="uk-UA"/>
        </w:rPr>
        <w:t>Р</w:t>
      </w:r>
      <w:proofErr w:type="gramEnd"/>
      <w:r w:rsidRPr="005E6DB1">
        <w:rPr>
          <w:rFonts w:ascii="Times New Roman" w:hAnsi="Times New Roman"/>
          <w:sz w:val="28"/>
          <w:szCs w:val="28"/>
          <w:lang w:val="uk-UA"/>
        </w:rPr>
        <w:t>ішення Бахмутської міської ради від</w:t>
      </w:r>
      <w:r>
        <w:rPr>
          <w:rFonts w:ascii="Times New Roman" w:hAnsi="Times New Roman"/>
          <w:sz w:val="28"/>
          <w:szCs w:val="28"/>
          <w:lang w:val="uk-UA"/>
        </w:rPr>
        <w:t xml:space="preserve"> 27.04.2016 № 6/83-1460, від </w:t>
      </w:r>
      <w:r w:rsidRPr="005E6DB1">
        <w:rPr>
          <w:rFonts w:ascii="Times New Roman" w:hAnsi="Times New Roman"/>
          <w:sz w:val="28"/>
          <w:szCs w:val="28"/>
          <w:lang w:val="uk-UA"/>
        </w:rPr>
        <w:t xml:space="preserve"> </w:t>
      </w:r>
      <w:r w:rsidRPr="001A6F0A">
        <w:rPr>
          <w:rFonts w:ascii="Times New Roman" w:hAnsi="Times New Roman"/>
          <w:sz w:val="28"/>
          <w:szCs w:val="28"/>
          <w:lang w:val="uk-UA"/>
        </w:rPr>
        <w:t xml:space="preserve">28.03.2018 </w:t>
      </w:r>
      <w:r>
        <w:rPr>
          <w:rFonts w:ascii="Times New Roman" w:hAnsi="Times New Roman"/>
          <w:sz w:val="28"/>
          <w:szCs w:val="28"/>
          <w:lang w:val="uk-UA"/>
        </w:rPr>
        <w:br/>
      </w:r>
      <w:r w:rsidRPr="001A6F0A">
        <w:rPr>
          <w:rFonts w:ascii="Times New Roman" w:hAnsi="Times New Roman"/>
          <w:sz w:val="28"/>
          <w:szCs w:val="28"/>
          <w:lang w:val="uk-UA"/>
        </w:rPr>
        <w:t>№ 6/111</w:t>
      </w:r>
      <w:r>
        <w:rPr>
          <w:rFonts w:ascii="Times New Roman" w:hAnsi="Times New Roman"/>
          <w:sz w:val="28"/>
          <w:szCs w:val="28"/>
          <w:lang w:val="uk-UA"/>
        </w:rPr>
        <w:t xml:space="preserve"> </w:t>
      </w:r>
      <w:r w:rsidRPr="001A6F0A">
        <w:rPr>
          <w:rFonts w:ascii="Times New Roman" w:hAnsi="Times New Roman"/>
          <w:sz w:val="28"/>
          <w:szCs w:val="28"/>
          <w:lang w:val="uk-UA"/>
        </w:rPr>
        <w:t>-</w:t>
      </w:r>
      <w:r>
        <w:rPr>
          <w:rFonts w:ascii="Times New Roman" w:hAnsi="Times New Roman"/>
          <w:sz w:val="28"/>
          <w:szCs w:val="28"/>
          <w:lang w:val="uk-UA"/>
        </w:rPr>
        <w:t xml:space="preserve"> </w:t>
      </w:r>
      <w:r w:rsidRPr="001A6F0A">
        <w:rPr>
          <w:rFonts w:ascii="Times New Roman" w:hAnsi="Times New Roman"/>
          <w:sz w:val="28"/>
          <w:szCs w:val="28"/>
          <w:lang w:val="uk-UA"/>
        </w:rPr>
        <w:t>2145</w:t>
      </w:r>
      <w:r>
        <w:rPr>
          <w:sz w:val="28"/>
          <w:szCs w:val="28"/>
          <w:lang w:val="uk-UA"/>
        </w:rPr>
        <w:t xml:space="preserve"> </w:t>
      </w:r>
    </w:p>
    <w:p w:rsidR="001653A2" w:rsidRPr="005E6DB1" w:rsidRDefault="001653A2" w:rsidP="001653A2">
      <w:pPr>
        <w:pStyle w:val="a6"/>
        <w:rPr>
          <w:rFonts w:ascii="Times New Roman" w:hAnsi="Times New Roman"/>
          <w:sz w:val="28"/>
          <w:szCs w:val="28"/>
        </w:rPr>
      </w:pPr>
      <w:r w:rsidRPr="005E6DB1">
        <w:rPr>
          <w:rFonts w:ascii="Times New Roman" w:hAnsi="Times New Roman"/>
          <w:sz w:val="28"/>
          <w:szCs w:val="28"/>
        </w:rPr>
        <w:t>Відповідальний</w:t>
      </w:r>
      <w:r w:rsidRPr="005E6DB1">
        <w:rPr>
          <w:rFonts w:ascii="Times New Roman" w:hAnsi="Times New Roman"/>
          <w:sz w:val="28"/>
          <w:szCs w:val="28"/>
          <w:lang w:val="uk-UA"/>
        </w:rPr>
        <w:t xml:space="preserve"> </w:t>
      </w:r>
      <w:r w:rsidRPr="005E6DB1">
        <w:rPr>
          <w:rFonts w:ascii="Times New Roman" w:hAnsi="Times New Roman"/>
          <w:sz w:val="28"/>
          <w:szCs w:val="28"/>
        </w:rPr>
        <w:t>виконавець</w:t>
      </w:r>
      <w:r w:rsidRPr="005E6DB1">
        <w:rPr>
          <w:rFonts w:ascii="Times New Roman" w:hAnsi="Times New Roman"/>
          <w:sz w:val="28"/>
          <w:szCs w:val="28"/>
          <w:lang w:val="uk-UA"/>
        </w:rPr>
        <w:t xml:space="preserve"> </w:t>
      </w:r>
      <w:r w:rsidRPr="005E6DB1">
        <w:rPr>
          <w:rFonts w:ascii="Times New Roman" w:hAnsi="Times New Roman"/>
          <w:sz w:val="28"/>
          <w:szCs w:val="28"/>
        </w:rPr>
        <w:t>Програми</w:t>
      </w:r>
      <w:r w:rsidRPr="005E6DB1">
        <w:rPr>
          <w:rFonts w:ascii="Times New Roman" w:hAnsi="Times New Roman"/>
          <w:sz w:val="28"/>
          <w:szCs w:val="28"/>
          <w:lang w:val="uk-UA"/>
        </w:rPr>
        <w:t xml:space="preserve"> </w:t>
      </w:r>
      <w:r w:rsidRPr="005E6DB1">
        <w:rPr>
          <w:rFonts w:ascii="Times New Roman" w:hAnsi="Times New Roman"/>
          <w:sz w:val="28"/>
          <w:szCs w:val="28"/>
        </w:rPr>
        <w:t>-  Управління</w:t>
      </w:r>
      <w:r w:rsidRPr="005E6DB1">
        <w:rPr>
          <w:rFonts w:ascii="Times New Roman" w:hAnsi="Times New Roman"/>
          <w:sz w:val="28"/>
          <w:szCs w:val="28"/>
          <w:lang w:val="uk-UA"/>
        </w:rPr>
        <w:t xml:space="preserve"> </w:t>
      </w:r>
      <w:r w:rsidRPr="005E6DB1">
        <w:rPr>
          <w:rFonts w:ascii="Times New Roman" w:hAnsi="Times New Roman"/>
          <w:sz w:val="28"/>
          <w:szCs w:val="28"/>
        </w:rPr>
        <w:t>охорони</w:t>
      </w:r>
      <w:r w:rsidRPr="005E6DB1">
        <w:rPr>
          <w:rFonts w:ascii="Times New Roman" w:hAnsi="Times New Roman"/>
          <w:sz w:val="28"/>
          <w:szCs w:val="28"/>
          <w:lang w:val="uk-UA"/>
        </w:rPr>
        <w:t xml:space="preserve"> </w:t>
      </w:r>
      <w:r w:rsidRPr="005E6DB1">
        <w:rPr>
          <w:rFonts w:ascii="Times New Roman" w:hAnsi="Times New Roman"/>
          <w:sz w:val="28"/>
          <w:szCs w:val="28"/>
        </w:rPr>
        <w:t>здоров’я</w:t>
      </w:r>
      <w:r w:rsidRPr="005E6DB1">
        <w:rPr>
          <w:rFonts w:ascii="Times New Roman" w:hAnsi="Times New Roman"/>
          <w:sz w:val="28"/>
          <w:szCs w:val="28"/>
          <w:lang w:val="uk-UA"/>
        </w:rPr>
        <w:t xml:space="preserve"> </w:t>
      </w:r>
      <w:r w:rsidRPr="005E6DB1">
        <w:rPr>
          <w:rFonts w:ascii="Times New Roman" w:hAnsi="Times New Roman"/>
          <w:sz w:val="28"/>
          <w:szCs w:val="28"/>
        </w:rPr>
        <w:t>Бахмутської</w:t>
      </w:r>
      <w:r w:rsidRPr="005E6DB1">
        <w:rPr>
          <w:rFonts w:ascii="Times New Roman" w:hAnsi="Times New Roman"/>
          <w:sz w:val="28"/>
          <w:szCs w:val="28"/>
          <w:lang w:val="uk-UA"/>
        </w:rPr>
        <w:t xml:space="preserve"> </w:t>
      </w:r>
      <w:r w:rsidRPr="005E6DB1">
        <w:rPr>
          <w:rFonts w:ascii="Times New Roman" w:hAnsi="Times New Roman"/>
          <w:sz w:val="28"/>
          <w:szCs w:val="28"/>
        </w:rPr>
        <w:t>міської</w:t>
      </w:r>
      <w:r w:rsidRPr="005E6DB1">
        <w:rPr>
          <w:rFonts w:ascii="Times New Roman" w:hAnsi="Times New Roman"/>
          <w:sz w:val="28"/>
          <w:szCs w:val="28"/>
          <w:lang w:val="uk-UA"/>
        </w:rPr>
        <w:t xml:space="preserve"> </w:t>
      </w:r>
      <w:proofErr w:type="gramStart"/>
      <w:r w:rsidRPr="005E6DB1">
        <w:rPr>
          <w:rFonts w:ascii="Times New Roman" w:hAnsi="Times New Roman"/>
          <w:sz w:val="28"/>
          <w:szCs w:val="28"/>
        </w:rPr>
        <w:t>ради</w:t>
      </w:r>
      <w:proofErr w:type="gramEnd"/>
    </w:p>
    <w:p w:rsidR="001653A2" w:rsidRPr="005E6DB1" w:rsidRDefault="001653A2" w:rsidP="001653A2">
      <w:pPr>
        <w:pStyle w:val="a6"/>
        <w:rPr>
          <w:rFonts w:ascii="Times New Roman" w:hAnsi="Times New Roman"/>
          <w:sz w:val="28"/>
          <w:szCs w:val="28"/>
          <w:lang w:val="uk-UA"/>
        </w:rPr>
      </w:pPr>
      <w:r w:rsidRPr="005E6DB1">
        <w:rPr>
          <w:rFonts w:ascii="Times New Roman" w:hAnsi="Times New Roman"/>
          <w:sz w:val="28"/>
          <w:szCs w:val="28"/>
        </w:rPr>
        <w:t>Термін</w:t>
      </w:r>
      <w:r w:rsidRPr="005E6DB1">
        <w:rPr>
          <w:rFonts w:ascii="Times New Roman" w:hAnsi="Times New Roman"/>
          <w:sz w:val="28"/>
          <w:szCs w:val="28"/>
          <w:lang w:val="uk-UA"/>
        </w:rPr>
        <w:t xml:space="preserve"> </w:t>
      </w:r>
      <w:r w:rsidRPr="005E6DB1">
        <w:rPr>
          <w:rFonts w:ascii="Times New Roman" w:hAnsi="Times New Roman"/>
          <w:sz w:val="28"/>
          <w:szCs w:val="28"/>
        </w:rPr>
        <w:t>реалізації</w:t>
      </w:r>
      <w:r w:rsidRPr="005E6DB1">
        <w:rPr>
          <w:rFonts w:ascii="Times New Roman" w:hAnsi="Times New Roman"/>
          <w:sz w:val="28"/>
          <w:szCs w:val="28"/>
          <w:lang w:val="uk-UA"/>
        </w:rPr>
        <w:t xml:space="preserve"> </w:t>
      </w:r>
      <w:r w:rsidRPr="005E6DB1">
        <w:rPr>
          <w:rFonts w:ascii="Times New Roman" w:hAnsi="Times New Roman"/>
          <w:sz w:val="28"/>
          <w:szCs w:val="28"/>
        </w:rPr>
        <w:t xml:space="preserve">Програми – </w:t>
      </w:r>
      <w:r w:rsidRPr="005E6DB1">
        <w:rPr>
          <w:rFonts w:ascii="Times New Roman" w:hAnsi="Times New Roman"/>
          <w:sz w:val="28"/>
          <w:szCs w:val="28"/>
          <w:lang w:val="uk-UA"/>
        </w:rPr>
        <w:t>2016-2018 роки</w:t>
      </w:r>
    </w:p>
    <w:p w:rsidR="001653A2" w:rsidRPr="005E6DB1" w:rsidRDefault="001653A2" w:rsidP="001653A2">
      <w:pPr>
        <w:pStyle w:val="a6"/>
        <w:rPr>
          <w:rFonts w:ascii="Times New Roman" w:hAnsi="Times New Roman"/>
          <w:sz w:val="28"/>
          <w:szCs w:val="28"/>
          <w:lang w:val="uk-UA"/>
        </w:rPr>
      </w:pPr>
    </w:p>
    <w:p w:rsidR="001653A2" w:rsidRPr="005E6DB1" w:rsidRDefault="001653A2" w:rsidP="001653A2">
      <w:pPr>
        <w:ind w:left="-567"/>
        <w:jc w:val="both"/>
        <w:rPr>
          <w:sz w:val="28"/>
          <w:szCs w:val="28"/>
          <w:lang w:val="uk-UA"/>
        </w:rPr>
      </w:pPr>
      <w:r w:rsidRPr="005E6DB1">
        <w:rPr>
          <w:sz w:val="28"/>
          <w:szCs w:val="28"/>
        </w:rPr>
        <w:t>1. Виконання заходів Програми</w:t>
      </w:r>
    </w:p>
    <w:tbl>
      <w:tblPr>
        <w:tblW w:w="16155"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424"/>
        <w:gridCol w:w="2125"/>
        <w:gridCol w:w="2130"/>
        <w:gridCol w:w="1271"/>
        <w:gridCol w:w="1418"/>
        <w:gridCol w:w="1280"/>
        <w:gridCol w:w="1555"/>
        <w:gridCol w:w="1559"/>
        <w:gridCol w:w="4393"/>
      </w:tblGrid>
      <w:tr w:rsidR="001653A2" w:rsidRPr="005E6DB1" w:rsidTr="00F06F23">
        <w:tc>
          <w:tcPr>
            <w:tcW w:w="4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653A2" w:rsidRPr="005E6DB1" w:rsidRDefault="001653A2" w:rsidP="00F06F23">
            <w:pPr>
              <w:spacing w:line="276" w:lineRule="auto"/>
              <w:jc w:val="center"/>
              <w:rPr>
                <w:b/>
                <w:sz w:val="24"/>
                <w:szCs w:val="24"/>
              </w:rPr>
            </w:pPr>
            <w:r w:rsidRPr="005E6DB1">
              <w:rPr>
                <w:b/>
                <w:sz w:val="24"/>
                <w:szCs w:val="24"/>
              </w:rPr>
              <w:t>№ з/</w:t>
            </w:r>
            <w:proofErr w:type="gramStart"/>
            <w:r w:rsidRPr="005E6DB1">
              <w:rPr>
                <w:b/>
                <w:sz w:val="24"/>
                <w:szCs w:val="24"/>
              </w:rPr>
              <w:t>п</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653A2" w:rsidRPr="005E6DB1" w:rsidRDefault="001653A2" w:rsidP="00F06F23">
            <w:pPr>
              <w:spacing w:line="276" w:lineRule="auto"/>
              <w:jc w:val="center"/>
              <w:rPr>
                <w:b/>
                <w:sz w:val="24"/>
                <w:szCs w:val="24"/>
              </w:rPr>
            </w:pPr>
            <w:proofErr w:type="gramStart"/>
            <w:r w:rsidRPr="005E6DB1">
              <w:rPr>
                <w:b/>
                <w:sz w:val="24"/>
                <w:szCs w:val="24"/>
              </w:rPr>
              <w:t>Пр</w:t>
            </w:r>
            <w:proofErr w:type="gramEnd"/>
            <w:r w:rsidRPr="005E6DB1">
              <w:rPr>
                <w:b/>
                <w:sz w:val="24"/>
                <w:szCs w:val="24"/>
              </w:rPr>
              <w:t>іоритетні завдання</w:t>
            </w: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653A2" w:rsidRPr="005E6DB1" w:rsidRDefault="001653A2" w:rsidP="00F06F23">
            <w:pPr>
              <w:spacing w:line="276" w:lineRule="auto"/>
              <w:jc w:val="center"/>
              <w:rPr>
                <w:b/>
                <w:sz w:val="24"/>
                <w:szCs w:val="24"/>
              </w:rPr>
            </w:pPr>
            <w:r w:rsidRPr="005E6DB1">
              <w:rPr>
                <w:b/>
                <w:sz w:val="24"/>
                <w:szCs w:val="24"/>
              </w:rPr>
              <w:t>Змі</w:t>
            </w:r>
            <w:proofErr w:type="gramStart"/>
            <w:r w:rsidRPr="005E6DB1">
              <w:rPr>
                <w:b/>
                <w:sz w:val="24"/>
                <w:szCs w:val="24"/>
              </w:rPr>
              <w:t>ст</w:t>
            </w:r>
            <w:proofErr w:type="gramEnd"/>
            <w:r w:rsidRPr="005E6DB1">
              <w:rPr>
                <w:b/>
                <w:sz w:val="24"/>
                <w:szCs w:val="24"/>
              </w:rPr>
              <w:t xml:space="preserve"> заходів</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653A2" w:rsidRPr="005E6DB1" w:rsidRDefault="001653A2" w:rsidP="00F06F23">
            <w:pPr>
              <w:spacing w:line="276" w:lineRule="auto"/>
              <w:jc w:val="center"/>
              <w:rPr>
                <w:b/>
                <w:sz w:val="24"/>
                <w:szCs w:val="24"/>
              </w:rPr>
            </w:pPr>
            <w:r w:rsidRPr="005E6DB1">
              <w:rPr>
                <w:b/>
                <w:sz w:val="24"/>
                <w:szCs w:val="24"/>
              </w:rPr>
              <w:t>Строк виконання</w:t>
            </w:r>
          </w:p>
          <w:p w:rsidR="001653A2" w:rsidRPr="005E6DB1" w:rsidRDefault="001653A2" w:rsidP="00F06F23">
            <w:pPr>
              <w:spacing w:line="276" w:lineRule="auto"/>
              <w:jc w:val="center"/>
              <w:rPr>
                <w:b/>
                <w:sz w:val="24"/>
                <w:szCs w:val="24"/>
              </w:rPr>
            </w:pPr>
            <w:r w:rsidRPr="005E6DB1">
              <w:rPr>
                <w:b/>
                <w:sz w:val="24"/>
                <w:szCs w:val="24"/>
              </w:rPr>
              <w:t>заходу</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653A2" w:rsidRPr="005E6DB1" w:rsidRDefault="001653A2" w:rsidP="00F06F23">
            <w:pPr>
              <w:spacing w:line="276" w:lineRule="auto"/>
              <w:jc w:val="center"/>
              <w:rPr>
                <w:b/>
                <w:sz w:val="24"/>
                <w:szCs w:val="24"/>
              </w:rPr>
            </w:pPr>
            <w:r w:rsidRPr="005E6DB1">
              <w:rPr>
                <w:b/>
                <w:sz w:val="24"/>
                <w:szCs w:val="24"/>
              </w:rPr>
              <w:t>Виконавці</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653A2" w:rsidRPr="005E6DB1" w:rsidRDefault="001653A2" w:rsidP="00F06F23">
            <w:pPr>
              <w:spacing w:line="276" w:lineRule="auto"/>
              <w:jc w:val="center"/>
              <w:rPr>
                <w:b/>
                <w:sz w:val="24"/>
                <w:szCs w:val="24"/>
              </w:rPr>
            </w:pPr>
            <w:proofErr w:type="gramStart"/>
            <w:r w:rsidRPr="005E6DB1">
              <w:rPr>
                <w:b/>
                <w:sz w:val="24"/>
                <w:szCs w:val="24"/>
              </w:rPr>
              <w:t>Р</w:t>
            </w:r>
            <w:proofErr w:type="gramEnd"/>
            <w:r w:rsidRPr="005E6DB1">
              <w:rPr>
                <w:b/>
                <w:sz w:val="24"/>
                <w:szCs w:val="24"/>
              </w:rPr>
              <w:t>ічний обсяг фінансування, тис. грн.</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653A2" w:rsidRPr="005E6DB1" w:rsidRDefault="001653A2" w:rsidP="00F06F23">
            <w:pPr>
              <w:spacing w:line="276" w:lineRule="auto"/>
              <w:jc w:val="center"/>
              <w:rPr>
                <w:b/>
                <w:sz w:val="24"/>
                <w:szCs w:val="24"/>
              </w:rPr>
            </w:pPr>
            <w:r w:rsidRPr="005E6DB1">
              <w:rPr>
                <w:b/>
                <w:sz w:val="24"/>
                <w:szCs w:val="24"/>
              </w:rPr>
              <w:t xml:space="preserve">Фактично </w:t>
            </w:r>
            <w:proofErr w:type="gramStart"/>
            <w:r w:rsidRPr="005E6DB1">
              <w:rPr>
                <w:b/>
                <w:sz w:val="24"/>
                <w:szCs w:val="24"/>
              </w:rPr>
              <w:t>проф</w:t>
            </w:r>
            <w:proofErr w:type="gramEnd"/>
            <w:r w:rsidRPr="005E6DB1">
              <w:rPr>
                <w:b/>
                <w:sz w:val="24"/>
                <w:szCs w:val="24"/>
              </w:rPr>
              <w:t>інансовано у звітному періоді,</w:t>
            </w:r>
          </w:p>
          <w:p w:rsidR="001653A2" w:rsidRPr="005E6DB1" w:rsidRDefault="001653A2" w:rsidP="00F06F23">
            <w:pPr>
              <w:spacing w:line="276" w:lineRule="auto"/>
              <w:jc w:val="center"/>
              <w:rPr>
                <w:b/>
                <w:sz w:val="24"/>
                <w:szCs w:val="24"/>
              </w:rPr>
            </w:pPr>
            <w:r w:rsidRPr="005E6DB1">
              <w:rPr>
                <w:b/>
                <w:sz w:val="24"/>
                <w:szCs w:val="24"/>
              </w:rPr>
              <w:t>тис</w:t>
            </w:r>
            <w:proofErr w:type="gramStart"/>
            <w:r w:rsidRPr="005E6DB1">
              <w:rPr>
                <w:b/>
                <w:sz w:val="24"/>
                <w:szCs w:val="24"/>
              </w:rPr>
              <w:t>.г</w:t>
            </w:r>
            <w:proofErr w:type="gramEnd"/>
            <w:r w:rsidRPr="005E6DB1">
              <w:rPr>
                <w:b/>
                <w:sz w:val="24"/>
                <w:szCs w:val="24"/>
              </w:rPr>
              <w:t>рн.</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653A2" w:rsidRPr="005E6DB1" w:rsidRDefault="001653A2" w:rsidP="00F06F23">
            <w:pPr>
              <w:spacing w:line="276" w:lineRule="auto"/>
              <w:jc w:val="center"/>
              <w:rPr>
                <w:b/>
                <w:sz w:val="24"/>
                <w:szCs w:val="24"/>
              </w:rPr>
            </w:pPr>
            <w:r w:rsidRPr="005E6DB1">
              <w:rPr>
                <w:b/>
                <w:sz w:val="24"/>
                <w:szCs w:val="24"/>
              </w:rPr>
              <w:t>Відсоток виконання заходу, %</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653A2" w:rsidRPr="005E6DB1" w:rsidRDefault="001653A2" w:rsidP="00F06F23">
            <w:pPr>
              <w:spacing w:line="276" w:lineRule="auto"/>
              <w:jc w:val="center"/>
              <w:rPr>
                <w:b/>
                <w:sz w:val="24"/>
                <w:szCs w:val="24"/>
              </w:rPr>
            </w:pPr>
            <w:r w:rsidRPr="005E6DB1">
              <w:rPr>
                <w:b/>
                <w:sz w:val="24"/>
                <w:szCs w:val="24"/>
              </w:rPr>
              <w:t>Інформація про виконання або причини невиконання заходу</w:t>
            </w:r>
          </w:p>
        </w:tc>
      </w:tr>
      <w:tr w:rsidR="001653A2" w:rsidRPr="005E6DB1" w:rsidTr="00F06F23">
        <w:tc>
          <w:tcPr>
            <w:tcW w:w="424"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1.</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2125"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t>Організаційні заходи</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b/>
                <w:sz w:val="24"/>
                <w:szCs w:val="24"/>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 xml:space="preserve">1.1.Запобігання розповсюдженню </w:t>
            </w:r>
          </w:p>
          <w:p w:rsidR="001653A2" w:rsidRPr="005E6DB1" w:rsidRDefault="001653A2" w:rsidP="00F06F23">
            <w:pPr>
              <w:jc w:val="both"/>
            </w:pPr>
            <w:r w:rsidRPr="005E6DB1">
              <w:t>ВІ</w:t>
            </w:r>
            <w:proofErr w:type="gramStart"/>
            <w:r w:rsidRPr="005E6DB1">
              <w:t>Л-</w:t>
            </w:r>
            <w:proofErr w:type="gramEnd"/>
            <w:r w:rsidRPr="005E6DB1">
              <w:t xml:space="preserve"> інфекції/</w:t>
            </w:r>
          </w:p>
          <w:p w:rsidR="001653A2" w:rsidRPr="005E6DB1" w:rsidRDefault="001653A2" w:rsidP="00F06F23">
            <w:pPr>
              <w:spacing w:line="276" w:lineRule="auto"/>
              <w:jc w:val="both"/>
              <w:rPr>
                <w:lang w:val="uk-UA"/>
              </w:rPr>
            </w:pPr>
            <w:r w:rsidRPr="005E6DB1">
              <w:t xml:space="preserve">СНІДу на території </w:t>
            </w:r>
          </w:p>
          <w:p w:rsidR="001653A2" w:rsidRPr="005E6DB1" w:rsidRDefault="001653A2" w:rsidP="00F06F23">
            <w:pPr>
              <w:spacing w:line="276" w:lineRule="auto"/>
              <w:jc w:val="both"/>
              <w:rPr>
                <w:lang w:val="uk-UA"/>
              </w:rPr>
            </w:pPr>
            <w:r w:rsidRPr="005E6DB1">
              <w:t>м. Бахмута</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b/>
                <w:sz w:val="24"/>
                <w:szCs w:val="24"/>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b/>
                <w:sz w:val="24"/>
                <w:szCs w:val="24"/>
                <w:lang w:val="uk-UA"/>
              </w:rPr>
            </w:pPr>
            <w:r w:rsidRPr="005E6DB1">
              <w:rPr>
                <w:lang w:val="uk-UA"/>
              </w:rPr>
              <w:t xml:space="preserve">Управління охорони здоров’я Бахмутської міської ради, Управління освіти Бахмутської міської ради, </w:t>
            </w:r>
            <w:hyperlink r:id="rId11" w:history="1">
              <w:r w:rsidRPr="005E6DB1">
                <w:rPr>
                  <w:shd w:val="clear" w:color="auto" w:fill="FFFFFF"/>
                  <w:lang w:val="uk-UA"/>
                </w:rPr>
                <w:t xml:space="preserve">Управління молодіжної політики та у </w:t>
              </w:r>
              <w:r w:rsidRPr="005E6DB1">
                <w:rPr>
                  <w:shd w:val="clear" w:color="auto" w:fill="FFFFFF"/>
                  <w:lang w:val="uk-UA"/>
                </w:rPr>
                <w:lastRenderedPageBreak/>
                <w:t>справах дітей Бахмутської міської ради</w:t>
              </w:r>
            </w:hyperlink>
            <w:r w:rsidRPr="005E6DB1">
              <w:rPr>
                <w:shd w:val="clear" w:color="auto" w:fill="FFFFFF"/>
                <w:lang w:val="uk-UA"/>
              </w:rPr>
              <w:t xml:space="preserve">, </w:t>
            </w:r>
            <w:r w:rsidRPr="005E6DB1">
              <w:rPr>
                <w:lang w:val="uk-UA"/>
              </w:rPr>
              <w:t xml:space="preserve">Бахмутській міський центр </w:t>
            </w:r>
            <w:r w:rsidRPr="005E6DB1">
              <w:rPr>
                <w:shd w:val="clear" w:color="auto" w:fill="FFFFFF"/>
                <w:lang w:val="uk-UA"/>
              </w:rPr>
              <w:t>соціальних служб для сім’ї, дітей та молоді,  Бахмутська районна  філія Державної установи «Донецький обласний лабораторний центр Міністерства охорони здоров’я України», Бахмутський відділ Поліції Головного управління Національної поліції в Донецькій області, громадські</w:t>
            </w:r>
            <w:r w:rsidRPr="005E6DB1">
              <w:rPr>
                <w:lang w:val="uk-UA"/>
              </w:rPr>
              <w:t xml:space="preserve"> організації</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lastRenderedPageBreak/>
              <w:t>Фінансування не потребує</w:t>
            </w: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sz w:val="24"/>
                <w:szCs w:val="24"/>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pStyle w:val="a9"/>
              <w:ind w:left="0"/>
              <w:jc w:val="both"/>
              <w:rPr>
                <w:rFonts w:eastAsia="Times New Roman"/>
                <w:bCs/>
                <w:sz w:val="20"/>
                <w:szCs w:val="20"/>
                <w:lang w:eastAsia="ru-RU"/>
              </w:rPr>
            </w:pPr>
            <w:r w:rsidRPr="005E6DB1">
              <w:rPr>
                <w:rFonts w:eastAsia="Times New Roman"/>
                <w:bCs/>
                <w:sz w:val="20"/>
                <w:szCs w:val="20"/>
                <w:lang w:eastAsia="ru-RU"/>
              </w:rPr>
              <w:t xml:space="preserve">Розроблений та розміщений у трьох </w:t>
            </w:r>
            <w:proofErr w:type="gramStart"/>
            <w:r w:rsidRPr="005E6DB1">
              <w:rPr>
                <w:rFonts w:eastAsia="Times New Roman"/>
                <w:bCs/>
                <w:sz w:val="20"/>
                <w:szCs w:val="20"/>
                <w:lang w:eastAsia="ru-RU"/>
              </w:rPr>
              <w:t>р</w:t>
            </w:r>
            <w:proofErr w:type="gramEnd"/>
            <w:r w:rsidRPr="005E6DB1">
              <w:rPr>
                <w:rFonts w:eastAsia="Times New Roman"/>
                <w:bCs/>
                <w:sz w:val="20"/>
                <w:szCs w:val="20"/>
                <w:lang w:eastAsia="ru-RU"/>
              </w:rPr>
              <w:t>ізних місцях поряд з КЗОЗ «ЦПМСД» вуличний банер «Люди не повинні вмирати від СНІДу».</w:t>
            </w:r>
          </w:p>
          <w:p w:rsidR="001653A2" w:rsidRPr="005E6DB1" w:rsidRDefault="001653A2" w:rsidP="00F06F23">
            <w:pPr>
              <w:pStyle w:val="a9"/>
              <w:ind w:left="0"/>
              <w:jc w:val="both"/>
              <w:rPr>
                <w:rFonts w:eastAsia="Times New Roman"/>
                <w:bCs/>
                <w:sz w:val="20"/>
                <w:szCs w:val="20"/>
                <w:lang w:eastAsia="ru-RU"/>
              </w:rPr>
            </w:pPr>
            <w:r w:rsidRPr="005E6DB1">
              <w:rPr>
                <w:rFonts w:eastAsia="Times New Roman"/>
                <w:bCs/>
                <w:sz w:val="20"/>
                <w:szCs w:val="20"/>
                <w:lang w:eastAsia="ru-RU"/>
              </w:rPr>
              <w:t>На веб-сайті ЦПМСД розміщені:</w:t>
            </w:r>
          </w:p>
          <w:p w:rsidR="001653A2" w:rsidRPr="005E6DB1" w:rsidRDefault="001653A2" w:rsidP="00F06F23">
            <w:pPr>
              <w:pStyle w:val="a9"/>
              <w:ind w:left="0"/>
              <w:jc w:val="both"/>
              <w:rPr>
                <w:rFonts w:eastAsia="Times New Roman"/>
                <w:bCs/>
                <w:sz w:val="20"/>
                <w:szCs w:val="20"/>
                <w:lang w:eastAsia="ru-RU"/>
              </w:rPr>
            </w:pPr>
            <w:r w:rsidRPr="005E6DB1">
              <w:rPr>
                <w:rFonts w:eastAsia="Times New Roman"/>
                <w:bCs/>
                <w:sz w:val="20"/>
                <w:szCs w:val="20"/>
                <w:lang w:eastAsia="ru-RU"/>
              </w:rPr>
              <w:t>- телефони «гарячих ліній» з питань</w:t>
            </w:r>
            <w:proofErr w:type="gramStart"/>
            <w:r w:rsidRPr="005E6DB1">
              <w:rPr>
                <w:rFonts w:eastAsia="Times New Roman"/>
                <w:bCs/>
                <w:sz w:val="20"/>
                <w:szCs w:val="20"/>
                <w:lang w:eastAsia="ru-RU"/>
              </w:rPr>
              <w:t xml:space="preserve"> В</w:t>
            </w:r>
            <w:proofErr w:type="gramEnd"/>
            <w:r w:rsidRPr="005E6DB1">
              <w:rPr>
                <w:rFonts w:eastAsia="Times New Roman"/>
                <w:bCs/>
                <w:sz w:val="20"/>
                <w:szCs w:val="20"/>
                <w:lang w:eastAsia="ru-RU"/>
              </w:rPr>
              <w:t xml:space="preserve">ІЛ/СНІДу </w:t>
            </w:r>
          </w:p>
          <w:p w:rsidR="001653A2" w:rsidRPr="005E6DB1" w:rsidRDefault="001653A2" w:rsidP="00F06F23">
            <w:pPr>
              <w:pStyle w:val="a9"/>
              <w:ind w:left="0"/>
              <w:jc w:val="both"/>
              <w:rPr>
                <w:rFonts w:eastAsia="Times New Roman"/>
                <w:sz w:val="20"/>
                <w:szCs w:val="20"/>
                <w:lang w:val="uk-UA" w:eastAsia="ru-RU"/>
              </w:rPr>
            </w:pPr>
            <w:r w:rsidRPr="005E6DB1">
              <w:rPr>
                <w:rFonts w:eastAsia="Times New Roman"/>
                <w:bCs/>
                <w:sz w:val="20"/>
                <w:szCs w:val="20"/>
                <w:lang w:eastAsia="ru-RU"/>
              </w:rPr>
              <w:t>- на веб-сайті Центру, сторінці на фейсбуці, веб-сайтах міської ради, 06274, «Вечірній Бахмут» розміщені  12 інформацій.</w:t>
            </w:r>
            <w:r w:rsidRPr="005E6DB1">
              <w:rPr>
                <w:rFonts w:eastAsia="Times New Roman"/>
                <w:bCs/>
                <w:sz w:val="20"/>
                <w:szCs w:val="20"/>
                <w:lang w:eastAsia="ru-RU"/>
              </w:rPr>
              <w:tab/>
            </w:r>
            <w:r w:rsidRPr="005E6DB1">
              <w:rPr>
                <w:rFonts w:eastAsia="Times New Roman"/>
                <w:bCs/>
                <w:sz w:val="20"/>
                <w:szCs w:val="20"/>
                <w:lang w:eastAsia="ru-RU"/>
              </w:rPr>
              <w:tab/>
            </w:r>
            <w:r w:rsidRPr="005E6DB1">
              <w:rPr>
                <w:rFonts w:eastAsia="Times New Roman"/>
                <w:bCs/>
                <w:sz w:val="20"/>
                <w:szCs w:val="20"/>
                <w:lang w:eastAsia="ru-RU"/>
              </w:rPr>
              <w:tab/>
            </w:r>
            <w:r w:rsidRPr="005E6DB1">
              <w:rPr>
                <w:rFonts w:eastAsia="Times New Roman"/>
                <w:sz w:val="20"/>
                <w:szCs w:val="20"/>
                <w:lang w:val="uk-UA" w:eastAsia="ru-RU"/>
              </w:rPr>
              <w:t xml:space="preserve">В амбулаторіях Центру та на сайті розміщена інформація щодо  початку роботи </w:t>
            </w:r>
            <w:r w:rsidRPr="005E6DB1">
              <w:rPr>
                <w:rFonts w:eastAsia="Times New Roman"/>
                <w:sz w:val="20"/>
                <w:szCs w:val="20"/>
                <w:lang w:val="uk-UA" w:eastAsia="ru-RU"/>
              </w:rPr>
              <w:lastRenderedPageBreak/>
              <w:t xml:space="preserve">кабінету медико - психологічної допомоги, який знаходиться в гінекологічному відділенні БЦРЛ. </w:t>
            </w:r>
            <w:r w:rsidRPr="005E6DB1">
              <w:rPr>
                <w:rFonts w:eastAsia="Times New Roman"/>
                <w:sz w:val="20"/>
                <w:szCs w:val="20"/>
                <w:lang w:val="uk-UA" w:eastAsia="ru-RU"/>
              </w:rPr>
              <w:tab/>
              <w:t xml:space="preserve"> </w:t>
            </w:r>
          </w:p>
          <w:p w:rsidR="001653A2" w:rsidRPr="005E6DB1" w:rsidRDefault="001653A2" w:rsidP="00F06F23">
            <w:pPr>
              <w:pStyle w:val="a9"/>
              <w:ind w:left="0"/>
              <w:rPr>
                <w:rFonts w:eastAsia="Times New Roman"/>
                <w:bCs/>
                <w:sz w:val="20"/>
                <w:szCs w:val="20"/>
                <w:lang w:eastAsia="ru-RU"/>
              </w:rPr>
            </w:pPr>
            <w:r w:rsidRPr="005E6DB1">
              <w:rPr>
                <w:rFonts w:eastAsia="Times New Roman"/>
                <w:sz w:val="20"/>
                <w:szCs w:val="20"/>
                <w:lang w:val="uk-UA" w:eastAsia="ru-RU"/>
              </w:rPr>
              <w:t>Всього за рік:</w:t>
            </w:r>
            <w:r w:rsidRPr="005E6DB1">
              <w:rPr>
                <w:rFonts w:eastAsia="Times New Roman"/>
                <w:sz w:val="20"/>
                <w:szCs w:val="20"/>
                <w:lang w:val="uk-UA" w:eastAsia="ru-RU"/>
              </w:rPr>
              <w:br/>
            </w:r>
            <w:r w:rsidRPr="005E6DB1">
              <w:rPr>
                <w:rFonts w:eastAsia="Times New Roman"/>
                <w:bCs/>
                <w:sz w:val="20"/>
                <w:szCs w:val="20"/>
                <w:lang w:eastAsia="ru-RU"/>
              </w:rPr>
              <w:t>- прочитано   лекцій - 17; слухачів –  580 - в ЗОШ №№5,10, 11,12,18, 24, профліцеї - 53, 147, КТІ, АІТ, медичний коледж;</w:t>
            </w:r>
            <w:r w:rsidRPr="005E6DB1">
              <w:rPr>
                <w:rFonts w:eastAsia="Times New Roman"/>
                <w:sz w:val="20"/>
                <w:szCs w:val="20"/>
                <w:lang w:val="uk-UA" w:eastAsia="ru-RU"/>
              </w:rPr>
              <w:br/>
            </w:r>
            <w:r w:rsidRPr="005E6DB1">
              <w:rPr>
                <w:rFonts w:eastAsia="Times New Roman"/>
                <w:bCs/>
                <w:sz w:val="20"/>
                <w:szCs w:val="20"/>
                <w:lang w:eastAsia="ru-RU"/>
              </w:rPr>
              <w:t>- проведено   бесід - 490; слухачів – 980;</w:t>
            </w:r>
          </w:p>
          <w:p w:rsidR="001653A2" w:rsidRPr="005E6DB1" w:rsidRDefault="001653A2" w:rsidP="00F06F23">
            <w:pPr>
              <w:pStyle w:val="a9"/>
              <w:ind w:left="0" w:firstLine="708"/>
              <w:jc w:val="both"/>
              <w:rPr>
                <w:rFonts w:eastAsia="Times New Roman"/>
                <w:bCs/>
                <w:sz w:val="20"/>
                <w:szCs w:val="20"/>
                <w:lang w:eastAsia="ru-RU"/>
              </w:rPr>
            </w:pPr>
            <w:r w:rsidRPr="005E6DB1">
              <w:rPr>
                <w:rFonts w:eastAsia="Times New Roman"/>
                <w:bCs/>
                <w:sz w:val="20"/>
                <w:szCs w:val="20"/>
                <w:lang w:eastAsia="ru-RU"/>
              </w:rPr>
              <w:t>В амбулаторіях Центру розміщені плакати з питань профілактики</w:t>
            </w:r>
            <w:proofErr w:type="gramStart"/>
            <w:r w:rsidRPr="005E6DB1">
              <w:rPr>
                <w:rFonts w:eastAsia="Times New Roman"/>
                <w:bCs/>
                <w:sz w:val="20"/>
                <w:szCs w:val="20"/>
                <w:lang w:eastAsia="ru-RU"/>
              </w:rPr>
              <w:t xml:space="preserve"> В</w:t>
            </w:r>
            <w:proofErr w:type="gramEnd"/>
            <w:r w:rsidRPr="005E6DB1">
              <w:rPr>
                <w:rFonts w:eastAsia="Times New Roman"/>
                <w:bCs/>
                <w:sz w:val="20"/>
                <w:szCs w:val="20"/>
                <w:lang w:eastAsia="ru-RU"/>
              </w:rPr>
              <w:t>ІЛ/СНІДу.</w:t>
            </w:r>
          </w:p>
          <w:p w:rsidR="001653A2" w:rsidRPr="005E6DB1" w:rsidRDefault="001653A2" w:rsidP="00F06F23">
            <w:pPr>
              <w:spacing w:line="276" w:lineRule="auto"/>
              <w:rPr>
                <w:sz w:val="24"/>
                <w:szCs w:val="24"/>
                <w:lang w:val="uk-UA"/>
              </w:rPr>
            </w:pPr>
          </w:p>
          <w:p w:rsidR="001653A2" w:rsidRPr="005E6DB1" w:rsidRDefault="001653A2" w:rsidP="00F06F23">
            <w:pPr>
              <w:spacing w:line="276" w:lineRule="auto"/>
              <w:rPr>
                <w:sz w:val="24"/>
                <w:szCs w:val="24"/>
                <w:lang w:val="uk-UA"/>
              </w:rPr>
            </w:pPr>
          </w:p>
        </w:tc>
      </w:tr>
      <w:tr w:rsidR="001653A2" w:rsidRPr="005C2182"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653A2" w:rsidRDefault="001653A2" w:rsidP="00F06F23">
            <w:pPr>
              <w:jc w:val="both"/>
              <w:rPr>
                <w:lang w:val="uk-UA"/>
              </w:rPr>
            </w:pPr>
            <w:r w:rsidRPr="005E6DB1">
              <w:rPr>
                <w:lang w:val="uk-UA"/>
              </w:rPr>
              <w:t>1.2. Щ</w:t>
            </w:r>
            <w:r w:rsidRPr="001653A2">
              <w:rPr>
                <w:lang w:val="uk-UA"/>
              </w:rPr>
              <w:t xml:space="preserve">орічне заслуховування на засіданнях координаційної ради з </w:t>
            </w:r>
            <w:r w:rsidRPr="001653A2">
              <w:rPr>
                <w:lang w:val="uk-UA"/>
              </w:rPr>
              <w:lastRenderedPageBreak/>
              <w:t>питань протидії туберкульозу, ВІЛ-інфекції /СНІДу та боротьби з наркоманією на території міста Бахмут звіту про стан виконання Програми протидії ВІЛ-інфекції/СНІДу на території м. Бахмута на 2016-2018 роки та результатів аналізу показників моніторингу та оцінки, розроблення відповідних рекомендацій щодо коригування заходів на наступний рік</w:t>
            </w:r>
          </w:p>
          <w:p w:rsidR="001653A2" w:rsidRPr="001653A2"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lastRenderedPageBreak/>
              <w:t xml:space="preserve">2017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 xml:space="preserve">Управління охорони здоров’я Бахмутської </w:t>
            </w:r>
            <w:r w:rsidRPr="005E6DB1">
              <w:rPr>
                <w:lang w:val="uk-UA"/>
              </w:rPr>
              <w:lastRenderedPageBreak/>
              <w:t xml:space="preserve">міської ради, Управління освіти Бахмутської міської ради, </w:t>
            </w:r>
            <w:hyperlink r:id="rId12" w:history="1">
              <w:r w:rsidRPr="005E6DB1">
                <w:rPr>
                  <w:shd w:val="clear" w:color="auto" w:fill="F9F9F9"/>
                  <w:lang w:val="uk-UA"/>
                </w:rPr>
                <w:t>Управління молодіжної політики та у справах дітей Бахмутської міської ради</w:t>
              </w:r>
            </w:hyperlink>
            <w:r w:rsidRPr="005E6DB1">
              <w:rPr>
                <w:lang w:val="uk-UA"/>
              </w:rPr>
              <w:t>, Бахмутська районна  філія Державної установи «Донецький обласний лабораторний центр Міністерства охорони здоров’я України»,</w:t>
            </w:r>
            <w:r w:rsidRPr="005E6DB1">
              <w:rPr>
                <w:rStyle w:val="90"/>
                <w:sz w:val="20"/>
                <w:szCs w:val="20"/>
              </w:rPr>
              <w:t xml:space="preserve"> </w:t>
            </w:r>
            <w:r w:rsidRPr="005E6DB1">
              <w:rPr>
                <w:rStyle w:val="9pt0pt"/>
              </w:rPr>
              <w:t xml:space="preserve">Бахмутський відділ Поліції Головного управління Національної поліції в Донецькій області, </w:t>
            </w:r>
            <w:r w:rsidRPr="005E6DB1">
              <w:rPr>
                <w:lang w:val="uk-UA"/>
              </w:rPr>
              <w:t>громадські організації</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lastRenderedPageBreak/>
              <w:t>Фінансування не потребує</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b/>
                <w:sz w:val="24"/>
                <w:szCs w:val="24"/>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shd w:val="clear" w:color="auto" w:fill="F9F9F9"/>
                <w:lang w:val="uk-UA"/>
              </w:rPr>
            </w:pPr>
            <w:r w:rsidRPr="005E6DB1">
              <w:rPr>
                <w:lang w:val="uk-UA"/>
              </w:rPr>
              <w:lastRenderedPageBreak/>
              <w:t xml:space="preserve">За 2017 рік було проведено 3 засідання  координаційної ради з питань протидії захворюванню на туберкульоз, ВІЛ-інфікування СНІД та боротьби з наркоманією на території </w:t>
            </w:r>
            <w:r w:rsidRPr="005E6DB1">
              <w:rPr>
                <w:lang w:val="uk-UA"/>
              </w:rPr>
              <w:lastRenderedPageBreak/>
              <w:t xml:space="preserve">міста Бахмут </w:t>
            </w:r>
            <w:r w:rsidRPr="005E6DB1">
              <w:rPr>
                <w:shd w:val="clear" w:color="auto" w:fill="F9F9F9"/>
                <w:lang w:val="uk-UA"/>
              </w:rPr>
              <w:t>(17.03.2017, 22.06.2017, 27.12.2017 )</w:t>
            </w:r>
            <w:r w:rsidRPr="005E6DB1">
              <w:rPr>
                <w:lang w:val="uk-UA"/>
              </w:rPr>
              <w:t>.</w:t>
            </w:r>
          </w:p>
          <w:p w:rsidR="001653A2" w:rsidRPr="005E6DB1" w:rsidRDefault="001653A2" w:rsidP="00F06F23">
            <w:pPr>
              <w:spacing w:line="276" w:lineRule="auto"/>
              <w:jc w:val="center"/>
              <w:rPr>
                <w:shd w:val="clear" w:color="auto" w:fill="F9F9F9"/>
                <w:lang w:val="uk-UA"/>
              </w:rPr>
            </w:pPr>
          </w:p>
          <w:p w:rsidR="001653A2" w:rsidRPr="005E6DB1" w:rsidRDefault="001653A2" w:rsidP="00F06F23">
            <w:pPr>
              <w:spacing w:line="276" w:lineRule="auto"/>
              <w:jc w:val="center"/>
              <w:rPr>
                <w:shd w:val="clear" w:color="auto" w:fill="F9F9F9"/>
                <w:lang w:val="uk-UA"/>
              </w:rPr>
            </w:pPr>
          </w:p>
          <w:p w:rsidR="001653A2" w:rsidRPr="005E6DB1" w:rsidRDefault="001653A2" w:rsidP="00F06F23">
            <w:pPr>
              <w:spacing w:line="276" w:lineRule="auto"/>
              <w:jc w:val="center"/>
              <w:rPr>
                <w:shd w:val="clear" w:color="auto" w:fill="F9F9F9"/>
                <w:lang w:val="uk-UA"/>
              </w:rPr>
            </w:pPr>
          </w:p>
          <w:p w:rsidR="001653A2" w:rsidRPr="005E6DB1" w:rsidRDefault="001653A2" w:rsidP="00F06F23">
            <w:pPr>
              <w:spacing w:line="276" w:lineRule="auto"/>
              <w:jc w:val="center"/>
              <w:rPr>
                <w:shd w:val="clear" w:color="auto" w:fill="F9F9F9"/>
                <w:lang w:val="uk-UA"/>
              </w:rPr>
            </w:pPr>
          </w:p>
          <w:p w:rsidR="001653A2" w:rsidRPr="005E6DB1" w:rsidRDefault="001653A2" w:rsidP="00F06F23">
            <w:pPr>
              <w:spacing w:line="276" w:lineRule="auto"/>
              <w:jc w:val="center"/>
              <w:rPr>
                <w:shd w:val="clear" w:color="auto" w:fill="F9F9F9"/>
                <w:lang w:val="uk-UA"/>
              </w:rPr>
            </w:pPr>
          </w:p>
          <w:p w:rsidR="001653A2" w:rsidRPr="005E6DB1" w:rsidRDefault="001653A2" w:rsidP="00F06F23">
            <w:pPr>
              <w:spacing w:line="276" w:lineRule="auto"/>
              <w:jc w:val="center"/>
              <w:rPr>
                <w:shd w:val="clear" w:color="auto" w:fill="F9F9F9"/>
                <w:lang w:val="uk-UA"/>
              </w:rPr>
            </w:pPr>
          </w:p>
          <w:p w:rsidR="001653A2" w:rsidRPr="005E6DB1" w:rsidRDefault="001653A2" w:rsidP="00F06F23">
            <w:pPr>
              <w:spacing w:line="276" w:lineRule="auto"/>
              <w:rPr>
                <w:shd w:val="clear" w:color="auto" w:fill="F9F9F9"/>
                <w:lang w:val="uk-UA"/>
              </w:rPr>
            </w:pPr>
            <w:r w:rsidRPr="005E6DB1">
              <w:rPr>
                <w:shd w:val="clear" w:color="auto" w:fill="F9F9F9"/>
                <w:lang w:val="uk-UA"/>
              </w:rPr>
              <w:t xml:space="preserve">   </w:t>
            </w:r>
          </w:p>
        </w:tc>
      </w:tr>
      <w:tr w:rsidR="001653A2" w:rsidRPr="005C2182" w:rsidTr="00F06F23">
        <w:trPr>
          <w:trHeight w:val="4956"/>
        </w:trPr>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1.3. Залучення  та проведення робочих зустріч з громадськими організаціями стосовно форм і напрямів співпраці щодо  виконання Програми</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 xml:space="preserve">Управління охорони здоров’я Бахмутської міської ради, Управління освітиБахмутської міської ради, </w:t>
            </w:r>
            <w:hyperlink r:id="rId13" w:history="1">
              <w:r w:rsidRPr="005E6DB1">
                <w:rPr>
                  <w:shd w:val="clear" w:color="auto" w:fill="F9F9F9"/>
                  <w:lang w:val="uk-UA"/>
                </w:rPr>
                <w:t>Управління молодіжної політики та у справах дітей Бахмутської міської ради</w:t>
              </w:r>
            </w:hyperlink>
            <w:r w:rsidRPr="005E6DB1">
              <w:rPr>
                <w:lang w:val="uk-UA"/>
              </w:rPr>
              <w:t>, Бахмутська районна  філія Державної установи «Донецький обласний лабораторний центр Міністерства охорони здоров’я України»,</w:t>
            </w:r>
            <w:r w:rsidRPr="005E6DB1">
              <w:rPr>
                <w:rStyle w:val="90"/>
                <w:sz w:val="24"/>
                <w:szCs w:val="24"/>
              </w:rPr>
              <w:t xml:space="preserve"> </w:t>
            </w:r>
            <w:r w:rsidRPr="005E6DB1">
              <w:rPr>
                <w:rStyle w:val="9pt0pt"/>
              </w:rPr>
              <w:t>Бахмутський відділ Поліції Головного управління</w:t>
            </w:r>
            <w:r w:rsidRPr="005E6DB1">
              <w:rPr>
                <w:rStyle w:val="9pt0pt"/>
                <w:sz w:val="24"/>
                <w:szCs w:val="24"/>
              </w:rPr>
              <w:t xml:space="preserve"> </w:t>
            </w:r>
            <w:r w:rsidRPr="005E6DB1">
              <w:rPr>
                <w:rStyle w:val="9pt0pt"/>
              </w:rPr>
              <w:t>Національної поліції в Донецькій області,</w:t>
            </w:r>
            <w:r w:rsidRPr="005E6DB1">
              <w:rPr>
                <w:rStyle w:val="9pt0pt"/>
                <w:sz w:val="24"/>
                <w:szCs w:val="24"/>
              </w:rPr>
              <w:t xml:space="preserve"> </w:t>
            </w:r>
            <w:r w:rsidRPr="005E6DB1">
              <w:rPr>
                <w:lang w:val="uk-UA"/>
              </w:rPr>
              <w:t xml:space="preserve">громадські </w:t>
            </w:r>
            <w:r w:rsidRPr="005E6DB1">
              <w:rPr>
                <w:lang w:val="uk-UA"/>
              </w:rPr>
              <w:lastRenderedPageBreak/>
              <w:t>організації</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lastRenderedPageBreak/>
              <w:t>Фінансування не потребує</w:t>
            </w: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b/>
                <w:sz w:val="24"/>
                <w:szCs w:val="24"/>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ind w:firstLine="708"/>
              <w:jc w:val="both"/>
              <w:rPr>
                <w:lang w:val="uk-UA"/>
              </w:rPr>
            </w:pPr>
            <w:r w:rsidRPr="005E6DB1">
              <w:rPr>
                <w:lang w:val="uk-UA"/>
              </w:rPr>
              <w:t xml:space="preserve">Кабінет «Довіра» Бахмутської ЦРЛ, активно співпрацює з благодійними громадськими організаціями: БО «БФ «Клуб «Світанок», з Донецьким обласним благодійним фондом «Оберіг». </w:t>
            </w: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1653A2"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p w:rsidR="001653A2" w:rsidRPr="005E6DB1" w:rsidRDefault="001653A2" w:rsidP="00F06F23">
            <w:pPr>
              <w:ind w:firstLine="708"/>
              <w:jc w:val="both"/>
              <w:rPr>
                <w:sz w:val="24"/>
                <w:szCs w:val="24"/>
                <w:lang w:val="uk-UA"/>
              </w:rPr>
            </w:pPr>
          </w:p>
        </w:tc>
      </w:tr>
      <w:tr w:rsidR="001653A2" w:rsidRPr="005E6DB1" w:rsidTr="00F06F23">
        <w:tc>
          <w:tcPr>
            <w:tcW w:w="424"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1.4. Сприяння  діяльності благодійних та громадських організацій, що безпосередньо надають соціальні послуги з профілактики ВІЛ, догляду та підтримки ВІЛ-позитивних</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lastRenderedPageBreak/>
              <w:t>2017</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 xml:space="preserve">Управління охорони здоров’я Бахмутської міської ради, Управління освіти Бахмутської міської ради, </w:t>
            </w:r>
            <w:hyperlink r:id="rId14" w:history="1">
              <w:r w:rsidRPr="005E6DB1">
                <w:rPr>
                  <w:shd w:val="clear" w:color="auto" w:fill="F9F9F9"/>
                  <w:lang w:val="uk-UA"/>
                </w:rPr>
                <w:t>Управління молодіжної політики та у справах дітей Бахмутської міської ради</w:t>
              </w:r>
            </w:hyperlink>
            <w:r w:rsidRPr="005E6DB1">
              <w:rPr>
                <w:lang w:val="uk-UA"/>
              </w:rPr>
              <w:t xml:space="preserve">, Бахмутська </w:t>
            </w:r>
            <w:r w:rsidRPr="005E6DB1">
              <w:rPr>
                <w:lang w:val="uk-UA"/>
              </w:rPr>
              <w:lastRenderedPageBreak/>
              <w:t>районна  філія Державної установи «Донецький обласний лабораторний центр Міністерства охорони здоров’я України</w:t>
            </w:r>
            <w:r w:rsidRPr="005E6DB1">
              <w:rPr>
                <w:rStyle w:val="90"/>
              </w:rPr>
              <w:t xml:space="preserve">», </w:t>
            </w:r>
            <w:r w:rsidRPr="005E6DB1">
              <w:rPr>
                <w:rStyle w:val="9pt0pt"/>
                <w:sz w:val="24"/>
                <w:szCs w:val="24"/>
              </w:rPr>
              <w:t>Бахмутський</w:t>
            </w:r>
            <w:r w:rsidRPr="005E6DB1">
              <w:rPr>
                <w:sz w:val="24"/>
                <w:szCs w:val="24"/>
                <w:lang w:val="uk-UA"/>
              </w:rPr>
              <w:t xml:space="preserve"> </w:t>
            </w:r>
            <w:r w:rsidRPr="005E6DB1">
              <w:rPr>
                <w:rStyle w:val="9pt0pt"/>
                <w:sz w:val="24"/>
                <w:szCs w:val="24"/>
              </w:rPr>
              <w:t xml:space="preserve">відділ Поліції Головного управління Національної поліції в Донецькій області, </w:t>
            </w:r>
            <w:r w:rsidRPr="005E6DB1">
              <w:rPr>
                <w:lang w:val="uk-UA"/>
              </w:rPr>
              <w:t>громадські організації</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lastRenderedPageBreak/>
              <w:t>Фінансування не потребує</w:t>
            </w: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b/>
                <w:sz w:val="24"/>
                <w:szCs w:val="24"/>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ind w:firstLine="708"/>
              <w:jc w:val="both"/>
              <w:rPr>
                <w:rStyle w:val="a8"/>
                <w:b w:val="0"/>
                <w:lang w:val="uk-UA"/>
              </w:rPr>
            </w:pPr>
            <w:r w:rsidRPr="005E6DB1">
              <w:rPr>
                <w:rStyle w:val="a8"/>
                <w:b w:val="0"/>
                <w:lang w:val="uk-UA"/>
              </w:rPr>
              <w:lastRenderedPageBreak/>
              <w:t>Розповсюджено  350 листівок                          «Обстежуйся та живи спокійно» з питань профілактики ВІЛ/СНІДу та туберкульозу. 50 буклетів Фонду народонаселення ООН «Інфекції, що передаються статевим шляхом та ВІЛ».</w:t>
            </w: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ind w:firstLine="708"/>
              <w:jc w:val="both"/>
              <w:rPr>
                <w:rStyle w:val="a8"/>
                <w:b w:val="0"/>
                <w:lang w:val="uk-UA"/>
              </w:rPr>
            </w:pPr>
          </w:p>
          <w:p w:rsidR="001653A2" w:rsidRPr="005E6DB1" w:rsidRDefault="001653A2" w:rsidP="00F06F23">
            <w:pPr>
              <w:spacing w:line="276" w:lineRule="auto"/>
              <w:jc w:val="center"/>
              <w:rPr>
                <w:b/>
                <w:sz w:val="24"/>
                <w:szCs w:val="24"/>
                <w:lang w:val="uk-UA"/>
              </w:rPr>
            </w:pPr>
          </w:p>
        </w:tc>
      </w:tr>
      <w:tr w:rsidR="001653A2" w:rsidRPr="005C2182" w:rsidTr="00F06F23">
        <w:tc>
          <w:tcPr>
            <w:tcW w:w="424"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1.5.Оприлюднення  інформації з питань діяльності координаційної ради з питань протидії туберкульозу, ВІ</w:t>
            </w:r>
            <w:proofErr w:type="gramStart"/>
            <w:r w:rsidRPr="005E6DB1">
              <w:t>Л-</w:t>
            </w:r>
            <w:proofErr w:type="gramEnd"/>
            <w:r w:rsidRPr="005E6DB1">
              <w:t xml:space="preserve">інфекції /СНІДу та боротьби з наркоманією на території міста Бахмут на офіційному веб-сайті Бахмутської міської </w:t>
            </w:r>
            <w:r w:rsidRPr="005E6DB1">
              <w:lastRenderedPageBreak/>
              <w:t>ради</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lastRenderedPageBreak/>
              <w:t>2017</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t xml:space="preserve">Управління охорона здоров’я Бахмутської міської </w:t>
            </w:r>
            <w:proofErr w:type="gramStart"/>
            <w:r w:rsidRPr="005E6DB1">
              <w:t>ради</w:t>
            </w:r>
            <w:proofErr w:type="gramEnd"/>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lastRenderedPageBreak/>
              <w:t>Фінансування не потребує</w:t>
            </w: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b/>
                <w:sz w:val="24"/>
                <w:szCs w:val="24"/>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lastRenderedPageBreak/>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lastRenderedPageBreak/>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r w:rsidRPr="005E6DB1">
              <w:rPr>
                <w:lang w:val="uk-UA"/>
              </w:rPr>
              <w:t>Інформації з питань діяльності координаційної ради з питань протидії туберкульозу, ВІЛ-інфекції /СНІДу та боротьби з наркоманією на території міста Бахмут оприлюднені на офіційному веб-сайті Бахмутської міської ради</w:t>
            </w: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b/>
                <w:sz w:val="24"/>
                <w:szCs w:val="24"/>
                <w:lang w:val="uk-UA"/>
              </w:rPr>
            </w:pPr>
          </w:p>
        </w:tc>
      </w:tr>
      <w:tr w:rsidR="001653A2" w:rsidRPr="005C2182" w:rsidTr="00F06F23">
        <w:tc>
          <w:tcPr>
            <w:tcW w:w="424"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1.6. Забезпечення участі у проведенні дозорного епідеміологічного нагляду за поширенням ВІ</w:t>
            </w:r>
            <w:proofErr w:type="gramStart"/>
            <w:r w:rsidRPr="005E6DB1">
              <w:t>Л-</w:t>
            </w:r>
            <w:proofErr w:type="gramEnd"/>
            <w:r w:rsidRPr="005E6DB1">
              <w:t>інфекції</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Управління охорони здоров’я Бахмутської міської ради, Бахмутська районна  філія Державної установи «Донецький обласний лабораторний центр Міністерства охорони здоров’я України»,</w:t>
            </w:r>
            <w:r w:rsidRPr="005E6DB1">
              <w:rPr>
                <w:rStyle w:val="90"/>
                <w:sz w:val="24"/>
                <w:szCs w:val="24"/>
              </w:rPr>
              <w:t xml:space="preserve"> </w:t>
            </w:r>
            <w:r w:rsidRPr="005E6DB1">
              <w:rPr>
                <w:lang w:val="uk-UA"/>
              </w:rPr>
              <w:t>громадські організації</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t>Фінансування не потребує</w:t>
            </w: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b/>
                <w:sz w:val="24"/>
                <w:szCs w:val="24"/>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sz w:val="22"/>
                <w:szCs w:val="22"/>
                <w:lang w:val="uk-UA"/>
              </w:rPr>
              <w:t>Бахмутською районною філією</w:t>
            </w:r>
            <w:r w:rsidRPr="005E6DB1">
              <w:rPr>
                <w:b/>
                <w:sz w:val="22"/>
                <w:szCs w:val="22"/>
                <w:lang w:val="uk-UA"/>
              </w:rPr>
              <w:t xml:space="preserve"> </w:t>
            </w:r>
            <w:r w:rsidRPr="005E6DB1">
              <w:rPr>
                <w:lang w:val="uk-UA"/>
              </w:rPr>
              <w:t>Державної установи «Донецький обласний лабораторний центр Міністерства охорони здоров’я України» здійснюється епідеміологічний  нагляд за поширенням ВІЛ-інфекції.</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b/>
                <w:sz w:val="24"/>
                <w:szCs w:val="24"/>
                <w:lang w:val="uk-UA"/>
              </w:rPr>
            </w:pPr>
          </w:p>
        </w:tc>
      </w:tr>
      <w:tr w:rsidR="001653A2" w:rsidRPr="005C2182" w:rsidTr="00F06F23">
        <w:tc>
          <w:tcPr>
            <w:tcW w:w="424"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1653A2">
              <w:rPr>
                <w:lang w:val="uk-UA"/>
              </w:rPr>
              <w:t xml:space="preserve">1.7. Забезпечення проведення поточного ремонту укріплення матеріально – технічної бази, комп’ютеризації робочого місця кабінету «Довіра» КЗОЗ «Бахмутська центральна районна лікарня»     </w:t>
            </w: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proofErr w:type="gramStart"/>
            <w:r w:rsidRPr="005E6DB1">
              <w:t>Управління охорони здоров’я Бахмутської міської ради, КЗОЗ «Бахмутська центральна районна лікарня»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 xml:space="preserve">100,0 </w:t>
            </w:r>
          </w:p>
          <w:p w:rsidR="001653A2" w:rsidRPr="005E6DB1" w:rsidRDefault="001653A2" w:rsidP="00F06F23">
            <w:pPr>
              <w:spacing w:line="276" w:lineRule="auto"/>
              <w:jc w:val="center"/>
              <w:rPr>
                <w:b/>
                <w:lang w:val="uk-UA"/>
              </w:rPr>
            </w:pPr>
            <w:r w:rsidRPr="005E6DB1">
              <w:rPr>
                <w:lang w:val="uk-UA"/>
              </w:rPr>
              <w:t>Інші джерела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tcPr>
          <w:p w:rsidR="001653A2" w:rsidRPr="00727293" w:rsidRDefault="001653A2" w:rsidP="00F06F23">
            <w:pPr>
              <w:spacing w:line="276" w:lineRule="auto"/>
              <w:rPr>
                <w:lang w:val="uk-UA"/>
              </w:rPr>
            </w:pPr>
            <w:r w:rsidRPr="00727293">
              <w:rPr>
                <w:lang w:val="uk-UA"/>
              </w:rPr>
              <w:t xml:space="preserve">За рахунок спеціального фонду КЗОЗ «БЦРЛ»  проведено поточний  ремонт кабінету «Довіра» КЗОЗ «Бахмутська центральна районна лікарня».      </w:t>
            </w:r>
          </w:p>
          <w:p w:rsidR="001653A2" w:rsidRPr="00727293" w:rsidRDefault="001653A2" w:rsidP="00F06F23">
            <w:pPr>
              <w:spacing w:line="276" w:lineRule="auto"/>
              <w:rPr>
                <w:lang w:val="uk-UA"/>
              </w:rPr>
            </w:pPr>
            <w:r w:rsidRPr="00727293">
              <w:rPr>
                <w:lang w:val="uk-UA"/>
              </w:rPr>
              <w:t xml:space="preserve">Закуплено нове обладнання та техніка на </w:t>
            </w:r>
            <w:r w:rsidRPr="00727293">
              <w:t xml:space="preserve">загальну </w:t>
            </w:r>
            <w:r w:rsidRPr="00727293">
              <w:rPr>
                <w:lang w:val="uk-UA"/>
              </w:rPr>
              <w:t>суму 100 тис.грн.</w:t>
            </w:r>
          </w:p>
          <w:p w:rsidR="001653A2" w:rsidRPr="005E6DB1" w:rsidRDefault="001653A2" w:rsidP="00F06F23">
            <w:pPr>
              <w:spacing w:line="276" w:lineRule="auto"/>
              <w:rPr>
                <w:sz w:val="22"/>
                <w:szCs w:val="22"/>
                <w:lang w:val="uk-UA"/>
              </w:rPr>
            </w:pPr>
            <w:r w:rsidRPr="00727293">
              <w:rPr>
                <w:lang w:val="uk-UA"/>
              </w:rPr>
              <w:t xml:space="preserve"> БО «БФ «Клуб «Світанок» придбано холодильник </w:t>
            </w:r>
            <w:r w:rsidRPr="00727293">
              <w:rPr>
                <w:lang w:val="en-US"/>
              </w:rPr>
              <w:t>Vestfrost</w:t>
            </w:r>
            <w:r w:rsidRPr="00727293">
              <w:rPr>
                <w:lang w:val="uk-UA"/>
              </w:rPr>
              <w:t xml:space="preserve"> </w:t>
            </w:r>
            <w:r w:rsidRPr="00727293">
              <w:rPr>
                <w:lang w:val="en-US"/>
              </w:rPr>
              <w:t>CX</w:t>
            </w:r>
            <w:r w:rsidRPr="00727293">
              <w:rPr>
                <w:lang w:val="uk-UA"/>
              </w:rPr>
              <w:t xml:space="preserve"> 231 </w:t>
            </w:r>
            <w:r w:rsidRPr="00727293">
              <w:rPr>
                <w:lang w:val="en-US"/>
              </w:rPr>
              <w:t>W</w:t>
            </w:r>
            <w:r w:rsidRPr="00727293">
              <w:rPr>
                <w:lang w:val="uk-UA"/>
              </w:rPr>
              <w:t xml:space="preserve"> для зберігання рідких форм препаратів для ВІЛ-інфікованих пацієнтів.</w:t>
            </w:r>
          </w:p>
        </w:tc>
      </w:tr>
      <w:tr w:rsidR="001653A2" w:rsidRPr="005E6DB1" w:rsidTr="00F06F23">
        <w:tc>
          <w:tcPr>
            <w:tcW w:w="424"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2</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2125"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Профілактика ВІЛ-інфекції/ СНІДу</w:t>
            </w:r>
          </w:p>
          <w:p w:rsidR="001653A2" w:rsidRPr="005E6DB1" w:rsidRDefault="001653A2" w:rsidP="00F06F23">
            <w:pPr>
              <w:spacing w:line="276" w:lineRule="auto"/>
              <w:jc w:val="center"/>
              <w:rPr>
                <w:lang w:val="uk-UA"/>
              </w:rPr>
            </w:pPr>
          </w:p>
          <w:p w:rsidR="001653A2" w:rsidRPr="005E6DB1" w:rsidRDefault="001653A2" w:rsidP="00F06F23">
            <w:pPr>
              <w:spacing w:line="276" w:lineRule="auto"/>
              <w:jc w:val="both"/>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rPr>
                <w:lang w:val="uk-UA"/>
              </w:rPr>
              <w:t>2.1. Проведення  навчання   медичних працівників закладів охорони здоров’я щодо роботи з ур</w:t>
            </w:r>
            <w:r w:rsidRPr="005E6DB1">
              <w:t xml:space="preserve">азливими </w:t>
            </w:r>
            <w:r w:rsidRPr="005E6DB1">
              <w:lastRenderedPageBreak/>
              <w:t>групами та з питань добровільного консультування та тестування на ВІЛ (добровільне консультування та тестування)</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lastRenderedPageBreak/>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 xml:space="preserve">Управління охорони здоров’я Бахмутської </w:t>
            </w:r>
            <w:r w:rsidRPr="005E6DB1">
              <w:rPr>
                <w:lang w:val="uk-UA"/>
              </w:rPr>
              <w:lastRenderedPageBreak/>
              <w:t>міської ради, КЗОЗ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lang w:val="uk-UA"/>
              </w:rPr>
              <w:lastRenderedPageBreak/>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tcPr>
          <w:p w:rsidR="001653A2" w:rsidRPr="005E6DB1" w:rsidRDefault="001653A2" w:rsidP="00F06F23">
            <w:pPr>
              <w:pStyle w:val="a7"/>
              <w:spacing w:before="0" w:beforeAutospacing="0" w:after="0" w:afterAutospacing="0"/>
              <w:rPr>
                <w:bCs/>
                <w:sz w:val="20"/>
                <w:szCs w:val="20"/>
              </w:rPr>
            </w:pPr>
            <w:r w:rsidRPr="005E6DB1">
              <w:rPr>
                <w:bCs/>
                <w:sz w:val="20"/>
                <w:szCs w:val="20"/>
              </w:rPr>
              <w:t xml:space="preserve"> Проведено   занять з лікарями  - 7     (слухачів -36);</w:t>
            </w:r>
          </w:p>
          <w:p w:rsidR="001653A2" w:rsidRPr="005E6DB1" w:rsidRDefault="001653A2" w:rsidP="00F06F23">
            <w:pPr>
              <w:pStyle w:val="a7"/>
              <w:spacing w:before="0" w:beforeAutospacing="0" w:after="0" w:afterAutospacing="0"/>
              <w:rPr>
                <w:bCs/>
                <w:sz w:val="20"/>
                <w:szCs w:val="20"/>
              </w:rPr>
            </w:pPr>
            <w:r w:rsidRPr="005E6DB1">
              <w:rPr>
                <w:bCs/>
                <w:sz w:val="20"/>
                <w:szCs w:val="20"/>
              </w:rPr>
              <w:t>- с середніми медпрацівниками - 8 (57слух.);</w:t>
            </w:r>
            <w:r w:rsidRPr="005E6DB1">
              <w:rPr>
                <w:sz w:val="20"/>
                <w:szCs w:val="20"/>
              </w:rPr>
              <w:br/>
            </w:r>
            <w:r w:rsidRPr="005E6DB1">
              <w:rPr>
                <w:bCs/>
                <w:sz w:val="20"/>
                <w:szCs w:val="20"/>
              </w:rPr>
              <w:t>- випущено 7 санбюллетенів;</w:t>
            </w:r>
            <w:r w:rsidRPr="005E6DB1">
              <w:rPr>
                <w:sz w:val="20"/>
                <w:szCs w:val="20"/>
              </w:rPr>
              <w:br/>
            </w:r>
            <w:r w:rsidRPr="005E6DB1">
              <w:rPr>
                <w:bCs/>
                <w:sz w:val="20"/>
                <w:szCs w:val="20"/>
              </w:rPr>
              <w:t>- оформлено 7 санітарних куточків.</w:t>
            </w:r>
          </w:p>
          <w:p w:rsidR="001653A2" w:rsidRPr="005E6DB1" w:rsidRDefault="001653A2" w:rsidP="00F06F23">
            <w:pPr>
              <w:spacing w:line="276" w:lineRule="auto"/>
              <w:rPr>
                <w:b/>
                <w:sz w:val="24"/>
                <w:szCs w:val="24"/>
                <w:lang w:val="uk-UA"/>
              </w:rPr>
            </w:pPr>
          </w:p>
        </w:tc>
      </w:tr>
      <w:tr w:rsidR="001653A2" w:rsidRPr="005E6DB1" w:rsidTr="00F06F23">
        <w:tc>
          <w:tcPr>
            <w:tcW w:w="424"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2.2. Проведення на території міста Бахмут інформаційно-просвітницьких днів, акцій до Дня пам’яті людей, померлих від СНІДу, Дня солідарності з людьми, які живуть з ВІ</w:t>
            </w:r>
            <w:proofErr w:type="gramStart"/>
            <w:r w:rsidRPr="005E6DB1">
              <w:t>Л-</w:t>
            </w:r>
            <w:proofErr w:type="gramEnd"/>
            <w:r w:rsidRPr="005E6DB1">
              <w:t>інфекцією/СНІДом, за участю державних та громадських організацій, ВІЛ-позитивних людей, громадських лідерів</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 xml:space="preserve">Управління охорони здоров’я Бахмутської міської ради, Управління освіти Бахмутської міської ради, </w:t>
            </w:r>
            <w:hyperlink r:id="rId15" w:history="1">
              <w:r w:rsidRPr="005E6DB1">
                <w:rPr>
                  <w:shd w:val="clear" w:color="auto" w:fill="F9F9F9"/>
                  <w:lang w:val="uk-UA"/>
                </w:rPr>
                <w:t>Управління молодіжної політики та у справах дітей Бахмутської міської ради</w:t>
              </w:r>
            </w:hyperlink>
            <w:r w:rsidRPr="005E6DB1">
              <w:rPr>
                <w:lang w:val="uk-UA"/>
              </w:rPr>
              <w:t xml:space="preserve">, </w:t>
            </w:r>
            <w:r w:rsidRPr="005E6DB1">
              <w:rPr>
                <w:rStyle w:val="9pt0pt"/>
                <w:sz w:val="24"/>
                <w:szCs w:val="24"/>
              </w:rPr>
              <w:t>Бахмутській міський центр соціальних служб для сім’ї, дітей та молоді</w:t>
            </w:r>
            <w:r w:rsidRPr="005E6DB1">
              <w:rPr>
                <w:lang w:val="uk-UA"/>
              </w:rPr>
              <w:t>, громадські організації</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t>Міський бюджет м. Бахмута</w:t>
            </w:r>
          </w:p>
          <w:p w:rsidR="001653A2" w:rsidRPr="005E6DB1" w:rsidRDefault="001653A2" w:rsidP="00F06F23">
            <w:pPr>
              <w:spacing w:line="276" w:lineRule="auto"/>
              <w:jc w:val="center"/>
              <w:rPr>
                <w:lang w:val="uk-UA"/>
              </w:rPr>
            </w:pPr>
            <w:r w:rsidRPr="005E6DB1">
              <w:rPr>
                <w:lang w:val="uk-UA"/>
              </w:rPr>
              <w:t>12,7</w:t>
            </w: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pStyle w:val="a9"/>
              <w:ind w:left="0"/>
              <w:jc w:val="both"/>
              <w:rPr>
                <w:rFonts w:eastAsia="Times New Roman"/>
                <w:bCs/>
                <w:sz w:val="20"/>
                <w:szCs w:val="20"/>
                <w:lang w:val="uk-UA" w:eastAsia="ru-RU"/>
              </w:rPr>
            </w:pPr>
            <w:r w:rsidRPr="005E6DB1">
              <w:rPr>
                <w:rFonts w:eastAsia="Times New Roman"/>
                <w:bCs/>
                <w:sz w:val="20"/>
                <w:szCs w:val="20"/>
                <w:lang w:val="uk-UA" w:eastAsia="ru-RU"/>
              </w:rPr>
              <w:t xml:space="preserve">До Всесвітнього дня боротьби зі СНІДом                 1 грудня амбулаторіями  № 2, 7, 8 проведена акція «Право на здоров’я», під час якої прочитані 6 лекції в навчальних закладах – медичному коледжі, професійному ліцеї №53, педагогічному училищі, ОПШ №5 та 11. 122 учня зробили тест на ВІЛ. </w:t>
            </w:r>
            <w:r>
              <w:rPr>
                <w:rFonts w:eastAsia="Times New Roman"/>
                <w:bCs/>
                <w:sz w:val="20"/>
                <w:szCs w:val="20"/>
                <w:lang w:val="uk-UA" w:eastAsia="ru-RU"/>
              </w:rPr>
              <w:t xml:space="preserve"> Фінансування не потребувало.</w:t>
            </w:r>
          </w:p>
          <w:p w:rsidR="001653A2" w:rsidRPr="005E6DB1" w:rsidRDefault="001653A2" w:rsidP="00F06F23">
            <w:pPr>
              <w:pStyle w:val="a9"/>
              <w:ind w:left="0"/>
              <w:jc w:val="both"/>
              <w:rPr>
                <w:rFonts w:eastAsia="Times New Roman"/>
                <w:bCs/>
                <w:sz w:val="20"/>
                <w:szCs w:val="20"/>
                <w:lang w:val="uk-UA" w:eastAsia="ru-RU"/>
              </w:rPr>
            </w:pPr>
          </w:p>
          <w:p w:rsidR="001653A2" w:rsidRPr="005E6DB1" w:rsidRDefault="001653A2" w:rsidP="00F06F23">
            <w:pPr>
              <w:pStyle w:val="a9"/>
              <w:ind w:left="0"/>
              <w:jc w:val="both"/>
              <w:rPr>
                <w:rFonts w:eastAsia="Times New Roman"/>
                <w:bCs/>
                <w:sz w:val="20"/>
                <w:szCs w:val="20"/>
                <w:lang w:val="uk-UA" w:eastAsia="ru-RU"/>
              </w:rPr>
            </w:pPr>
          </w:p>
          <w:p w:rsidR="001653A2" w:rsidRPr="005E6DB1" w:rsidRDefault="001653A2" w:rsidP="00F06F23">
            <w:pPr>
              <w:pStyle w:val="a9"/>
              <w:ind w:left="0"/>
              <w:jc w:val="both"/>
              <w:rPr>
                <w:rFonts w:eastAsia="Times New Roman"/>
                <w:bCs/>
                <w:sz w:val="20"/>
                <w:szCs w:val="20"/>
                <w:lang w:val="uk-UA" w:eastAsia="ru-RU"/>
              </w:rPr>
            </w:pPr>
          </w:p>
          <w:p w:rsidR="001653A2" w:rsidRPr="005E6DB1" w:rsidRDefault="001653A2" w:rsidP="00F06F23">
            <w:pPr>
              <w:pStyle w:val="a9"/>
              <w:ind w:left="0"/>
              <w:jc w:val="both"/>
              <w:rPr>
                <w:rFonts w:eastAsia="Times New Roman"/>
                <w:bCs/>
                <w:sz w:val="20"/>
                <w:szCs w:val="20"/>
                <w:lang w:val="uk-UA" w:eastAsia="ru-RU"/>
              </w:rPr>
            </w:pPr>
          </w:p>
          <w:p w:rsidR="001653A2" w:rsidRPr="005E6DB1" w:rsidRDefault="001653A2" w:rsidP="00F06F23">
            <w:pPr>
              <w:pStyle w:val="a9"/>
              <w:ind w:left="0"/>
              <w:jc w:val="both"/>
              <w:rPr>
                <w:rFonts w:eastAsia="Times New Roman"/>
                <w:bCs/>
                <w:sz w:val="20"/>
                <w:szCs w:val="20"/>
                <w:lang w:val="uk-UA" w:eastAsia="ru-RU"/>
              </w:rPr>
            </w:pPr>
          </w:p>
          <w:p w:rsidR="001653A2" w:rsidRPr="005E6DB1" w:rsidRDefault="001653A2" w:rsidP="00F06F23">
            <w:pPr>
              <w:pStyle w:val="a9"/>
              <w:ind w:left="0"/>
              <w:jc w:val="both"/>
              <w:rPr>
                <w:rFonts w:eastAsia="Times New Roman"/>
                <w:bCs/>
                <w:sz w:val="20"/>
                <w:szCs w:val="20"/>
                <w:lang w:val="uk-UA" w:eastAsia="ru-RU"/>
              </w:rPr>
            </w:pPr>
          </w:p>
          <w:p w:rsidR="001653A2" w:rsidRPr="005E6DB1" w:rsidRDefault="001653A2" w:rsidP="00F06F23">
            <w:pPr>
              <w:pStyle w:val="a9"/>
              <w:ind w:left="0"/>
              <w:jc w:val="both"/>
              <w:rPr>
                <w:rFonts w:eastAsia="Times New Roman"/>
                <w:bCs/>
                <w:sz w:val="20"/>
                <w:szCs w:val="20"/>
                <w:lang w:val="uk-UA" w:eastAsia="ru-RU"/>
              </w:rPr>
            </w:pPr>
          </w:p>
          <w:p w:rsidR="001653A2" w:rsidRPr="005E6DB1" w:rsidRDefault="001653A2" w:rsidP="00F06F23">
            <w:pPr>
              <w:pStyle w:val="a9"/>
              <w:ind w:left="0"/>
              <w:jc w:val="both"/>
              <w:rPr>
                <w:rFonts w:eastAsia="Times New Roman"/>
                <w:bCs/>
                <w:sz w:val="20"/>
                <w:szCs w:val="20"/>
                <w:lang w:val="uk-UA" w:eastAsia="ru-RU"/>
              </w:rPr>
            </w:pPr>
          </w:p>
          <w:p w:rsidR="001653A2" w:rsidRPr="005E6DB1" w:rsidRDefault="001653A2" w:rsidP="00F06F23">
            <w:pPr>
              <w:pStyle w:val="a9"/>
              <w:ind w:left="0"/>
              <w:jc w:val="both"/>
              <w:rPr>
                <w:rFonts w:eastAsia="Times New Roman"/>
                <w:bCs/>
                <w:sz w:val="20"/>
                <w:szCs w:val="20"/>
                <w:lang w:val="uk-UA" w:eastAsia="ru-RU"/>
              </w:rPr>
            </w:pPr>
          </w:p>
          <w:p w:rsidR="001653A2" w:rsidRPr="005E6DB1" w:rsidRDefault="001653A2" w:rsidP="00F06F23">
            <w:pPr>
              <w:pStyle w:val="a9"/>
              <w:ind w:left="0"/>
              <w:jc w:val="both"/>
              <w:rPr>
                <w:rFonts w:eastAsia="Times New Roman"/>
                <w:bCs/>
                <w:sz w:val="20"/>
                <w:szCs w:val="20"/>
                <w:lang w:val="uk-UA" w:eastAsia="ru-RU"/>
              </w:rPr>
            </w:pPr>
          </w:p>
          <w:p w:rsidR="001653A2" w:rsidRPr="005E6DB1" w:rsidRDefault="001653A2" w:rsidP="00F06F23">
            <w:pPr>
              <w:pStyle w:val="a9"/>
              <w:ind w:left="0"/>
              <w:jc w:val="both"/>
              <w:rPr>
                <w:rFonts w:eastAsia="Times New Roman"/>
                <w:sz w:val="20"/>
                <w:szCs w:val="20"/>
                <w:lang w:val="uk-UA" w:eastAsia="ru-RU"/>
              </w:rPr>
            </w:pPr>
          </w:p>
          <w:p w:rsidR="001653A2" w:rsidRPr="005E6DB1" w:rsidRDefault="001653A2" w:rsidP="00F06F23">
            <w:pPr>
              <w:spacing w:line="276" w:lineRule="auto"/>
              <w:jc w:val="center"/>
              <w:rPr>
                <w:b/>
                <w:sz w:val="24"/>
                <w:szCs w:val="24"/>
                <w:lang w:val="uk-UA"/>
              </w:rPr>
            </w:pPr>
          </w:p>
        </w:tc>
      </w:tr>
      <w:tr w:rsidR="001653A2" w:rsidRPr="005E6DB1" w:rsidTr="00F06F23">
        <w:tc>
          <w:tcPr>
            <w:tcW w:w="424"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653A2" w:rsidRDefault="001653A2" w:rsidP="00F06F23">
            <w:pPr>
              <w:jc w:val="both"/>
              <w:rPr>
                <w:lang w:val="uk-UA"/>
              </w:rPr>
            </w:pPr>
            <w:r w:rsidRPr="001653A2">
              <w:rPr>
                <w:lang w:val="uk-UA"/>
              </w:rPr>
              <w:t>2.3. Розміщення в міських засобах масової інформації матеріалів та телерадіосюжетів стосовно профілактики ВІЛ-інфекції/СНІДу, запобігання розповсюдженню ВІЛ-інфекції,  що пропагують  традиційні, духовні, морально-етичні та культурні цінності, здорового способу життя</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t xml:space="preserve">Управління охорони здоров’я Бахмутської міської </w:t>
            </w:r>
            <w:proofErr w:type="gramStart"/>
            <w:r w:rsidRPr="005E6DB1">
              <w:t>ради</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t xml:space="preserve">Міський бюджет </w:t>
            </w:r>
            <w:r w:rsidRPr="005E6DB1">
              <w:br/>
              <w:t>м. Бахмута</w:t>
            </w:r>
          </w:p>
          <w:p w:rsidR="001653A2" w:rsidRPr="005E6DB1" w:rsidRDefault="001653A2" w:rsidP="00F06F23">
            <w:pPr>
              <w:spacing w:line="276" w:lineRule="auto"/>
              <w:jc w:val="center"/>
              <w:rPr>
                <w:lang w:val="uk-UA"/>
              </w:rPr>
            </w:pPr>
            <w:r w:rsidRPr="005E6DB1">
              <w:t>1,0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pStyle w:val="a9"/>
              <w:ind w:left="0"/>
              <w:jc w:val="both"/>
              <w:rPr>
                <w:rFonts w:eastAsia="Times New Roman"/>
                <w:bCs/>
                <w:sz w:val="20"/>
                <w:szCs w:val="20"/>
                <w:lang w:eastAsia="ru-RU"/>
              </w:rPr>
            </w:pPr>
            <w:r w:rsidRPr="005E6DB1">
              <w:rPr>
                <w:rFonts w:eastAsia="Times New Roman"/>
                <w:bCs/>
                <w:sz w:val="20"/>
                <w:szCs w:val="20"/>
                <w:lang w:eastAsia="ru-RU"/>
              </w:rPr>
              <w:t>На веб-сайті ЦПМСД розміщені:</w:t>
            </w:r>
          </w:p>
          <w:p w:rsidR="001653A2" w:rsidRPr="005E6DB1" w:rsidRDefault="001653A2" w:rsidP="00F06F23">
            <w:pPr>
              <w:pStyle w:val="a9"/>
              <w:ind w:left="0"/>
              <w:jc w:val="both"/>
              <w:rPr>
                <w:rFonts w:eastAsia="Times New Roman"/>
                <w:bCs/>
                <w:sz w:val="20"/>
                <w:szCs w:val="20"/>
                <w:lang w:eastAsia="ru-RU"/>
              </w:rPr>
            </w:pPr>
            <w:r w:rsidRPr="005E6DB1">
              <w:rPr>
                <w:rFonts w:eastAsia="Times New Roman"/>
                <w:bCs/>
                <w:sz w:val="20"/>
                <w:szCs w:val="20"/>
                <w:lang w:eastAsia="ru-RU"/>
              </w:rPr>
              <w:t>- телефони «гарячих ліній» з питань</w:t>
            </w:r>
            <w:proofErr w:type="gramStart"/>
            <w:r w:rsidRPr="005E6DB1">
              <w:rPr>
                <w:rFonts w:eastAsia="Times New Roman"/>
                <w:bCs/>
                <w:sz w:val="20"/>
                <w:szCs w:val="20"/>
                <w:lang w:eastAsia="ru-RU"/>
              </w:rPr>
              <w:t xml:space="preserve"> В</w:t>
            </w:r>
            <w:proofErr w:type="gramEnd"/>
            <w:r w:rsidRPr="005E6DB1">
              <w:rPr>
                <w:rFonts w:eastAsia="Times New Roman"/>
                <w:bCs/>
                <w:sz w:val="20"/>
                <w:szCs w:val="20"/>
                <w:lang w:eastAsia="ru-RU"/>
              </w:rPr>
              <w:t xml:space="preserve">ІЛ/СНІДу </w:t>
            </w:r>
          </w:p>
          <w:p w:rsidR="001653A2" w:rsidRDefault="001653A2" w:rsidP="00F06F23">
            <w:pPr>
              <w:spacing w:line="276" w:lineRule="auto"/>
              <w:rPr>
                <w:bCs/>
                <w:lang w:val="uk-UA"/>
              </w:rPr>
            </w:pPr>
            <w:r w:rsidRPr="005E6DB1">
              <w:rPr>
                <w:bCs/>
              </w:rPr>
              <w:t>- на веб-сайті Центру, сторінці на фейсбуці, веб-сайтах міської ради, 06274, «Вечірній Бахмут» розміщені  12 інформацій.</w:t>
            </w:r>
          </w:p>
          <w:p w:rsidR="001653A2" w:rsidRPr="009B6498" w:rsidRDefault="001653A2" w:rsidP="00F06F23">
            <w:pPr>
              <w:spacing w:line="276" w:lineRule="auto"/>
              <w:rPr>
                <w:bCs/>
                <w:lang w:val="uk-UA"/>
              </w:rPr>
            </w:pPr>
            <w:r>
              <w:rPr>
                <w:bCs/>
                <w:lang w:val="uk-UA"/>
              </w:rPr>
              <w:t>Фінансування не потребувало.</w:t>
            </w:r>
          </w:p>
          <w:p w:rsidR="001653A2" w:rsidRPr="005E6DB1" w:rsidRDefault="001653A2" w:rsidP="00F06F23">
            <w:pPr>
              <w:spacing w:line="276" w:lineRule="auto"/>
              <w:rPr>
                <w:bCs/>
                <w:lang w:val="uk-UA"/>
              </w:rPr>
            </w:pPr>
          </w:p>
          <w:p w:rsidR="001653A2" w:rsidRPr="005E6DB1" w:rsidRDefault="001653A2" w:rsidP="00F06F23">
            <w:pPr>
              <w:spacing w:line="276" w:lineRule="auto"/>
              <w:rPr>
                <w:bCs/>
                <w:lang w:val="uk-UA"/>
              </w:rPr>
            </w:pPr>
          </w:p>
          <w:p w:rsidR="001653A2" w:rsidRPr="005E6DB1" w:rsidRDefault="001653A2" w:rsidP="00F06F23">
            <w:pPr>
              <w:spacing w:line="276" w:lineRule="auto"/>
              <w:rPr>
                <w:bCs/>
                <w:lang w:val="uk-UA"/>
              </w:rPr>
            </w:pPr>
          </w:p>
          <w:p w:rsidR="001653A2" w:rsidRPr="005E6DB1" w:rsidRDefault="001653A2" w:rsidP="00F06F23">
            <w:pPr>
              <w:spacing w:line="276" w:lineRule="auto"/>
              <w:rPr>
                <w:bCs/>
                <w:lang w:val="uk-UA"/>
              </w:rPr>
            </w:pPr>
          </w:p>
          <w:p w:rsidR="001653A2" w:rsidRPr="005E6DB1" w:rsidRDefault="001653A2" w:rsidP="00F06F23">
            <w:pPr>
              <w:spacing w:line="276" w:lineRule="auto"/>
              <w:rPr>
                <w:bCs/>
                <w:lang w:val="uk-UA"/>
              </w:rPr>
            </w:pPr>
          </w:p>
          <w:p w:rsidR="001653A2" w:rsidRPr="005E6DB1" w:rsidRDefault="001653A2" w:rsidP="00F06F23">
            <w:pPr>
              <w:spacing w:line="276" w:lineRule="auto"/>
              <w:rPr>
                <w:bCs/>
                <w:lang w:val="uk-UA"/>
              </w:rPr>
            </w:pPr>
          </w:p>
          <w:p w:rsidR="001653A2" w:rsidRPr="005E6DB1" w:rsidRDefault="001653A2" w:rsidP="00F06F23">
            <w:pPr>
              <w:spacing w:line="276" w:lineRule="auto"/>
              <w:rPr>
                <w:b/>
                <w:sz w:val="24"/>
                <w:szCs w:val="24"/>
                <w:lang w:val="uk-UA"/>
              </w:rPr>
            </w:pPr>
            <w:r w:rsidRPr="005E6DB1">
              <w:rPr>
                <w:bCs/>
              </w:rPr>
              <w:tab/>
            </w: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 xml:space="preserve">2.4. Проведення вивчення </w:t>
            </w:r>
            <w:proofErr w:type="gramStart"/>
            <w:r w:rsidRPr="005E6DB1">
              <w:t>р</w:t>
            </w:r>
            <w:proofErr w:type="gramEnd"/>
            <w:r w:rsidRPr="005E6DB1">
              <w:t>івня знань різних груп населення шляхом анкетних опитувань з питань формування здорового способу життя, толерантного ставлення до ВІЛ-інфікованих</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lastRenderedPageBreak/>
              <w:t>2017</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 xml:space="preserve">Управління охорони здоров’я Бахмутської міської ради, КЗОЗ «Бахмутська центральна районна лікарня», Управління освіти Бахмутської міської ради, </w:t>
            </w:r>
            <w:r w:rsidRPr="001653A2">
              <w:rPr>
                <w:lang w:val="uk-UA"/>
              </w:rPr>
              <w:t>Бахмутській міський центр соціальних служб для сім’ї, дітей та молоді</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lastRenderedPageBreak/>
              <w:t>Фінансування не потребує</w:t>
            </w: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lastRenderedPageBreak/>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lastRenderedPageBreak/>
              <w:t>-</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ind w:firstLine="708"/>
              <w:jc w:val="both"/>
              <w:rPr>
                <w:lang w:val="uk-UA"/>
              </w:rPr>
            </w:pPr>
            <w:r w:rsidRPr="005E6DB1">
              <w:rPr>
                <w:lang w:val="uk-UA"/>
              </w:rPr>
              <w:lastRenderedPageBreak/>
              <w:t>В КЗОЗ постійно проводиться до - та післятестове консультування населення. Всього пройшли дотестове консультування 2912 осіб.</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2.5. Забезпечення участі педагогічних працівникі</w:t>
            </w:r>
            <w:proofErr w:type="gramStart"/>
            <w:r w:rsidRPr="005E6DB1">
              <w:t>в</w:t>
            </w:r>
            <w:proofErr w:type="gramEnd"/>
            <w:r w:rsidRPr="005E6DB1">
              <w:t xml:space="preserve"> </w:t>
            </w:r>
            <w:proofErr w:type="gramStart"/>
            <w:r w:rsidRPr="005E6DB1">
              <w:t>у</w:t>
            </w:r>
            <w:proofErr w:type="gramEnd"/>
            <w:r w:rsidRPr="005E6DB1">
              <w:t xml:space="preserve"> семінарах: «Корисні звички», «Школа проти СНІДу»</w:t>
            </w:r>
            <w:r w:rsidRPr="005E6DB1">
              <w:rPr>
                <w:lang w:val="uk-UA"/>
              </w:rPr>
              <w:t>.</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t>КЗОЗ «Бахмутська центральна районна лікарня», Управління освіти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Участь педагогічних працівників у семінарах: «Корисні звички», «Школа проти СНІДу» не відбувалась у зв’язку із відсутністю лікаря Кабінету «Довіра».</w:t>
            </w:r>
          </w:p>
        </w:tc>
      </w:tr>
      <w:tr w:rsidR="001653A2" w:rsidRPr="005C2182" w:rsidTr="00F06F23">
        <w:tc>
          <w:tcPr>
            <w:tcW w:w="424"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2.6. Налагодження співпраці закладів охорони здоров’я, неурядових організацій та Бахмутського центру соціальних служб для сім’ї, дітей та молоді з правоохоронними органами щодо безперешкодного доступу уразливих груп населення до  отримання послуг з профілактики ВІЛ</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653A2" w:rsidRDefault="001653A2" w:rsidP="00F06F23">
            <w:pPr>
              <w:spacing w:line="276" w:lineRule="auto"/>
              <w:jc w:val="both"/>
              <w:rPr>
                <w:lang w:val="uk-UA"/>
              </w:rPr>
            </w:pPr>
            <w:r w:rsidRPr="001653A2">
              <w:rPr>
                <w:lang w:val="uk-UA"/>
              </w:rPr>
              <w:t>Управління охорони здоров’я, Бахмутської міської ради, громадські організації, Бахмутській відділ Поліції Головного управління Національної поліції в Донецькій області, БМЦСССДМ</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Продовжується співпраця КЗОЗ «Бахмутська ЦРЛ» кабінет «Довіра» з благодійними громадськими організаціями: БО «БФ «Клуб «Світанок», Донецький обласний благодійний благодійний фонд «Оберіг» Кабінет «Альтернатива» «Клініка, дружня до молоді» за напрямком роботи з профілактики інфекції, що передаються статевим шляхом, у т.ч. ВіЛ/СНІД, щодо безкоштовного доступу уразливих груп населення до отримання послуг з профілактики ВІЛ.</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tc>
      </w:tr>
      <w:tr w:rsidR="001653A2" w:rsidRPr="005E6DB1" w:rsidTr="00F06F23">
        <w:tc>
          <w:tcPr>
            <w:tcW w:w="424"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2.7. Сприяння  діяльності мобільних амбу</w:t>
            </w:r>
            <w:r w:rsidRPr="005E6DB1">
              <w:t>латорій з використанням швидких тестів для обстеження населення на ВІЛ – інфекцію</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lastRenderedPageBreak/>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653A2" w:rsidRDefault="001653A2" w:rsidP="00F06F23">
            <w:pPr>
              <w:jc w:val="both"/>
              <w:rPr>
                <w:lang w:val="uk-UA"/>
              </w:rPr>
            </w:pPr>
            <w:r w:rsidRPr="001653A2">
              <w:rPr>
                <w:lang w:val="uk-UA"/>
              </w:rPr>
              <w:t>Управління охорони здоров’я Бахмутської</w:t>
            </w:r>
          </w:p>
          <w:p w:rsidR="001653A2" w:rsidRPr="001653A2" w:rsidRDefault="001653A2" w:rsidP="00F06F23">
            <w:pPr>
              <w:spacing w:line="276" w:lineRule="auto"/>
              <w:jc w:val="both"/>
              <w:rPr>
                <w:lang w:val="uk-UA"/>
              </w:rPr>
            </w:pPr>
            <w:r w:rsidRPr="001653A2">
              <w:rPr>
                <w:lang w:val="uk-UA"/>
              </w:rPr>
              <w:t xml:space="preserve">міської ради, комунальний заклад охорони здоров’я «Центр </w:t>
            </w:r>
            <w:r w:rsidRPr="001653A2">
              <w:rPr>
                <w:lang w:val="uk-UA"/>
              </w:rPr>
              <w:lastRenderedPageBreak/>
              <w:t>первинної медичної (медико-санітарної) допомоги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lastRenderedPageBreak/>
              <w:t>Інші джерела фінансування</w:t>
            </w:r>
          </w:p>
          <w:p w:rsidR="001653A2" w:rsidRPr="005E6DB1" w:rsidRDefault="001653A2" w:rsidP="00F06F23">
            <w:pPr>
              <w:spacing w:line="276" w:lineRule="auto"/>
              <w:jc w:val="center"/>
              <w:rPr>
                <w:lang w:val="uk-UA"/>
              </w:rPr>
            </w:pPr>
            <w:r w:rsidRPr="005E6DB1">
              <w:rPr>
                <w:lang w:val="uk-UA"/>
              </w:rPr>
              <w:t>180,0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9B6498" w:rsidRDefault="001653A2" w:rsidP="00F06F23">
            <w:pPr>
              <w:spacing w:line="276" w:lineRule="auto"/>
              <w:jc w:val="both"/>
              <w:rPr>
                <w:sz w:val="24"/>
                <w:szCs w:val="24"/>
                <w:lang w:val="uk-UA"/>
              </w:rPr>
            </w:pPr>
            <w:r w:rsidRPr="005E6DB1">
              <w:rPr>
                <w:lang w:val="uk-UA"/>
              </w:rPr>
              <w:t>За допомогою Донецького обласного благодійного  фонду  «Оберіг» було отримано  10 швидких тестів для обстеження населення на ВІЛ- інфекцію. Використано 2 тести.</w:t>
            </w:r>
            <w:r w:rsidRPr="005E6DB1">
              <w:rPr>
                <w:b/>
                <w:sz w:val="24"/>
                <w:szCs w:val="24"/>
                <w:lang w:val="uk-UA"/>
              </w:rPr>
              <w:t xml:space="preserve"> </w:t>
            </w:r>
            <w:r w:rsidRPr="00727293">
              <w:rPr>
                <w:lang w:val="uk-UA"/>
              </w:rPr>
              <w:t>Виконано безоплатно.</w:t>
            </w: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 xml:space="preserve">2.8. Забезпечення раннього взяття на </w:t>
            </w:r>
            <w:proofErr w:type="gramStart"/>
            <w:r w:rsidRPr="005E6DB1">
              <w:t>обл</w:t>
            </w:r>
            <w:proofErr w:type="gramEnd"/>
            <w:r w:rsidRPr="005E6DB1">
              <w:t>ік вагітних у КЗОЗ Бахмутської міської ради</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653A2" w:rsidRDefault="001653A2" w:rsidP="00F06F23">
            <w:pPr>
              <w:jc w:val="both"/>
              <w:rPr>
                <w:lang w:val="uk-UA"/>
              </w:rPr>
            </w:pPr>
            <w:r w:rsidRPr="001653A2">
              <w:rPr>
                <w:lang w:val="uk-UA"/>
              </w:rPr>
              <w:t>Управління охорони здоров’я Бахмутської міської ради, КЗОЗ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 xml:space="preserve">У 2017 році на ранніх строках вагітності взято на облік 637 жінок. </w:t>
            </w: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 xml:space="preserve">2.9. Забезпечення  100% до - та </w:t>
            </w:r>
            <w:proofErr w:type="gramStart"/>
            <w:r w:rsidRPr="005E6DB1">
              <w:t>п</w:t>
            </w:r>
            <w:proofErr w:type="gramEnd"/>
            <w:r w:rsidRPr="005E6DB1">
              <w:t>ісля тестове консультування, добровільне обстеження населення на ВІЛ-інфекцію</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653A2" w:rsidRDefault="001653A2" w:rsidP="00F06F23">
            <w:pPr>
              <w:jc w:val="both"/>
              <w:rPr>
                <w:lang w:val="uk-UA"/>
              </w:rPr>
            </w:pPr>
            <w:r w:rsidRPr="001653A2">
              <w:rPr>
                <w:lang w:val="uk-UA"/>
              </w:rPr>
              <w:t>Управління охорони здоров’я Бахмутської міської ради, КЗОЗ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rPr>
                <w:lang w:val="uk-UA"/>
              </w:rPr>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r w:rsidRPr="005E6DB1">
              <w:rPr>
                <w:lang w:val="uk-UA"/>
              </w:rPr>
              <w:t>В 2017 році обстежено 2912 мешканців м.Бахмут та 2488 мешканців Бахмутського району. Забезпечено 100% до – та після тестове консультування, добровільне обстеження населення на ВІЛ-інфекцію.</w:t>
            </w:r>
          </w:p>
          <w:p w:rsidR="001653A2" w:rsidRPr="005E6DB1" w:rsidRDefault="001653A2" w:rsidP="00F06F23">
            <w:pPr>
              <w:spacing w:line="276" w:lineRule="auto"/>
              <w:rPr>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2.10. Проведення обстеження  на ВІЛ  швидкими тестами  всіх вагітних з невизначеним</w:t>
            </w:r>
            <w:proofErr w:type="gramStart"/>
            <w:r w:rsidRPr="005E6DB1">
              <w:t xml:space="preserve"> В</w:t>
            </w:r>
            <w:proofErr w:type="gramEnd"/>
            <w:r w:rsidRPr="005E6DB1">
              <w:t>ІЛ статусом у пологовому  відділенні</w:t>
            </w: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proofErr w:type="gramStart"/>
            <w:r w:rsidRPr="005E6DB1">
              <w:t>Управління охорони здоров’я Бахмутської міської</w:t>
            </w:r>
            <w:r>
              <w:rPr>
                <w:lang w:val="uk-UA"/>
              </w:rPr>
              <w:t xml:space="preserve"> ради</w:t>
            </w:r>
            <w:r w:rsidRPr="005E6DB1">
              <w:t>, КЗОЗ «Бахмутська центральна районна лікарня»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t>Інші джерела</w:t>
            </w:r>
          </w:p>
          <w:p w:rsidR="001653A2" w:rsidRPr="005E6DB1" w:rsidRDefault="001653A2" w:rsidP="00F06F23">
            <w:pPr>
              <w:spacing w:line="276" w:lineRule="auto"/>
              <w:jc w:val="center"/>
              <w:rPr>
                <w:lang w:val="uk-UA"/>
              </w:rPr>
            </w:pPr>
            <w:r w:rsidRPr="005E6DB1">
              <w:rPr>
                <w:lang w:val="uk-UA"/>
              </w:rPr>
              <w:t>1,0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Проводяться обстеження на ВІЛ швидкими тестами всіх вагітних з невизначеним ВІЛ статусом у пологовому будинку. За 2017 рік обстежено швидкими тестами – 63 вагітних, виявлено -3.</w:t>
            </w:r>
          </w:p>
          <w:p w:rsidR="001653A2" w:rsidRPr="005E6DB1" w:rsidRDefault="001653A2" w:rsidP="00F06F23">
            <w:pPr>
              <w:spacing w:line="276" w:lineRule="auto"/>
              <w:jc w:val="both"/>
              <w:rPr>
                <w:sz w:val="24"/>
                <w:szCs w:val="24"/>
                <w:lang w:val="uk-UA"/>
              </w:rPr>
            </w:pPr>
          </w:p>
          <w:p w:rsidR="001653A2" w:rsidRPr="005E6DB1" w:rsidRDefault="001653A2" w:rsidP="00F06F23">
            <w:pPr>
              <w:spacing w:line="276" w:lineRule="auto"/>
              <w:jc w:val="both"/>
              <w:rPr>
                <w:sz w:val="24"/>
                <w:szCs w:val="24"/>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 xml:space="preserve">2.11. Забезпечення соціального  супроводу ВІЛ-інфікованих матерів для формування та підтримки </w:t>
            </w:r>
            <w:r w:rsidRPr="005E6DB1">
              <w:lastRenderedPageBreak/>
              <w:t>прихильності до виконання профілактичних заходів з питань попередження передач</w:t>
            </w:r>
            <w:proofErr w:type="gramStart"/>
            <w:r w:rsidRPr="005E6DB1">
              <w:t>і В</w:t>
            </w:r>
            <w:proofErr w:type="gramEnd"/>
            <w:r w:rsidRPr="005E6DB1">
              <w:t>ІЛ від матері до дитини</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lastRenderedPageBreak/>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653A2" w:rsidRDefault="001653A2" w:rsidP="00F06F23">
            <w:pPr>
              <w:jc w:val="both"/>
              <w:rPr>
                <w:lang w:val="uk-UA"/>
              </w:rPr>
            </w:pPr>
            <w:r w:rsidRPr="001653A2">
              <w:rPr>
                <w:lang w:val="uk-UA"/>
              </w:rPr>
              <w:t xml:space="preserve">Управління охорони здоров’я Бахмутської міської ради, КЗОЗ </w:t>
            </w:r>
            <w:r w:rsidRPr="001653A2">
              <w:rPr>
                <w:lang w:val="uk-UA"/>
              </w:rPr>
              <w:lastRenderedPageBreak/>
              <w:t>«Бахмутська центральна районна лікарня», Бахмутський міський центр соціальних служб для сім’ї, дітей та молоді</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lastRenderedPageBreak/>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r w:rsidRPr="005E6DB1">
              <w:rPr>
                <w:lang w:val="uk-UA"/>
              </w:rPr>
              <w:t>2 (дві) ВІЛ-інфіковані вагітні жінки, які перебувають у складних життєвих обставинах та потребують сторонньої допомоги, забезпечені соціальними послугами та супроводом</w:t>
            </w: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b/>
                <w:sz w:val="24"/>
                <w:szCs w:val="24"/>
                <w:lang w:val="uk-UA"/>
              </w:rPr>
            </w:pPr>
          </w:p>
        </w:tc>
      </w:tr>
      <w:tr w:rsidR="001653A2" w:rsidRPr="005E6DB1" w:rsidTr="00F06F23">
        <w:tc>
          <w:tcPr>
            <w:tcW w:w="424"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2.12. Забезпечення ВІ</w:t>
            </w:r>
            <w:proofErr w:type="gramStart"/>
            <w:r w:rsidRPr="005E6DB1">
              <w:t>Л-</w:t>
            </w:r>
            <w:proofErr w:type="gramEnd"/>
            <w:r w:rsidRPr="005E6DB1">
              <w:t>інфікованих жінок репродуктивного віку безоплатними засобами контрацепції</w:t>
            </w:r>
            <w:r w:rsidRPr="005E6DB1">
              <w:rPr>
                <w:lang w:val="uk-UA"/>
              </w:rPr>
              <w:t>.</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rStyle w:val="9pt0pt"/>
                <w:sz w:val="24"/>
                <w:szCs w:val="24"/>
              </w:rPr>
            </w:pPr>
            <w:r w:rsidRPr="005E6DB1">
              <w:rPr>
                <w:lang w:val="uk-UA"/>
              </w:rPr>
              <w:t>Управління охорони здоров’я Бахмутської міської ради, КЗОЗ «Бахмутської центральної районної лікарні</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t>Інші джерела</w:t>
            </w:r>
          </w:p>
          <w:p w:rsidR="001653A2" w:rsidRPr="005E6DB1" w:rsidRDefault="001653A2" w:rsidP="00F06F23">
            <w:pPr>
              <w:spacing w:line="276" w:lineRule="auto"/>
              <w:jc w:val="center"/>
              <w:rPr>
                <w:lang w:val="uk-UA"/>
              </w:rPr>
            </w:pPr>
            <w:r w:rsidRPr="005E6DB1">
              <w:rPr>
                <w:lang w:val="uk-UA"/>
              </w:rPr>
              <w:t>5,0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0,3</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6</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Усі ВІЛ</w:t>
            </w:r>
            <w:r w:rsidRPr="005E6DB1">
              <w:t>-інфікован</w:t>
            </w:r>
            <w:r w:rsidRPr="005E6DB1">
              <w:rPr>
                <w:lang w:val="uk-UA"/>
              </w:rPr>
              <w:t>і</w:t>
            </w:r>
            <w:r w:rsidRPr="005E6DB1">
              <w:t xml:space="preserve"> жін</w:t>
            </w:r>
            <w:r w:rsidRPr="005E6DB1">
              <w:rPr>
                <w:lang w:val="uk-UA"/>
              </w:rPr>
              <w:t>ки</w:t>
            </w:r>
            <w:r w:rsidRPr="005E6DB1">
              <w:t xml:space="preserve"> репродуктивного віку </w:t>
            </w:r>
            <w:r w:rsidRPr="005E6DB1">
              <w:rPr>
                <w:lang w:val="uk-UA"/>
              </w:rPr>
              <w:t xml:space="preserve">забезпечені </w:t>
            </w:r>
            <w:r w:rsidRPr="005E6DB1">
              <w:t>безоплатними засобами контрацепції</w:t>
            </w:r>
          </w:p>
          <w:p w:rsidR="001653A2" w:rsidRPr="005E6DB1" w:rsidRDefault="001653A2" w:rsidP="00F06F23">
            <w:pPr>
              <w:jc w:val="both"/>
              <w:rPr>
                <w:lang w:val="uk-UA"/>
              </w:rPr>
            </w:pPr>
            <w:r w:rsidRPr="005E6DB1">
              <w:rPr>
                <w:lang w:val="uk-UA"/>
              </w:rPr>
              <w:t xml:space="preserve">таб. «Міланда», ін’єкції «Депо-Провера», Європластир, видано презервативів 3500 од. </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spacing w:line="276" w:lineRule="auto"/>
              <w:jc w:val="center"/>
              <w:rPr>
                <w:b/>
                <w:sz w:val="24"/>
                <w:szCs w:val="24"/>
              </w:rPr>
            </w:pPr>
          </w:p>
        </w:tc>
      </w:tr>
      <w:tr w:rsidR="001653A2" w:rsidRPr="005E6DB1" w:rsidTr="00F06F23">
        <w:tc>
          <w:tcPr>
            <w:tcW w:w="424"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 xml:space="preserve">2.13.Забезпечення своєчасного початку медикаментозного лікування  вагітних з метою </w:t>
            </w:r>
            <w:proofErr w:type="gramStart"/>
            <w:r w:rsidRPr="005E6DB1">
              <w:t>проф</w:t>
            </w:r>
            <w:proofErr w:type="gramEnd"/>
            <w:r w:rsidRPr="005E6DB1">
              <w:t>ілактики передачі ВІЛ від матері до дитини на 100% охоплення дітей, народжених від ВІЛ-інфікованих матерів антиретровірусним профілактичним лікуванням</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proofErr w:type="gramStart"/>
            <w:r w:rsidRPr="005E6DB1">
              <w:t xml:space="preserve">Управління охорони здоров’я Бахмутської міської ради, КЗОЗ «Бахмутська центральна </w:t>
            </w:r>
            <w:r w:rsidRPr="005E6DB1">
              <w:pgNum/>
            </w:r>
            <w:r w:rsidRPr="005E6DB1">
              <w:t>айона лікарня»</w:t>
            </w:r>
            <w:proofErr w:type="gramEnd"/>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r w:rsidRPr="005E6DB1">
              <w:t>Державний бюджет</w:t>
            </w:r>
          </w:p>
          <w:p w:rsidR="001653A2" w:rsidRPr="005E6DB1" w:rsidRDefault="001653A2" w:rsidP="00F06F23">
            <w:pPr>
              <w:spacing w:line="276" w:lineRule="auto"/>
              <w:jc w:val="center"/>
              <w:rPr>
                <w:lang w:val="uk-UA"/>
              </w:rPr>
            </w:pPr>
            <w:r w:rsidRPr="005E6DB1">
              <w:rPr>
                <w:lang w:val="uk-UA"/>
              </w:rPr>
              <w:t>10,405</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В 2017 році взято під нагляд 9 ВІЛ-інфікованих вагітних, 7 забезпечено ППМД (профілактика передачі ВІЛ матері до дитини), 1 – короткий термін вагітності, 1 – виявлена під час пологів, не знаходилась на обліку в жіночій консультації та в кабінеті «Довіра».</w:t>
            </w:r>
          </w:p>
          <w:p w:rsidR="001653A2" w:rsidRPr="005E6DB1" w:rsidRDefault="001653A2" w:rsidP="00F06F23">
            <w:pPr>
              <w:spacing w:line="276" w:lineRule="auto"/>
              <w:jc w:val="both"/>
              <w:rPr>
                <w:lang w:val="uk-UA"/>
              </w:rPr>
            </w:pPr>
            <w:r w:rsidRPr="005E6DB1">
              <w:rPr>
                <w:lang w:val="uk-UA"/>
              </w:rPr>
              <w:t>Новонароджених – 6.</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sz w:val="22"/>
                <w:szCs w:val="22"/>
                <w:lang w:val="uk-UA"/>
              </w:rPr>
            </w:pPr>
          </w:p>
          <w:p w:rsidR="001653A2" w:rsidRPr="005E6DB1" w:rsidRDefault="001653A2" w:rsidP="00F06F23">
            <w:pPr>
              <w:spacing w:line="276" w:lineRule="auto"/>
              <w:jc w:val="both"/>
              <w:rPr>
                <w:b/>
                <w:sz w:val="24"/>
                <w:szCs w:val="24"/>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1653A2">
              <w:rPr>
                <w:lang w:val="uk-UA"/>
              </w:rPr>
              <w:t xml:space="preserve">2.14. Сприяння адекватному розродженню ВІЛ-позитивних вагітних шляхом проведення елективного кесарського розтину не </w:t>
            </w:r>
            <w:r w:rsidRPr="001653A2">
              <w:rPr>
                <w:lang w:val="uk-UA"/>
              </w:rPr>
              <w:lastRenderedPageBreak/>
              <w:t>пізніше 38 тижня</w:t>
            </w:r>
            <w:r w:rsidRPr="005E6DB1">
              <w:rPr>
                <w:lang w:val="uk-UA"/>
              </w:rPr>
              <w:t xml:space="preserve"> </w:t>
            </w:r>
            <w:r w:rsidRPr="001653A2">
              <w:rPr>
                <w:lang w:val="uk-UA"/>
              </w:rPr>
              <w:t>вагітності, відповідно до  Клінічного протоколу з акушерської допомоги «Попередження передачі ВІЛ від матері до дитини»</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lastRenderedPageBreak/>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proofErr w:type="gramStart"/>
            <w:r w:rsidRPr="005E6DB1">
              <w:t xml:space="preserve">Управління охорони здоров’я Бахмутської міської ради, КЗОЗ «Бахмутська </w:t>
            </w:r>
            <w:r w:rsidRPr="005E6DB1">
              <w:lastRenderedPageBreak/>
              <w:t>центральна районна лікарня»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r w:rsidRPr="005E6DB1">
              <w:lastRenderedPageBreak/>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pPr>
            <w:r w:rsidRPr="005E6DB1">
              <w:rPr>
                <w:lang w:val="uk-UA"/>
              </w:rPr>
              <w:t>В</w:t>
            </w:r>
            <w:r w:rsidRPr="005E6DB1">
              <w:t>ідповідно до  Клінічного протоколу з акушерської допомоги «Попередження передачі ВІЛ від матері до дитини»</w:t>
            </w:r>
            <w:r w:rsidRPr="005E6DB1">
              <w:rPr>
                <w:lang w:val="uk-UA"/>
              </w:rPr>
              <w:t xml:space="preserve">  у  2017 році</w:t>
            </w:r>
            <w:r w:rsidRPr="005E6DB1">
              <w:rPr>
                <w:b/>
                <w:sz w:val="24"/>
                <w:szCs w:val="24"/>
                <w:lang w:val="uk-UA"/>
              </w:rPr>
              <w:t xml:space="preserve"> </w:t>
            </w:r>
          </w:p>
          <w:p w:rsidR="001653A2" w:rsidRPr="005E6DB1" w:rsidRDefault="001653A2" w:rsidP="00F06F23">
            <w:pPr>
              <w:spacing w:line="276" w:lineRule="auto"/>
              <w:jc w:val="both"/>
              <w:rPr>
                <w:lang w:val="uk-UA"/>
              </w:rPr>
            </w:pPr>
            <w:r w:rsidRPr="005E6DB1">
              <w:t>шляхом проведення елективного кесарського розтину</w:t>
            </w:r>
            <w:r w:rsidRPr="005E6DB1">
              <w:rPr>
                <w:lang w:val="uk-UA"/>
              </w:rPr>
              <w:t xml:space="preserve"> потребувалось двох  жінкам.</w:t>
            </w:r>
          </w:p>
          <w:p w:rsidR="001653A2" w:rsidRPr="005E6DB1" w:rsidRDefault="001653A2" w:rsidP="00F06F23">
            <w:pPr>
              <w:spacing w:line="276" w:lineRule="auto"/>
              <w:jc w:val="both"/>
              <w:rPr>
                <w:b/>
                <w:sz w:val="24"/>
                <w:szCs w:val="24"/>
                <w:lang w:val="uk-UA"/>
              </w:rPr>
            </w:pPr>
          </w:p>
          <w:p w:rsidR="001653A2" w:rsidRPr="005E6DB1" w:rsidRDefault="001653A2" w:rsidP="00F06F23">
            <w:pPr>
              <w:spacing w:line="276" w:lineRule="auto"/>
              <w:jc w:val="both"/>
              <w:rPr>
                <w:b/>
                <w:sz w:val="24"/>
                <w:szCs w:val="24"/>
                <w:lang w:val="uk-UA"/>
              </w:rPr>
            </w:pPr>
          </w:p>
          <w:p w:rsidR="001653A2" w:rsidRPr="005E6DB1" w:rsidRDefault="001653A2" w:rsidP="00F06F23">
            <w:pPr>
              <w:spacing w:line="276" w:lineRule="auto"/>
              <w:jc w:val="both"/>
              <w:rPr>
                <w:b/>
                <w:sz w:val="24"/>
                <w:szCs w:val="24"/>
                <w:lang w:val="uk-UA"/>
              </w:rPr>
            </w:pPr>
          </w:p>
          <w:p w:rsidR="001653A2" w:rsidRPr="005E6DB1" w:rsidRDefault="001653A2" w:rsidP="00F06F23">
            <w:pPr>
              <w:spacing w:line="276" w:lineRule="auto"/>
              <w:jc w:val="both"/>
              <w:rPr>
                <w:b/>
                <w:sz w:val="24"/>
                <w:szCs w:val="24"/>
                <w:lang w:val="uk-UA"/>
              </w:rPr>
            </w:pPr>
          </w:p>
          <w:p w:rsidR="001653A2" w:rsidRPr="005E6DB1" w:rsidRDefault="001653A2" w:rsidP="00F06F23">
            <w:pPr>
              <w:spacing w:line="276" w:lineRule="auto"/>
              <w:jc w:val="both"/>
              <w:rPr>
                <w:b/>
                <w:sz w:val="24"/>
                <w:szCs w:val="24"/>
                <w:lang w:val="uk-UA"/>
              </w:rPr>
            </w:pPr>
          </w:p>
          <w:p w:rsidR="001653A2" w:rsidRPr="005E6DB1" w:rsidRDefault="001653A2" w:rsidP="00F06F23">
            <w:pPr>
              <w:spacing w:line="276" w:lineRule="auto"/>
              <w:jc w:val="both"/>
              <w:rPr>
                <w:b/>
                <w:sz w:val="24"/>
                <w:szCs w:val="24"/>
                <w:lang w:val="uk-UA"/>
              </w:rPr>
            </w:pPr>
          </w:p>
        </w:tc>
      </w:tr>
      <w:tr w:rsidR="001653A2" w:rsidRPr="005E6DB1" w:rsidTr="00F06F23">
        <w:tc>
          <w:tcPr>
            <w:tcW w:w="424"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2.15.Забезпечення дітей, народжених від</w:t>
            </w:r>
            <w:proofErr w:type="gramStart"/>
            <w:r w:rsidRPr="005E6DB1">
              <w:t xml:space="preserve"> В</w:t>
            </w:r>
            <w:proofErr w:type="gramEnd"/>
            <w:r w:rsidRPr="005E6DB1">
              <w:t>ІЛ-позитивних матерів, до 1 року життя адаптованими молочними сумішами</w:t>
            </w:r>
            <w:r w:rsidRPr="005E6DB1">
              <w:rPr>
                <w:lang w:val="uk-UA"/>
              </w:rPr>
              <w:t>.</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Управління охорони здоров’я Бахмутської міської ради, КЗОЗ «Центр первинної медичної (медико-санітарної) допомоги Бахмутської міської ради»</w:t>
            </w:r>
          </w:p>
          <w:p w:rsidR="001653A2" w:rsidRPr="005E6DB1" w:rsidRDefault="001653A2" w:rsidP="00F06F23">
            <w:pPr>
              <w:jc w:val="both"/>
              <w:rPr>
                <w:lang w:val="uk-UA"/>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pPr>
            <w:r w:rsidRPr="005E6DB1">
              <w:t xml:space="preserve">Міський бюджет </w:t>
            </w:r>
          </w:p>
          <w:p w:rsidR="001653A2" w:rsidRPr="005E6DB1" w:rsidRDefault="001653A2" w:rsidP="00F06F23">
            <w:pPr>
              <w:spacing w:line="276" w:lineRule="auto"/>
              <w:jc w:val="center"/>
              <w:rPr>
                <w:lang w:val="uk-UA"/>
              </w:rPr>
            </w:pPr>
            <w:r w:rsidRPr="005E6DB1">
              <w:t>м. Бахмута</w:t>
            </w:r>
          </w:p>
          <w:p w:rsidR="001653A2" w:rsidRPr="005E6DB1" w:rsidRDefault="001653A2" w:rsidP="00F06F23">
            <w:pPr>
              <w:spacing w:line="276" w:lineRule="auto"/>
              <w:jc w:val="center"/>
              <w:rPr>
                <w:lang w:val="uk-UA"/>
              </w:rPr>
            </w:pPr>
            <w:r w:rsidRPr="005E6DB1">
              <w:t>67,7</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15,2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22,4</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r w:rsidRPr="005E6DB1">
              <w:rPr>
                <w:lang w:val="uk-UA"/>
              </w:rPr>
              <w:t xml:space="preserve">3 </w:t>
            </w:r>
            <w:r w:rsidRPr="005E6DB1">
              <w:t>дітей до 1 року життя, народжених від ВІЛ-позитивних матерів,</w:t>
            </w:r>
            <w:r w:rsidRPr="005E6DB1">
              <w:rPr>
                <w:lang w:val="uk-UA"/>
              </w:rPr>
              <w:t xml:space="preserve"> забезпечені </w:t>
            </w:r>
            <w:r w:rsidRPr="005E6DB1">
              <w:t xml:space="preserve"> адаптованими молочними сумішами</w:t>
            </w:r>
            <w:r w:rsidRPr="005E6DB1">
              <w:rPr>
                <w:lang w:val="uk-UA"/>
              </w:rPr>
              <w:t>. Забезпечення – 100%</w:t>
            </w: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b/>
                <w:sz w:val="24"/>
                <w:szCs w:val="24"/>
                <w:lang w:val="uk-UA"/>
              </w:rPr>
            </w:pPr>
          </w:p>
        </w:tc>
      </w:tr>
      <w:tr w:rsidR="001653A2" w:rsidRPr="005E6DB1" w:rsidTr="00F06F23">
        <w:tc>
          <w:tcPr>
            <w:tcW w:w="424"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3</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2125"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lastRenderedPageBreak/>
              <w:t xml:space="preserve">Лабораторна діагностика, забезпечення якістю обслуговування </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lastRenderedPageBreak/>
              <w:t>3.1. Забезпечення безкоштовного доступу населення до обстеження на ВІЛ-інфекцію (крім вагітних та донорів) та</w:t>
            </w:r>
            <w:proofErr w:type="gramStart"/>
            <w:r w:rsidRPr="005E6DB1">
              <w:t xml:space="preserve"> В</w:t>
            </w:r>
            <w:proofErr w:type="gramEnd"/>
            <w:r w:rsidRPr="005E6DB1">
              <w:t>ІЛ-асоційованих інфекцій (гепатит В, С) не менше 5%</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Управління охорони здоров’я Бахмутської міської ради, КЗОЗ Бахмутської міської ради</w:t>
            </w:r>
          </w:p>
          <w:p w:rsidR="001653A2" w:rsidRPr="005E6DB1" w:rsidRDefault="001653A2" w:rsidP="00F06F23">
            <w:pPr>
              <w:jc w:val="both"/>
              <w:rPr>
                <w:lang w:val="uk-UA"/>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 xml:space="preserve">Міський бюджет </w:t>
            </w:r>
            <w:r w:rsidRPr="005E6DB1">
              <w:br/>
              <w:t>м. Бахмута</w:t>
            </w:r>
          </w:p>
          <w:p w:rsidR="001653A2" w:rsidRPr="005E6DB1" w:rsidRDefault="001653A2" w:rsidP="00F06F23">
            <w:pPr>
              <w:jc w:val="center"/>
              <w:rPr>
                <w:lang w:val="uk-UA"/>
              </w:rPr>
            </w:pPr>
            <w:r w:rsidRPr="005E6DB1">
              <w:t>189,4</w:t>
            </w:r>
          </w:p>
          <w:p w:rsidR="001653A2" w:rsidRPr="005E6DB1" w:rsidRDefault="001653A2" w:rsidP="00F06F23">
            <w:pPr>
              <w:jc w:val="center"/>
              <w:rPr>
                <w:lang w:val="uk-UA"/>
              </w:rPr>
            </w:pPr>
          </w:p>
          <w:p w:rsidR="001653A2" w:rsidRPr="005E6DB1" w:rsidRDefault="001653A2" w:rsidP="00F06F23">
            <w:pPr>
              <w:jc w:val="center"/>
              <w:rPr>
                <w:lang w:val="uk-UA"/>
              </w:rPr>
            </w:pPr>
            <w:r w:rsidRPr="005E6DB1">
              <w:t>Інші джерела</w:t>
            </w:r>
          </w:p>
          <w:p w:rsidR="001653A2" w:rsidRPr="005E6DB1" w:rsidRDefault="001653A2" w:rsidP="00F06F23">
            <w:pPr>
              <w:jc w:val="center"/>
              <w:rPr>
                <w:lang w:val="uk-UA"/>
              </w:rPr>
            </w:pPr>
            <w:r w:rsidRPr="005E6DB1">
              <w:t>10,0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p>
          <w:p w:rsidR="001653A2" w:rsidRPr="005E6DB1" w:rsidRDefault="001653A2" w:rsidP="00F06F23">
            <w:pPr>
              <w:spacing w:line="276" w:lineRule="auto"/>
              <w:jc w:val="center"/>
              <w:rPr>
                <w:sz w:val="24"/>
                <w:szCs w:val="24"/>
                <w:lang w:val="uk-UA"/>
              </w:rPr>
            </w:pPr>
            <w:r>
              <w:rPr>
                <w:sz w:val="24"/>
                <w:szCs w:val="24"/>
                <w:lang w:val="uk-UA"/>
              </w:rPr>
              <w:t>110,8</w:t>
            </w:r>
          </w:p>
          <w:p w:rsidR="001653A2" w:rsidRPr="005E6DB1" w:rsidRDefault="001653A2" w:rsidP="00F06F23">
            <w:pPr>
              <w:spacing w:line="276" w:lineRule="auto"/>
              <w:jc w:val="center"/>
              <w:rPr>
                <w:sz w:val="24"/>
                <w:szCs w:val="24"/>
                <w:lang w:val="uk-UA"/>
              </w:rPr>
            </w:pPr>
          </w:p>
          <w:p w:rsidR="001653A2" w:rsidRPr="005E6DB1" w:rsidRDefault="001653A2" w:rsidP="00F06F23">
            <w:pPr>
              <w:spacing w:line="276" w:lineRule="auto"/>
              <w:jc w:val="center"/>
              <w:rPr>
                <w:sz w:val="24"/>
                <w:szCs w:val="24"/>
                <w:lang w:val="uk-UA"/>
              </w:rPr>
            </w:pPr>
            <w:r w:rsidRPr="005E6DB1">
              <w:rPr>
                <w:sz w:val="24"/>
                <w:szCs w:val="24"/>
                <w:lang w:val="uk-UA"/>
              </w:rPr>
              <w:t>2,5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p>
          <w:p w:rsidR="001653A2" w:rsidRPr="00EC52B7" w:rsidRDefault="001653A2" w:rsidP="00F06F23">
            <w:pPr>
              <w:spacing w:line="276" w:lineRule="auto"/>
              <w:jc w:val="center"/>
              <w:rPr>
                <w:sz w:val="24"/>
                <w:szCs w:val="24"/>
                <w:lang w:val="uk-UA"/>
              </w:rPr>
            </w:pPr>
            <w:r w:rsidRPr="00EC52B7">
              <w:rPr>
                <w:sz w:val="24"/>
                <w:szCs w:val="24"/>
                <w:lang w:val="uk-UA"/>
              </w:rPr>
              <w:t>58,5</w:t>
            </w:r>
          </w:p>
          <w:p w:rsidR="001653A2" w:rsidRPr="005E6DB1" w:rsidRDefault="001653A2" w:rsidP="00F06F23">
            <w:pPr>
              <w:spacing w:line="276" w:lineRule="auto"/>
              <w:jc w:val="center"/>
              <w:rPr>
                <w:sz w:val="24"/>
                <w:szCs w:val="24"/>
                <w:lang w:val="uk-UA"/>
              </w:rPr>
            </w:pPr>
          </w:p>
          <w:p w:rsidR="001653A2" w:rsidRPr="005E6DB1" w:rsidRDefault="001653A2" w:rsidP="00F06F23">
            <w:pPr>
              <w:spacing w:line="276" w:lineRule="auto"/>
              <w:jc w:val="center"/>
              <w:rPr>
                <w:sz w:val="24"/>
                <w:szCs w:val="24"/>
                <w:lang w:val="uk-UA"/>
              </w:rPr>
            </w:pPr>
            <w:r w:rsidRPr="005E6DB1">
              <w:rPr>
                <w:sz w:val="24"/>
                <w:szCs w:val="24"/>
                <w:lang w:val="uk-UA"/>
              </w:rPr>
              <w:t>25</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r w:rsidRPr="005E6DB1">
              <w:rPr>
                <w:lang w:val="uk-UA"/>
              </w:rPr>
              <w:t>Обстежено на ВІЛ-інфекцію/СНІД- 3999 осіб, на суму 110,8 тис. грн.(місцевий бюджет). Отримані швидкі тести з державного бюджету 50 один. на суму 1173,00 грн. Отримані системи для відбору крові з державного бюджету 85 один. на суму 618,77 грн., з інших джерел(глобальний фонд) 99 один. на суму 742,41 грн. Придбані з місцевого бюджету тест-системи 40 шт. на суму 2635,60 грн.</w:t>
            </w: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 xml:space="preserve">3.2. Забезпечення проведення </w:t>
            </w:r>
            <w:proofErr w:type="gramStart"/>
            <w:r w:rsidRPr="005E6DB1">
              <w:t>п</w:t>
            </w:r>
            <w:proofErr w:type="gramEnd"/>
            <w:r w:rsidRPr="005E6DB1">
              <w:t xml:space="preserve">ідтверджувальних досліджень при виявленні антитіл до збудника ВІЛ-інфекції в регіональній лабораторії діагностики </w:t>
            </w:r>
            <w:r w:rsidRPr="005E6DB1">
              <w:lastRenderedPageBreak/>
              <w:t xml:space="preserve">СНІД та СНІД-асоційованих інфекцій в Донецьком обласном Центрі профілактики та боротьби зі СНІДом </w:t>
            </w:r>
            <w:r w:rsidRPr="005E6DB1">
              <w:br/>
              <w:t>м. Слов’янська</w:t>
            </w:r>
            <w:r w:rsidRPr="005E6DB1">
              <w:rPr>
                <w:lang w:val="uk-UA"/>
              </w:rPr>
              <w:t>.</w:t>
            </w: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lastRenderedPageBreak/>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Управління охорони здоров’я Бахмутської міської ради, КЗОЗ Бахмутської міської ради</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lastRenderedPageBreak/>
              <w:t>Державний бюджет</w:t>
            </w:r>
          </w:p>
          <w:p w:rsidR="001653A2" w:rsidRPr="005E6DB1" w:rsidRDefault="001653A2" w:rsidP="00F06F23">
            <w:pPr>
              <w:jc w:val="center"/>
              <w:rPr>
                <w:lang w:val="uk-UA"/>
              </w:rPr>
            </w:pPr>
            <w:r w:rsidRPr="005E6DB1">
              <w:rPr>
                <w:lang w:val="uk-UA"/>
              </w:rPr>
              <w:t>200,0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 xml:space="preserve">   -</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Забезпечено регулярне транспортування крові до лабораторії Донецького обласного центру з профілактики та боротьби із СНІДом для обстеження хворих на ВІЛ – інфекцію/СНІД.</w:t>
            </w:r>
          </w:p>
          <w:p w:rsidR="001653A2" w:rsidRPr="005E6DB1" w:rsidRDefault="001653A2" w:rsidP="00F06F23">
            <w:pPr>
              <w:spacing w:line="276" w:lineRule="auto"/>
              <w:jc w:val="both"/>
              <w:rPr>
                <w:b/>
                <w:lang w:val="uk-UA"/>
              </w:rPr>
            </w:pPr>
          </w:p>
          <w:p w:rsidR="001653A2" w:rsidRPr="005E6DB1" w:rsidRDefault="001653A2" w:rsidP="00F06F23">
            <w:pPr>
              <w:spacing w:line="276" w:lineRule="auto"/>
              <w:jc w:val="both"/>
              <w:rPr>
                <w:b/>
                <w:lang w:val="uk-UA"/>
              </w:rPr>
            </w:pPr>
          </w:p>
          <w:p w:rsidR="001653A2" w:rsidRPr="005E6DB1" w:rsidRDefault="001653A2" w:rsidP="00F06F23">
            <w:pPr>
              <w:spacing w:line="276" w:lineRule="auto"/>
              <w:jc w:val="both"/>
              <w:rPr>
                <w:b/>
                <w:lang w:val="uk-UA"/>
              </w:rPr>
            </w:pPr>
          </w:p>
          <w:p w:rsidR="001653A2" w:rsidRPr="005E6DB1" w:rsidRDefault="001653A2" w:rsidP="00F06F23">
            <w:pPr>
              <w:spacing w:line="276" w:lineRule="auto"/>
              <w:jc w:val="both"/>
              <w:rPr>
                <w:b/>
                <w:lang w:val="uk-UA"/>
              </w:rPr>
            </w:pPr>
          </w:p>
          <w:p w:rsidR="001653A2" w:rsidRPr="005E6DB1" w:rsidRDefault="001653A2" w:rsidP="00F06F23">
            <w:pPr>
              <w:spacing w:line="276" w:lineRule="auto"/>
              <w:jc w:val="both"/>
              <w:rPr>
                <w:b/>
                <w:lang w:val="uk-UA"/>
              </w:rPr>
            </w:pPr>
          </w:p>
          <w:p w:rsidR="001653A2" w:rsidRPr="005E6DB1" w:rsidRDefault="001653A2" w:rsidP="00F06F23">
            <w:pPr>
              <w:spacing w:line="276" w:lineRule="auto"/>
              <w:jc w:val="both"/>
              <w:rPr>
                <w:b/>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3.3. Забезпечення 100% обов’язковим консультуванням та тестуванням на ВІ</w:t>
            </w:r>
            <w:proofErr w:type="gramStart"/>
            <w:r w:rsidRPr="005E6DB1">
              <w:t>Л-</w:t>
            </w:r>
            <w:proofErr w:type="gramEnd"/>
            <w:r w:rsidRPr="005E6DB1">
              <w:t>інфекцію донорів крові та її препаратів</w:t>
            </w: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 xml:space="preserve">Управління охорони здоров’я Бахмутської міської </w:t>
            </w:r>
            <w:proofErr w:type="gramStart"/>
            <w:r w:rsidRPr="005E6DB1">
              <w:t>ради</w:t>
            </w:r>
            <w:proofErr w:type="gramEnd"/>
          </w:p>
          <w:p w:rsidR="001653A2" w:rsidRPr="005E6DB1" w:rsidRDefault="001653A2" w:rsidP="00F06F23">
            <w:pPr>
              <w:jc w:val="both"/>
              <w:rPr>
                <w:lang w:val="uk-UA"/>
              </w:rPr>
            </w:pPr>
          </w:p>
          <w:p w:rsidR="001653A2" w:rsidRPr="005E6DB1" w:rsidRDefault="001653A2" w:rsidP="00F06F23">
            <w:pPr>
              <w:jc w:val="both"/>
              <w:rPr>
                <w:lang w:val="uk-UA"/>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Державний бюджет</w:t>
            </w:r>
          </w:p>
          <w:p w:rsidR="001653A2" w:rsidRPr="005E6DB1" w:rsidRDefault="001653A2" w:rsidP="00F06F23">
            <w:pPr>
              <w:jc w:val="center"/>
              <w:rPr>
                <w:lang w:val="uk-UA"/>
              </w:rPr>
            </w:pPr>
            <w:r w:rsidRPr="005E6DB1">
              <w:t>900,0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Забезпечено 100% обов’язкове консультування та тестування на ВІЛ-інфекцію донорів крові та її препаратів.</w:t>
            </w:r>
          </w:p>
          <w:p w:rsidR="001653A2" w:rsidRPr="005E6DB1" w:rsidRDefault="001653A2" w:rsidP="00F06F23">
            <w:pPr>
              <w:spacing w:line="276" w:lineRule="auto"/>
              <w:jc w:val="center"/>
              <w:rPr>
                <w:b/>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3.4. Забезпечення відділення трансфузіології фільтрами для заготі</w:t>
            </w:r>
            <w:proofErr w:type="gramStart"/>
            <w:r w:rsidRPr="005E6DB1">
              <w:t>вл</w:t>
            </w:r>
            <w:proofErr w:type="gramEnd"/>
            <w:r w:rsidRPr="005E6DB1">
              <w:t>і та переливання лейкофільтрованих компонентів крові</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 xml:space="preserve">Управління охорони здоров’я Бахмутської міської </w:t>
            </w:r>
            <w:proofErr w:type="gramStart"/>
            <w:r w:rsidRPr="005E6DB1">
              <w:t>ради</w:t>
            </w:r>
            <w:proofErr w:type="gramEnd"/>
          </w:p>
          <w:p w:rsidR="001653A2" w:rsidRPr="005E6DB1" w:rsidRDefault="001653A2" w:rsidP="00F06F23">
            <w:pPr>
              <w:jc w:val="both"/>
              <w:rPr>
                <w:lang w:val="uk-UA"/>
              </w:rPr>
            </w:pPr>
          </w:p>
          <w:p w:rsidR="001653A2" w:rsidRPr="005E6DB1" w:rsidRDefault="001653A2" w:rsidP="00F06F23">
            <w:pPr>
              <w:jc w:val="both"/>
              <w:rPr>
                <w:lang w:val="uk-UA"/>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Державний бюджет</w:t>
            </w:r>
          </w:p>
          <w:p w:rsidR="001653A2" w:rsidRPr="005E6DB1" w:rsidRDefault="001653A2" w:rsidP="00F06F23">
            <w:pPr>
              <w:jc w:val="center"/>
              <w:rPr>
                <w:lang w:val="uk-UA"/>
              </w:rPr>
            </w:pPr>
            <w:r w:rsidRPr="005E6DB1">
              <w:rPr>
                <w:lang w:val="uk-UA"/>
              </w:rPr>
              <w:t>300,0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58,7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20</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У 2017 році отримано та використано 255 лейкофільтрів</w:t>
            </w: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 xml:space="preserve">3.5. Забезпечення осіб, які мали контакт з біологічними </w:t>
            </w:r>
            <w:proofErr w:type="gramStart"/>
            <w:r w:rsidRPr="005E6DB1">
              <w:t>р</w:t>
            </w:r>
            <w:proofErr w:type="gramEnd"/>
            <w:r w:rsidRPr="005E6DB1">
              <w:t>ідинами, пов’язаний з ризиком ВІЛ-інфікування, зокрема медичних працівників антиретровірусними препаратами для пост контактної профілактики</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 xml:space="preserve">Управління охорони здоров’я Бахмутської міської </w:t>
            </w:r>
            <w:proofErr w:type="gramStart"/>
            <w:r w:rsidRPr="005E6DB1">
              <w:t>ради</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Державний бюджет</w:t>
            </w:r>
          </w:p>
          <w:p w:rsidR="001653A2" w:rsidRPr="005E6DB1" w:rsidRDefault="001653A2" w:rsidP="00F06F23">
            <w:pPr>
              <w:jc w:val="center"/>
              <w:rPr>
                <w:lang w:val="uk-UA"/>
              </w:rPr>
            </w:pPr>
            <w:r w:rsidRPr="005E6DB1">
              <w:rPr>
                <w:lang w:val="uk-UA"/>
              </w:rPr>
              <w:t>150,0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Аварійних контактів не було.</w:t>
            </w:r>
          </w:p>
        </w:tc>
      </w:tr>
      <w:tr w:rsidR="001653A2" w:rsidRPr="005E6DB1" w:rsidTr="00F06F23">
        <w:tc>
          <w:tcPr>
            <w:tcW w:w="424"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 xml:space="preserve">3.6. Забезпечення засобами індивідуального захисту медпрацівників для </w:t>
            </w:r>
            <w:proofErr w:type="gramStart"/>
            <w:r w:rsidRPr="005E6DB1">
              <w:t>проф</w:t>
            </w:r>
            <w:proofErr w:type="gramEnd"/>
            <w:r w:rsidRPr="005E6DB1">
              <w:t>ілактики професійного інфікування ВІЛ-інфекцією</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КЗОЗ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Інші джерела</w:t>
            </w:r>
          </w:p>
          <w:p w:rsidR="001653A2" w:rsidRPr="005E6DB1" w:rsidRDefault="001653A2" w:rsidP="00F06F23">
            <w:pPr>
              <w:jc w:val="center"/>
              <w:rPr>
                <w:lang w:val="uk-UA"/>
              </w:rPr>
            </w:pPr>
            <w:r w:rsidRPr="005E6DB1">
              <w:rPr>
                <w:lang w:val="uk-UA"/>
              </w:rPr>
              <w:t>20,0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52045" w:rsidRDefault="001653A2" w:rsidP="00F06F23">
            <w:pPr>
              <w:spacing w:line="276" w:lineRule="auto"/>
              <w:jc w:val="center"/>
              <w:rPr>
                <w:sz w:val="24"/>
                <w:szCs w:val="24"/>
                <w:lang w:val="uk-UA"/>
              </w:rPr>
            </w:pPr>
            <w:r w:rsidRPr="00152045">
              <w:rPr>
                <w:sz w:val="24"/>
                <w:szCs w:val="24"/>
                <w:lang w:val="uk-UA"/>
              </w:rPr>
              <w:t>0,6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52045" w:rsidRDefault="001653A2" w:rsidP="00F06F23">
            <w:pPr>
              <w:spacing w:line="276" w:lineRule="auto"/>
              <w:jc w:val="center"/>
              <w:rPr>
                <w:sz w:val="24"/>
                <w:szCs w:val="24"/>
                <w:lang w:val="uk-UA"/>
              </w:rPr>
            </w:pPr>
            <w:r w:rsidRPr="00152045">
              <w:rPr>
                <w:sz w:val="24"/>
                <w:szCs w:val="24"/>
                <w:lang w:val="uk-UA"/>
              </w:rPr>
              <w:t>3</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727293" w:rsidRDefault="001653A2" w:rsidP="00F06F23">
            <w:pPr>
              <w:spacing w:line="276" w:lineRule="auto"/>
              <w:jc w:val="both"/>
              <w:rPr>
                <w:lang w:val="uk-UA"/>
              </w:rPr>
            </w:pPr>
            <w:r w:rsidRPr="005E6DB1">
              <w:rPr>
                <w:lang w:val="uk-UA"/>
              </w:rPr>
              <w:t>За 2017 рік отримано 640 пар медичних печаток на сумму 612 грн</w:t>
            </w:r>
            <w:r>
              <w:rPr>
                <w:lang w:val="uk-UA"/>
              </w:rPr>
              <w:t xml:space="preserve">., з    </w:t>
            </w:r>
            <w:r w:rsidRPr="005E6DB1">
              <w:rPr>
                <w:lang w:val="uk-UA"/>
              </w:rPr>
              <w:t>а гуманітарною допомогою.</w:t>
            </w:r>
            <w:r w:rsidRPr="005E6DB1">
              <w:rPr>
                <w:b/>
                <w:sz w:val="24"/>
                <w:szCs w:val="24"/>
                <w:lang w:val="uk-UA"/>
              </w:rPr>
              <w:t xml:space="preserve"> </w:t>
            </w:r>
          </w:p>
        </w:tc>
      </w:tr>
      <w:tr w:rsidR="001653A2" w:rsidRPr="005E6DB1" w:rsidTr="00F06F23">
        <w:tc>
          <w:tcPr>
            <w:tcW w:w="424"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lastRenderedPageBreak/>
              <w:t>4</w:t>
            </w:r>
          </w:p>
          <w:p w:rsidR="001653A2" w:rsidRPr="005E6DB1"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2125"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Лікування, догляд та підтримка ВІЛ- інфікованих та хворих на ВІЛ/СНІД</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lastRenderedPageBreak/>
              <w:t>4.1. Здійснення безперервності лікування ВІЛ-інфікованих і хворих на СНІД шляхом своєчасного планування потреб в антиретровірусних препаратах для лікування</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КЗОЗ «Бахмутська центральна районна лікарня»</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Державний бюджет</w:t>
            </w:r>
          </w:p>
          <w:p w:rsidR="001653A2" w:rsidRPr="005E6DB1" w:rsidRDefault="001653A2" w:rsidP="00F06F23">
            <w:pPr>
              <w:jc w:val="center"/>
              <w:rPr>
                <w:lang w:val="uk-UA"/>
              </w:rPr>
            </w:pPr>
            <w:r w:rsidRPr="005E6DB1">
              <w:rPr>
                <w:lang w:val="uk-UA"/>
              </w:rPr>
              <w:t>427,1</w:t>
            </w:r>
          </w:p>
          <w:p w:rsidR="001653A2" w:rsidRPr="005E6DB1" w:rsidRDefault="001653A2" w:rsidP="00F06F23">
            <w:pPr>
              <w:jc w:val="center"/>
              <w:rPr>
                <w:lang w:val="uk-UA"/>
              </w:rPr>
            </w:pPr>
          </w:p>
          <w:p w:rsidR="001653A2" w:rsidRPr="005E6DB1" w:rsidRDefault="001653A2" w:rsidP="00F06F23">
            <w:pPr>
              <w:jc w:val="center"/>
              <w:rPr>
                <w:lang w:val="uk-UA"/>
              </w:rPr>
            </w:pPr>
            <w:r w:rsidRPr="005E6DB1">
              <w:t>Інші джерела</w:t>
            </w:r>
          </w:p>
          <w:p w:rsidR="001653A2" w:rsidRPr="005E6DB1" w:rsidRDefault="001653A2" w:rsidP="00F06F23">
            <w:pPr>
              <w:jc w:val="center"/>
              <w:rPr>
                <w:lang w:val="uk-UA"/>
              </w:rPr>
            </w:pPr>
            <w:r w:rsidRPr="005E6DB1">
              <w:rPr>
                <w:lang w:val="uk-UA"/>
              </w:rPr>
              <w:t>55,3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684,6</w:t>
            </w:r>
          </w:p>
          <w:p w:rsidR="001653A2" w:rsidRPr="005E6DB1" w:rsidRDefault="001653A2" w:rsidP="00F06F23">
            <w:pPr>
              <w:spacing w:line="276" w:lineRule="auto"/>
              <w:jc w:val="center"/>
              <w:rPr>
                <w:sz w:val="24"/>
                <w:szCs w:val="24"/>
                <w:lang w:val="uk-UA"/>
              </w:rPr>
            </w:pPr>
          </w:p>
          <w:p w:rsidR="001653A2" w:rsidRPr="005E6DB1" w:rsidRDefault="001653A2" w:rsidP="00F06F23">
            <w:pPr>
              <w:spacing w:line="276" w:lineRule="auto"/>
              <w:jc w:val="center"/>
              <w:rPr>
                <w:sz w:val="24"/>
                <w:szCs w:val="24"/>
                <w:lang w:val="uk-UA"/>
              </w:rPr>
            </w:pPr>
          </w:p>
          <w:p w:rsidR="001653A2" w:rsidRPr="005E6DB1" w:rsidRDefault="001653A2" w:rsidP="00F06F23">
            <w:pPr>
              <w:spacing w:line="276" w:lineRule="auto"/>
              <w:jc w:val="center"/>
              <w:rPr>
                <w:sz w:val="24"/>
                <w:szCs w:val="24"/>
                <w:lang w:val="uk-UA"/>
              </w:rPr>
            </w:pPr>
            <w:r w:rsidRPr="005E6DB1">
              <w:rPr>
                <w:sz w:val="24"/>
                <w:szCs w:val="24"/>
                <w:lang w:val="uk-UA"/>
              </w:rPr>
              <w:t>232,6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160,3</w:t>
            </w:r>
          </w:p>
          <w:p w:rsidR="001653A2" w:rsidRPr="005E6DB1" w:rsidRDefault="001653A2" w:rsidP="00F06F23">
            <w:pPr>
              <w:spacing w:line="276" w:lineRule="auto"/>
              <w:jc w:val="center"/>
              <w:rPr>
                <w:sz w:val="24"/>
                <w:szCs w:val="24"/>
                <w:lang w:val="uk-UA"/>
              </w:rPr>
            </w:pPr>
          </w:p>
          <w:p w:rsidR="001653A2" w:rsidRPr="005E6DB1" w:rsidRDefault="001653A2" w:rsidP="00F06F23">
            <w:pPr>
              <w:spacing w:line="276" w:lineRule="auto"/>
              <w:jc w:val="center"/>
              <w:rPr>
                <w:sz w:val="24"/>
                <w:szCs w:val="24"/>
                <w:lang w:val="uk-UA"/>
              </w:rPr>
            </w:pPr>
          </w:p>
          <w:p w:rsidR="001653A2" w:rsidRPr="005E6DB1" w:rsidRDefault="001653A2" w:rsidP="00F06F23">
            <w:pPr>
              <w:spacing w:line="276" w:lineRule="auto"/>
              <w:jc w:val="center"/>
              <w:rPr>
                <w:sz w:val="24"/>
                <w:szCs w:val="24"/>
                <w:lang w:val="uk-UA"/>
              </w:rPr>
            </w:pPr>
            <w:r w:rsidRPr="005E6DB1">
              <w:rPr>
                <w:sz w:val="24"/>
                <w:szCs w:val="24"/>
                <w:lang w:val="uk-UA"/>
              </w:rPr>
              <w:t>420,6</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r w:rsidRPr="005E6DB1">
              <w:rPr>
                <w:lang w:val="uk-UA"/>
              </w:rPr>
              <w:t>Здійснюється безперервність лікування ВІЛ-інфікованих і хворих на СНІД шляхом своєчасного планування потреб в антиретровірусних препаратах для лікування. На 01.01.2018 на антиретровірусної терапії знаходиться 149 хворих на ВІЛ-інфекцію та СНІД.</w:t>
            </w: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4.2. Забезпечення проведення якісного контролю ефективності антиретровірусного лікування ВІЛ- інфекції, лабораторного моніто</w:t>
            </w:r>
            <w:r w:rsidRPr="001653A2">
              <w:rPr>
                <w:lang w:val="uk-UA"/>
              </w:rPr>
              <w:t>рингу перебігу ВІЛ- інфекції з метою визначення показань для початку лікування</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proofErr w:type="gramStart"/>
            <w:r w:rsidRPr="005E6DB1">
              <w:t>Управління охорони здоров’я Бахмутської міської ради, КЗОЗ «Бахмутська центральна районна лікарня»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r w:rsidRPr="005E6DB1">
              <w:rPr>
                <w:lang w:val="uk-UA"/>
              </w:rPr>
              <w:t>П</w:t>
            </w:r>
            <w:r w:rsidRPr="005E6DB1">
              <w:t>ров</w:t>
            </w:r>
            <w:r w:rsidRPr="005E6DB1">
              <w:rPr>
                <w:lang w:val="uk-UA"/>
              </w:rPr>
              <w:t xml:space="preserve">одиться </w:t>
            </w:r>
            <w:r w:rsidRPr="005E6DB1">
              <w:t xml:space="preserve"> контрол</w:t>
            </w:r>
            <w:r w:rsidRPr="005E6DB1">
              <w:rPr>
                <w:lang w:val="uk-UA"/>
              </w:rPr>
              <w:t>ь</w:t>
            </w:r>
            <w:r w:rsidRPr="005E6DB1">
              <w:t xml:space="preserve"> ефективності антиретровірусного лікування ВІЛ- інфекції, лабораторного моніторингу перебігу ВІЛ- інфекції з метою визначення показань для початку лікування</w:t>
            </w:r>
            <w:r w:rsidRPr="005E6DB1">
              <w:rPr>
                <w:lang w:val="uk-UA"/>
              </w:rPr>
              <w:t>.</w:t>
            </w: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b/>
                <w:sz w:val="24"/>
                <w:szCs w:val="24"/>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4.3. Направлення ВІ</w:t>
            </w:r>
            <w:proofErr w:type="gramStart"/>
            <w:r w:rsidRPr="005E6DB1">
              <w:t>Л-</w:t>
            </w:r>
            <w:proofErr w:type="gramEnd"/>
            <w:r w:rsidRPr="005E6DB1">
              <w:t>інфікованих, які знаходяться на обліку, на діагностику з метою визначення опортуністичних захворювань</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proofErr w:type="gramStart"/>
            <w:r w:rsidRPr="005E6DB1">
              <w:t>Управління охорони здоров’я Бахмутської міської ради, КЗОЗ «Бахмутська центральна районна лікарня»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b/>
                <w:sz w:val="24"/>
                <w:szCs w:val="24"/>
                <w:lang w:val="uk-UA"/>
              </w:rPr>
            </w:pPr>
            <w:r w:rsidRPr="005E6DB1">
              <w:rPr>
                <w:lang w:val="uk-UA"/>
              </w:rPr>
              <w:t>102 особи</w:t>
            </w:r>
            <w:r w:rsidRPr="005E6DB1">
              <w:t xml:space="preserve"> </w:t>
            </w:r>
            <w:r w:rsidRPr="005E6DB1">
              <w:rPr>
                <w:lang w:val="uk-UA"/>
              </w:rPr>
              <w:t>пройшли діагностику опортуністичних інфекцій, супутніх захворювань та ускладнень у хворих на ВІЛ-інфекцію</w:t>
            </w:r>
          </w:p>
        </w:tc>
      </w:tr>
      <w:tr w:rsidR="001653A2" w:rsidRPr="005C2182" w:rsidTr="00F06F23">
        <w:trPr>
          <w:trHeight w:val="132"/>
        </w:trPr>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4.4. Забезпечення препаратами ВІ</w:t>
            </w:r>
            <w:proofErr w:type="gramStart"/>
            <w:r w:rsidRPr="005E6DB1">
              <w:t>Л-</w:t>
            </w:r>
            <w:proofErr w:type="gramEnd"/>
            <w:r w:rsidRPr="005E6DB1">
              <w:t xml:space="preserve">інфікованих, які знаходяться на обліку та потребують лікування та профілактики </w:t>
            </w:r>
            <w:r w:rsidRPr="005E6DB1">
              <w:lastRenderedPageBreak/>
              <w:t>опортуністичних інфекцій, супутніх захворювань</w:t>
            </w: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F22B5A" w:rsidRDefault="001653A2" w:rsidP="00F06F23">
            <w:pPr>
              <w:spacing w:line="276" w:lineRule="auto"/>
              <w:jc w:val="center"/>
              <w:rPr>
                <w:sz w:val="24"/>
                <w:szCs w:val="24"/>
                <w:lang w:val="uk-UA"/>
              </w:rPr>
            </w:pPr>
            <w:r w:rsidRPr="00F22B5A">
              <w:rPr>
                <w:sz w:val="24"/>
                <w:szCs w:val="24"/>
                <w:lang w:val="uk-UA"/>
              </w:rPr>
              <w:t>2017</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proofErr w:type="gramStart"/>
            <w:r w:rsidRPr="005E6DB1">
              <w:lastRenderedPageBreak/>
              <w:t xml:space="preserve">Управління охорони здоров’я Бахмутської міської ради, КЗОЗ «Бахмутська </w:t>
            </w:r>
            <w:r w:rsidRPr="005E6DB1">
              <w:lastRenderedPageBreak/>
              <w:t>центральна районна лікарня»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rPr>
                <w:lang w:val="uk-UA"/>
              </w:rPr>
              <w:lastRenderedPageBreak/>
              <w:t>Інщі джерела</w:t>
            </w:r>
          </w:p>
          <w:p w:rsidR="001653A2" w:rsidRPr="005E6DB1" w:rsidRDefault="001653A2" w:rsidP="00F06F23">
            <w:pPr>
              <w:jc w:val="center"/>
              <w:rPr>
                <w:lang w:val="uk-UA"/>
              </w:rPr>
            </w:pPr>
            <w:r w:rsidRPr="005E6DB1">
              <w:rPr>
                <w:lang w:val="uk-UA"/>
              </w:rPr>
              <w:t>23,0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lang w:val="uk-UA"/>
              </w:rPr>
              <w:t>58,7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sz w:val="24"/>
                <w:szCs w:val="24"/>
                <w:lang w:val="uk-UA"/>
              </w:rPr>
            </w:pPr>
            <w:r w:rsidRPr="005E6DB1">
              <w:rPr>
                <w:sz w:val="24"/>
                <w:szCs w:val="24"/>
                <w:lang w:val="uk-UA"/>
              </w:rPr>
              <w:t>255,2</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r w:rsidRPr="005E6DB1">
              <w:rPr>
                <w:lang w:val="uk-UA"/>
              </w:rPr>
              <w:t>Забезпечуються препаратами ВІЛ-інфіковані, які знаходяться на обліку та потребують лікування та профілактики опортуністичних інфекцій, супутніх захворювань. Проліковано- 135 хворих.</w:t>
            </w: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b/>
                <w:sz w:val="24"/>
                <w:szCs w:val="24"/>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4.5. Проведення обліку та корекції побічних реакцій антиретровірусними  препарат</w:t>
            </w:r>
            <w:r w:rsidRPr="005E6DB1">
              <w:t>ами у ВІЛ-інфікованих</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p>
          <w:p w:rsidR="001653A2" w:rsidRPr="005E6DB1" w:rsidRDefault="001653A2" w:rsidP="00F06F23">
            <w:pPr>
              <w:spacing w:line="276" w:lineRule="auto"/>
              <w:jc w:val="center"/>
              <w:rPr>
                <w:b/>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proofErr w:type="gramStart"/>
            <w:r w:rsidRPr="005E6DB1">
              <w:t>Управління охорони здоров’я Бахмутської міської ради, КЗОЗ «Бахмутська центральна районна лікарня»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p>
          <w:p w:rsidR="001653A2" w:rsidRPr="005E6DB1" w:rsidRDefault="001653A2" w:rsidP="00F06F23">
            <w:pPr>
              <w:jc w:val="center"/>
              <w:rPr>
                <w:lang w:val="uk-UA"/>
              </w:rPr>
            </w:pPr>
            <w:r w:rsidRPr="005E6DB1">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r w:rsidRPr="005E6DB1">
              <w:t xml:space="preserve">Здійснюється </w:t>
            </w:r>
            <w:proofErr w:type="gramStart"/>
            <w:r w:rsidRPr="005E6DB1">
              <w:t>обл</w:t>
            </w:r>
            <w:proofErr w:type="gramEnd"/>
            <w:r w:rsidRPr="005E6DB1">
              <w:t>ік та корекція побічних реакцій антиретровірусними  препаратами у ВІЛ-інфікованих</w:t>
            </w:r>
            <w:r w:rsidRPr="005E6DB1">
              <w:rPr>
                <w:lang w:val="uk-UA"/>
              </w:rPr>
              <w:t>. У 2017 році трьом жінкам замінена схема лікування.</w:t>
            </w: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b/>
                <w:sz w:val="24"/>
                <w:szCs w:val="24"/>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4.6. Забезпечення щорічного обов’язкового рентгенологічного  обстеження ВІ</w:t>
            </w:r>
            <w:proofErr w:type="gramStart"/>
            <w:r w:rsidRPr="005E6DB1">
              <w:t>Л-</w:t>
            </w:r>
            <w:proofErr w:type="gramEnd"/>
            <w:r w:rsidRPr="005E6DB1">
              <w:t>інфікованих</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proofErr w:type="gramStart"/>
            <w:r w:rsidRPr="005E6DB1">
              <w:t>Управління охорони здоров’я Бахмутської міської ради, КЗОЗ «Бахмутська центральна районна лікарня»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rPr>
                <w:lang w:val="uk-UA"/>
              </w:rPr>
              <w:t>Інщі джерела</w:t>
            </w:r>
          </w:p>
          <w:p w:rsidR="001653A2" w:rsidRPr="005E6DB1" w:rsidRDefault="001653A2" w:rsidP="00F06F23">
            <w:pPr>
              <w:jc w:val="center"/>
              <w:rPr>
                <w:lang w:val="uk-UA"/>
              </w:rPr>
            </w:pPr>
            <w:r w:rsidRPr="005E6DB1">
              <w:rPr>
                <w:lang w:val="uk-UA"/>
              </w:rPr>
              <w:t>6,5</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r w:rsidRPr="005E6DB1">
              <w:t xml:space="preserve">Усі ВІЛ інфіковані, які знаходяться на </w:t>
            </w:r>
            <w:proofErr w:type="gramStart"/>
            <w:r w:rsidRPr="005E6DB1">
              <w:t>обл</w:t>
            </w:r>
            <w:proofErr w:type="gramEnd"/>
            <w:r w:rsidRPr="005E6DB1">
              <w:t>іку, забезпечені рентгенологічним  обстеженням</w:t>
            </w:r>
            <w:r w:rsidRPr="005E6DB1">
              <w:rPr>
                <w:lang w:val="uk-UA"/>
              </w:rPr>
              <w:t>. За 2017 рік  флюографічним обстеженням охоплено 87 осіб.</w:t>
            </w: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b/>
                <w:sz w:val="24"/>
                <w:szCs w:val="24"/>
                <w:highlight w:val="yellow"/>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r w:rsidRPr="005E6DB1">
              <w:t>4.7. Проведення обов’язкової діагностичної бактеріоскопії  мокротиння у ВІ</w:t>
            </w:r>
            <w:proofErr w:type="gramStart"/>
            <w:r w:rsidRPr="005E6DB1">
              <w:t>Л-</w:t>
            </w:r>
            <w:proofErr w:type="gramEnd"/>
            <w:r w:rsidRPr="005E6DB1">
              <w:t>інфікованих при наявності ознак ураження  бронхолегеневої системи</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proofErr w:type="gramStart"/>
            <w:r w:rsidRPr="005E6DB1">
              <w:t>Управління охорони здоров’я Бахмутської міської ради, КЗОЗ «Бахмутська центральна районна лікарня»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Державний бюджет</w:t>
            </w:r>
          </w:p>
          <w:p w:rsidR="001653A2" w:rsidRPr="005E6DB1" w:rsidRDefault="001653A2" w:rsidP="00F06F23">
            <w:pPr>
              <w:jc w:val="center"/>
              <w:rPr>
                <w:lang w:val="uk-UA"/>
              </w:rPr>
            </w:pPr>
            <w:r w:rsidRPr="005E6DB1">
              <w:rPr>
                <w:lang w:val="uk-UA"/>
              </w:rPr>
              <w:t>4,0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За 2017 рік п’ять осіб з ВІЛ-інфекцією звернулись з підозрою на туберкульоз. Було проведено 10 бактеріоскопічних обстежень мокротиння у ВІЛ-інфікованих, із них виявлених 1 випадок туберкульозу і проведено одне молекулярно – генетичне обстеження мокротиння.</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r w:rsidRPr="005E6DB1">
              <w:rPr>
                <w:lang w:val="uk-UA"/>
              </w:rPr>
              <w:t xml:space="preserve">  </w:t>
            </w:r>
          </w:p>
        </w:tc>
      </w:tr>
      <w:tr w:rsidR="001653A2" w:rsidRPr="005E6DB1" w:rsidTr="00F06F23">
        <w:tc>
          <w:tcPr>
            <w:tcW w:w="424"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 xml:space="preserve">4.8. Забезпечення проведення </w:t>
            </w:r>
            <w:r w:rsidRPr="005E6DB1">
              <w:rPr>
                <w:lang w:val="uk-UA"/>
              </w:rPr>
              <w:lastRenderedPageBreak/>
              <w:t>хіміопрофілактики  туберкульозу всім хворим на СНІД та ВІЛ-інфікованим (за показанн</w:t>
            </w:r>
            <w:r w:rsidRPr="005E6DB1">
              <w:t>ями)</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lastRenderedPageBreak/>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proofErr w:type="gramStart"/>
            <w:r w:rsidRPr="005E6DB1">
              <w:t xml:space="preserve">Управління охорони </w:t>
            </w:r>
            <w:r w:rsidRPr="005E6DB1">
              <w:lastRenderedPageBreak/>
              <w:t>здоров’я Бахмутської міської ради, КЗОЗ «Бахмутська центральна районна лікарня»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lastRenderedPageBreak/>
              <w:t>Державний бюджет</w:t>
            </w:r>
          </w:p>
          <w:p w:rsidR="001653A2" w:rsidRPr="005E6DB1" w:rsidRDefault="001653A2" w:rsidP="00F06F23">
            <w:pPr>
              <w:jc w:val="center"/>
              <w:rPr>
                <w:lang w:val="uk-UA"/>
              </w:rPr>
            </w:pPr>
            <w:r w:rsidRPr="005E6DB1">
              <w:rPr>
                <w:lang w:val="uk-UA"/>
              </w:rPr>
              <w:lastRenderedPageBreak/>
              <w:t>6,0</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lastRenderedPageBreak/>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Забезпечено проведення хіміопрофілактики туберкульозу всім хворим на СНІД та ВІЛ-</w:t>
            </w:r>
            <w:r w:rsidRPr="005E6DB1">
              <w:rPr>
                <w:lang w:val="uk-UA"/>
              </w:rPr>
              <w:lastRenderedPageBreak/>
              <w:t>інфікованим (за показаннями) – 22 хворих.</w:t>
            </w:r>
          </w:p>
          <w:p w:rsidR="001653A2" w:rsidRPr="005E6DB1" w:rsidRDefault="001653A2" w:rsidP="00F06F23">
            <w:pPr>
              <w:spacing w:line="276" w:lineRule="auto"/>
              <w:jc w:val="both"/>
              <w:rPr>
                <w:b/>
                <w:sz w:val="24"/>
                <w:szCs w:val="24"/>
                <w:lang w:val="uk-UA"/>
              </w:rPr>
            </w:pPr>
          </w:p>
          <w:p w:rsidR="001653A2" w:rsidRPr="005E6DB1" w:rsidRDefault="001653A2" w:rsidP="00F06F23">
            <w:pPr>
              <w:spacing w:line="276" w:lineRule="auto"/>
              <w:jc w:val="both"/>
              <w:rPr>
                <w:b/>
                <w:sz w:val="24"/>
                <w:szCs w:val="24"/>
                <w:lang w:val="uk-UA"/>
              </w:rPr>
            </w:pPr>
          </w:p>
          <w:p w:rsidR="001653A2" w:rsidRPr="005E6DB1" w:rsidRDefault="001653A2" w:rsidP="00F06F23">
            <w:pPr>
              <w:spacing w:line="276" w:lineRule="auto"/>
              <w:jc w:val="both"/>
              <w:rPr>
                <w:b/>
                <w:sz w:val="24"/>
                <w:szCs w:val="24"/>
                <w:lang w:val="uk-UA"/>
              </w:rPr>
            </w:pPr>
          </w:p>
          <w:p w:rsidR="001653A2" w:rsidRPr="005E6DB1" w:rsidRDefault="001653A2" w:rsidP="00F06F23">
            <w:pPr>
              <w:spacing w:line="276" w:lineRule="auto"/>
              <w:jc w:val="both"/>
              <w:rPr>
                <w:b/>
                <w:sz w:val="24"/>
                <w:szCs w:val="24"/>
                <w:lang w:val="uk-UA"/>
              </w:rPr>
            </w:pPr>
          </w:p>
          <w:p w:rsidR="001653A2" w:rsidRPr="005E6DB1" w:rsidRDefault="001653A2" w:rsidP="00F06F23">
            <w:pPr>
              <w:spacing w:line="276" w:lineRule="auto"/>
              <w:jc w:val="both"/>
              <w:rPr>
                <w:b/>
                <w:sz w:val="24"/>
                <w:szCs w:val="24"/>
                <w:lang w:val="uk-UA"/>
              </w:rPr>
            </w:pPr>
          </w:p>
        </w:tc>
      </w:tr>
      <w:tr w:rsidR="001653A2" w:rsidRPr="005E6DB1" w:rsidTr="00F06F23">
        <w:trPr>
          <w:trHeight w:val="2830"/>
        </w:trPr>
        <w:tc>
          <w:tcPr>
            <w:tcW w:w="424"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lastRenderedPageBreak/>
              <w:t>5</w:t>
            </w: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2125"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lastRenderedPageBreak/>
              <w:t>Охоплення послугами з догляду і підтримки ВІЛ-інфікованих і хворих на СНІД, що їх потребують</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center"/>
              <w:rPr>
                <w:lang w:val="uk-UA"/>
              </w:rPr>
            </w:pPr>
          </w:p>
          <w:p w:rsidR="001653A2" w:rsidRPr="005E6DB1" w:rsidRDefault="001653A2" w:rsidP="00F06F23">
            <w:pPr>
              <w:spacing w:line="276" w:lineRule="auto"/>
              <w:jc w:val="both"/>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lastRenderedPageBreak/>
              <w:t>5.1. Забезпечення надання медико-соціального та психологічного супроводу антиретровірусної терапії для дорослих з потрійною проблемою ВІЛ-інфекція, туберкульоз, вживання ін’єкційних наркотиків</w:t>
            </w: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rPr>
                <w:lang w:val="uk-UA"/>
              </w:rPr>
              <w:t>Управління охорони здоров’я Бахмутської міської ради, КЗОЗ «Бахмутська центральна районна лікарня», громадські організації</w:t>
            </w: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rPr>
                <w:lang w:val="uk-UA"/>
              </w:rPr>
            </w:pPr>
            <w:r w:rsidRPr="005E6DB1">
              <w:rPr>
                <w:lang w:val="uk-UA"/>
              </w:rPr>
              <w:t xml:space="preserve">2 (дві) ВІЛ-інфіковані вагітні жінки, які перебувають у складних життєвих обставинах та потребують сторонньої допомоги, забезпечені соціальними послугами та супроводом </w:t>
            </w: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p w:rsidR="001653A2" w:rsidRPr="005E6DB1" w:rsidRDefault="001653A2" w:rsidP="00F06F23">
            <w:pPr>
              <w:spacing w:line="276" w:lineRule="auto"/>
              <w:rPr>
                <w:lang w:val="uk-UA"/>
              </w:rPr>
            </w:pPr>
          </w:p>
        </w:tc>
      </w:tr>
      <w:tr w:rsidR="001653A2" w:rsidRPr="005E6DB1" w:rsidTr="00F06F23">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5.2. Проведення роботи щодо влаштування дітей, народжених</w:t>
            </w:r>
            <w:proofErr w:type="gramStart"/>
            <w:r w:rsidRPr="005E6DB1">
              <w:t xml:space="preserve"> В</w:t>
            </w:r>
            <w:proofErr w:type="gramEnd"/>
            <w:r w:rsidRPr="005E6DB1">
              <w:t>ІЛ-позитивними батьками в сімейні форми виховання</w:t>
            </w:r>
            <w:r w:rsidRPr="005E6DB1">
              <w:rPr>
                <w:lang w:val="uk-UA"/>
              </w:rPr>
              <w:t>.</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A30EC8" w:rsidP="00F06F23">
            <w:pPr>
              <w:jc w:val="both"/>
              <w:rPr>
                <w:lang w:val="uk-UA"/>
              </w:rPr>
            </w:pPr>
            <w:hyperlink r:id="rId16" w:history="1">
              <w:r w:rsidR="001653A2" w:rsidRPr="005E6DB1">
                <w:rPr>
                  <w:shd w:val="clear" w:color="auto" w:fill="F9F9F9"/>
                  <w:lang w:val="uk-UA"/>
                </w:rPr>
                <w:t>Управління молодіжної політики та у справах дітей Бахмутської міської ради</w:t>
              </w:r>
            </w:hyperlink>
            <w:r w:rsidR="001653A2" w:rsidRPr="005E6DB1">
              <w:rPr>
                <w:lang w:val="uk-UA"/>
              </w:rPr>
              <w:t xml:space="preserve">, </w:t>
            </w:r>
            <w:r w:rsidR="001653A2" w:rsidRPr="005E6DB1">
              <w:rPr>
                <w:rStyle w:val="9pt0pt"/>
              </w:rPr>
              <w:t>Бахмутській міський центр соціальних служб для сім’ї, дітей та молоді</w:t>
            </w:r>
            <w:r w:rsidR="001653A2" w:rsidRPr="005E6DB1">
              <w:rPr>
                <w:lang w:val="uk-UA"/>
              </w:rPr>
              <w:t>, КЗОЗ «Бахмутська центральна районна лікарня», громадські організації</w:t>
            </w:r>
          </w:p>
          <w:p w:rsidR="001653A2" w:rsidRPr="005E6DB1" w:rsidRDefault="001653A2" w:rsidP="00F06F23">
            <w:pPr>
              <w:jc w:val="both"/>
              <w:rPr>
                <w:rStyle w:val="9pt0pt"/>
              </w:rPr>
            </w:pPr>
            <w:r w:rsidRPr="005E6DB1">
              <w:rPr>
                <w:rStyle w:val="9pt0pt"/>
              </w:rPr>
              <w:t xml:space="preserve">Бахмутській міський центр </w:t>
            </w:r>
            <w:r w:rsidRPr="005E6DB1">
              <w:rPr>
                <w:rStyle w:val="9pt0pt"/>
              </w:rPr>
              <w:lastRenderedPageBreak/>
              <w:t>соціальних служб для сім’ї, дітей та молоді</w:t>
            </w:r>
          </w:p>
          <w:p w:rsidR="001653A2" w:rsidRPr="005E6DB1" w:rsidRDefault="001653A2" w:rsidP="00F06F23">
            <w:pPr>
              <w:jc w:val="both"/>
              <w:rPr>
                <w:lang w:val="uk-UA"/>
              </w:rPr>
            </w:pPr>
          </w:p>
          <w:p w:rsidR="001653A2" w:rsidRPr="005E6DB1" w:rsidRDefault="001653A2" w:rsidP="00F06F23">
            <w:pPr>
              <w:jc w:val="both"/>
              <w:rPr>
                <w:lang w:val="uk-UA"/>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lastRenderedPageBreak/>
              <w:t>Фінансування не потребує</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r w:rsidRPr="005E6DB1">
              <w:rPr>
                <w:b/>
                <w:sz w:val="24"/>
                <w:szCs w:val="24"/>
                <w:lang w:val="uk-UA"/>
              </w:rPr>
              <w:t>-</w:t>
            </w:r>
          </w:p>
        </w:tc>
        <w:tc>
          <w:tcPr>
            <w:tcW w:w="4393"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spacing w:line="276" w:lineRule="auto"/>
              <w:jc w:val="both"/>
              <w:rPr>
                <w:lang w:val="uk-UA"/>
              </w:rPr>
            </w:pPr>
            <w:r w:rsidRPr="005E6DB1">
              <w:rPr>
                <w:lang w:val="uk-UA"/>
              </w:rPr>
              <w:t>За 2017 рік до сімейних форм виховання не влаштовувались діти-сироти та діти, позбавлені батьківського піклування, які народились від ВІЛ-позитивних батьків.</w:t>
            </w: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both"/>
              <w:rPr>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r>
      <w:tr w:rsidR="001653A2" w:rsidRPr="005E6DB1" w:rsidTr="00F06F23">
        <w:trPr>
          <w:trHeight w:val="2141"/>
        </w:trPr>
        <w:tc>
          <w:tcPr>
            <w:tcW w:w="424"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5E6DB1" w:rsidRDefault="001653A2" w:rsidP="00F06F23">
            <w:pPr>
              <w:spacing w:line="276" w:lineRule="auto"/>
              <w:jc w:val="center"/>
              <w:rPr>
                <w:lang w:val="uk-UA"/>
              </w:rPr>
            </w:pPr>
          </w:p>
        </w:tc>
        <w:tc>
          <w:tcPr>
            <w:tcW w:w="2130" w:type="dxa"/>
            <w:vMerge w:val="restart"/>
            <w:tcBorders>
              <w:top w:val="single" w:sz="4" w:space="0" w:color="auto"/>
              <w:left w:val="single" w:sz="4" w:space="0" w:color="auto"/>
              <w:right w:val="single" w:sz="4" w:space="0" w:color="auto"/>
            </w:tcBorders>
            <w:shd w:val="clear" w:color="auto" w:fill="FFFFFF"/>
            <w:vAlign w:val="center"/>
          </w:tcPr>
          <w:p w:rsidR="001653A2" w:rsidRPr="005E6DB1" w:rsidRDefault="001653A2" w:rsidP="00F06F23">
            <w:pPr>
              <w:jc w:val="both"/>
              <w:rPr>
                <w:lang w:val="uk-UA"/>
              </w:rPr>
            </w:pPr>
            <w:r w:rsidRPr="005E6DB1">
              <w:t>5.3. Проведення роботи з приводу профілактики відмов від дітей, народжених</w:t>
            </w:r>
            <w:proofErr w:type="gramStart"/>
            <w:r w:rsidRPr="005E6DB1">
              <w:t xml:space="preserve"> В</w:t>
            </w:r>
            <w:proofErr w:type="gramEnd"/>
            <w:r w:rsidRPr="005E6DB1">
              <w:t>ІЛ-позитивними матерями</w:t>
            </w:r>
          </w:p>
          <w:p w:rsidR="001653A2" w:rsidRPr="005E6DB1" w:rsidRDefault="001653A2" w:rsidP="00F06F23">
            <w:pPr>
              <w:jc w:val="both"/>
              <w:rPr>
                <w:lang w:val="uk-UA"/>
              </w:rPr>
            </w:pPr>
          </w:p>
          <w:p w:rsidR="001653A2" w:rsidRPr="005E6DB1" w:rsidRDefault="001653A2" w:rsidP="00F06F23">
            <w:pPr>
              <w:jc w:val="both"/>
              <w:rPr>
                <w:lang w:val="uk-UA"/>
              </w:rPr>
            </w:pPr>
          </w:p>
          <w:p w:rsidR="001653A2" w:rsidRPr="005E6DB1"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Default="001653A2" w:rsidP="00F06F23">
            <w:pPr>
              <w:jc w:val="both"/>
              <w:rPr>
                <w:lang w:val="uk-UA"/>
              </w:rPr>
            </w:pPr>
          </w:p>
          <w:p w:rsidR="001653A2" w:rsidRPr="005E6DB1" w:rsidRDefault="001653A2" w:rsidP="00F06F23">
            <w:pPr>
              <w:jc w:val="both"/>
              <w:rPr>
                <w:lang w:val="uk-UA"/>
              </w:rPr>
            </w:pPr>
          </w:p>
        </w:tc>
        <w:tc>
          <w:tcPr>
            <w:tcW w:w="1271" w:type="dxa"/>
            <w:vMerge w:val="restart"/>
            <w:tcBorders>
              <w:top w:val="single" w:sz="4" w:space="0" w:color="auto"/>
              <w:left w:val="single" w:sz="4" w:space="0" w:color="auto"/>
              <w:right w:val="single" w:sz="4" w:space="0" w:color="auto"/>
            </w:tcBorders>
            <w:shd w:val="clear" w:color="auto" w:fill="FFFFFF"/>
            <w:vAlign w:val="center"/>
          </w:tcPr>
          <w:p w:rsidR="001653A2" w:rsidRPr="00F22B5A" w:rsidRDefault="001653A2" w:rsidP="00F06F23">
            <w:pPr>
              <w:spacing w:line="276" w:lineRule="auto"/>
              <w:jc w:val="center"/>
              <w:rPr>
                <w:sz w:val="24"/>
                <w:szCs w:val="24"/>
                <w:lang w:val="uk-UA"/>
              </w:rPr>
            </w:pPr>
            <w:r w:rsidRPr="00F22B5A">
              <w:rPr>
                <w:sz w:val="24"/>
                <w:szCs w:val="24"/>
                <w:lang w:val="uk-UA"/>
              </w:rPr>
              <w:t>2017</w:t>
            </w:r>
          </w:p>
          <w:p w:rsidR="001653A2" w:rsidRPr="005E6DB1"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both"/>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5E6DB1" w:rsidRDefault="001653A2" w:rsidP="00F06F23">
            <w:pPr>
              <w:jc w:val="center"/>
              <w:rPr>
                <w:lang w:val="uk-UA"/>
              </w:rPr>
            </w:pPr>
            <w:r w:rsidRPr="005E6DB1">
              <w:t>Фінансування не потреб</w:t>
            </w:r>
            <w:r w:rsidRPr="005E6DB1">
              <w:rPr>
                <w:lang w:val="uk-UA"/>
              </w:rPr>
              <w:t>у</w:t>
            </w:r>
            <w:r w:rsidRPr="005E6DB1">
              <w:t>є</w:t>
            </w:r>
          </w:p>
          <w:p w:rsidR="001653A2" w:rsidRPr="005E6DB1" w:rsidRDefault="001653A2" w:rsidP="00F06F23">
            <w:pPr>
              <w:jc w:val="center"/>
              <w:rPr>
                <w:lang w:val="uk-UA"/>
              </w:rPr>
            </w:pPr>
          </w:p>
          <w:p w:rsidR="001653A2" w:rsidRPr="005E6DB1" w:rsidRDefault="001653A2" w:rsidP="00F06F23">
            <w:pPr>
              <w:jc w:val="center"/>
              <w:rPr>
                <w:lang w:val="uk-UA"/>
              </w:rPr>
            </w:pPr>
          </w:p>
          <w:p w:rsidR="001653A2" w:rsidRPr="005E6DB1"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Default="001653A2" w:rsidP="00F06F23">
            <w:pPr>
              <w:jc w:val="center"/>
              <w:rPr>
                <w:lang w:val="uk-UA"/>
              </w:rPr>
            </w:pPr>
          </w:p>
          <w:p w:rsidR="001653A2" w:rsidRPr="005E6DB1" w:rsidRDefault="001653A2" w:rsidP="00F06F23">
            <w:pPr>
              <w:jc w:val="center"/>
              <w:rPr>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Default="001653A2" w:rsidP="00F06F23">
            <w:pPr>
              <w:spacing w:line="276" w:lineRule="auto"/>
              <w:jc w:val="center"/>
              <w:rPr>
                <w:b/>
                <w:sz w:val="24"/>
                <w:szCs w:val="24"/>
                <w:lang w:val="uk-UA"/>
              </w:rPr>
            </w:pPr>
            <w:r w:rsidRPr="005E6DB1">
              <w:rPr>
                <w:b/>
                <w:sz w:val="24"/>
                <w:szCs w:val="24"/>
                <w:lang w:val="uk-UA"/>
              </w:rPr>
              <w:t>-</w:t>
            </w: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Default="001653A2" w:rsidP="00F06F23">
            <w:pPr>
              <w:spacing w:line="276" w:lineRule="auto"/>
              <w:jc w:val="center"/>
              <w:rPr>
                <w:b/>
                <w:sz w:val="24"/>
                <w:szCs w:val="24"/>
                <w:lang w:val="uk-UA"/>
              </w:rPr>
            </w:pPr>
            <w:r w:rsidRPr="005E6DB1">
              <w:rPr>
                <w:b/>
                <w:sz w:val="24"/>
                <w:szCs w:val="24"/>
                <w:lang w:val="uk-UA"/>
              </w:rPr>
              <w:t>-</w:t>
            </w: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c>
          <w:tcPr>
            <w:tcW w:w="4393" w:type="dxa"/>
            <w:vMerge w:val="restart"/>
            <w:tcBorders>
              <w:top w:val="single" w:sz="4" w:space="0" w:color="auto"/>
              <w:left w:val="single" w:sz="4" w:space="0" w:color="auto"/>
              <w:right w:val="single" w:sz="4" w:space="0" w:color="auto"/>
            </w:tcBorders>
            <w:shd w:val="clear" w:color="auto" w:fill="FFFFFF"/>
            <w:vAlign w:val="center"/>
          </w:tcPr>
          <w:p w:rsidR="001653A2" w:rsidRPr="00805277" w:rsidRDefault="001653A2" w:rsidP="00F06F23">
            <w:pPr>
              <w:spacing w:line="276" w:lineRule="auto"/>
              <w:jc w:val="both"/>
              <w:rPr>
                <w:lang w:val="uk-UA"/>
              </w:rPr>
            </w:pPr>
            <w:r w:rsidRPr="00805277">
              <w:rPr>
                <w:lang w:val="uk-UA"/>
              </w:rPr>
              <w:t xml:space="preserve">За 2017 рік </w:t>
            </w:r>
            <w:r>
              <w:rPr>
                <w:lang w:val="uk-UA"/>
              </w:rPr>
              <w:t xml:space="preserve">робота з приводу профілактики </w:t>
            </w:r>
            <w:r w:rsidRPr="00805277">
              <w:rPr>
                <w:lang w:val="uk-UA"/>
              </w:rPr>
              <w:t xml:space="preserve"> відмов від дітей, народжених ВІЛ позитивними матерями не проводилось.</w:t>
            </w:r>
          </w:p>
          <w:p w:rsidR="001653A2" w:rsidRPr="00805277" w:rsidRDefault="001653A2" w:rsidP="00F06F23">
            <w:pPr>
              <w:spacing w:line="276" w:lineRule="auto"/>
              <w:jc w:val="both"/>
              <w:rPr>
                <w:lang w:val="uk-UA"/>
              </w:rPr>
            </w:pPr>
          </w:p>
          <w:p w:rsidR="001653A2" w:rsidRPr="005E6DB1"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p w:rsidR="001653A2" w:rsidRPr="005E6DB1" w:rsidRDefault="001653A2" w:rsidP="00F06F23">
            <w:pPr>
              <w:spacing w:line="276" w:lineRule="auto"/>
              <w:jc w:val="center"/>
              <w:rPr>
                <w:b/>
                <w:sz w:val="24"/>
                <w:szCs w:val="24"/>
                <w:lang w:val="uk-UA"/>
              </w:rPr>
            </w:pPr>
          </w:p>
        </w:tc>
      </w:tr>
      <w:tr w:rsidR="001653A2" w:rsidRPr="006D4552" w:rsidTr="00F06F23">
        <w:tc>
          <w:tcPr>
            <w:tcW w:w="424"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lang w:val="uk-UA"/>
              </w:rPr>
            </w:pPr>
          </w:p>
        </w:tc>
        <w:tc>
          <w:tcPr>
            <w:tcW w:w="2130" w:type="dxa"/>
            <w:vMerge/>
            <w:tcBorders>
              <w:left w:val="single" w:sz="4" w:space="0" w:color="auto"/>
              <w:right w:val="single" w:sz="4" w:space="0" w:color="auto"/>
            </w:tcBorders>
            <w:shd w:val="clear" w:color="auto" w:fill="FFFFFF"/>
            <w:vAlign w:val="center"/>
          </w:tcPr>
          <w:p w:rsidR="001653A2" w:rsidRPr="006D4552" w:rsidRDefault="001653A2" w:rsidP="00F06F23">
            <w:pPr>
              <w:jc w:val="both"/>
            </w:pPr>
          </w:p>
        </w:tc>
        <w:tc>
          <w:tcPr>
            <w:tcW w:w="1271"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b/>
                <w:sz w:val="24"/>
                <w:szCs w:val="24"/>
                <w:lang w:val="uk-UA"/>
              </w:rPr>
            </w:pPr>
          </w:p>
        </w:tc>
        <w:tc>
          <w:tcPr>
            <w:tcW w:w="1418" w:type="dxa"/>
            <w:vMerge w:val="restart"/>
            <w:tcBorders>
              <w:top w:val="single" w:sz="4" w:space="0" w:color="auto"/>
              <w:left w:val="single" w:sz="4" w:space="0" w:color="auto"/>
              <w:right w:val="single" w:sz="4" w:space="0" w:color="auto"/>
            </w:tcBorders>
            <w:shd w:val="clear" w:color="auto" w:fill="FFFFFF"/>
            <w:vAlign w:val="center"/>
          </w:tcPr>
          <w:p w:rsidR="001653A2" w:rsidRPr="006D4552" w:rsidRDefault="001653A2" w:rsidP="00F06F23">
            <w:pPr>
              <w:jc w:val="both"/>
              <w:rPr>
                <w:rStyle w:val="9pt0pt"/>
                <w:sz w:val="24"/>
                <w:szCs w:val="24"/>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6D4552" w:rsidRDefault="001653A2" w:rsidP="00F06F23">
            <w:pPr>
              <w:jc w:val="center"/>
              <w:rPr>
                <w:b/>
                <w:lang w:val="uk-UA"/>
              </w:rPr>
            </w:pPr>
            <w:r w:rsidRPr="006D4552">
              <w:rPr>
                <w:b/>
                <w:lang w:val="uk-UA"/>
              </w:rPr>
              <w:t>Міський бюджет</w:t>
            </w:r>
          </w:p>
          <w:p w:rsidR="001653A2" w:rsidRPr="006D4552" w:rsidRDefault="001653A2" w:rsidP="00F06F23">
            <w:pPr>
              <w:jc w:val="center"/>
              <w:rPr>
                <w:b/>
                <w:lang w:val="uk-UA"/>
              </w:rPr>
            </w:pPr>
            <w:r w:rsidRPr="006D4552">
              <w:rPr>
                <w:b/>
              </w:rPr>
              <w:t>270,8</w:t>
            </w:r>
          </w:p>
          <w:p w:rsidR="001653A2" w:rsidRPr="006D4552" w:rsidRDefault="001653A2" w:rsidP="00F06F23">
            <w:pPr>
              <w:jc w:val="center"/>
              <w:rPr>
                <w:b/>
                <w:lang w:val="uk-UA"/>
              </w:rPr>
            </w:pPr>
          </w:p>
          <w:p w:rsidR="001653A2" w:rsidRPr="006D4552" w:rsidRDefault="001653A2" w:rsidP="00F06F23">
            <w:pPr>
              <w:jc w:val="center"/>
              <w:rPr>
                <w:b/>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264757" w:rsidRDefault="001653A2" w:rsidP="00F06F23">
            <w:pPr>
              <w:spacing w:line="276" w:lineRule="auto"/>
              <w:jc w:val="center"/>
              <w:rPr>
                <w:sz w:val="24"/>
                <w:szCs w:val="24"/>
                <w:lang w:val="uk-UA"/>
              </w:rPr>
            </w:pPr>
            <w:r w:rsidRPr="00264757">
              <w:rPr>
                <w:sz w:val="24"/>
                <w:szCs w:val="24"/>
                <w:lang w:val="uk-UA"/>
              </w:rPr>
              <w:t>128,6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D7233" w:rsidRDefault="001653A2" w:rsidP="00F06F23">
            <w:pPr>
              <w:spacing w:line="276" w:lineRule="auto"/>
              <w:jc w:val="center"/>
              <w:rPr>
                <w:sz w:val="24"/>
                <w:szCs w:val="24"/>
                <w:lang w:val="uk-UA"/>
              </w:rPr>
            </w:pPr>
            <w:r>
              <w:rPr>
                <w:sz w:val="24"/>
                <w:szCs w:val="24"/>
                <w:lang w:val="uk-UA"/>
              </w:rPr>
              <w:t>47,5</w:t>
            </w:r>
          </w:p>
        </w:tc>
        <w:tc>
          <w:tcPr>
            <w:tcW w:w="4393"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b/>
                <w:sz w:val="24"/>
                <w:szCs w:val="24"/>
                <w:lang w:val="uk-UA"/>
              </w:rPr>
            </w:pPr>
          </w:p>
        </w:tc>
      </w:tr>
      <w:tr w:rsidR="001653A2" w:rsidRPr="006D4552" w:rsidTr="00F06F23">
        <w:tc>
          <w:tcPr>
            <w:tcW w:w="424"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lang w:val="uk-UA"/>
              </w:rPr>
            </w:pPr>
          </w:p>
        </w:tc>
        <w:tc>
          <w:tcPr>
            <w:tcW w:w="2130" w:type="dxa"/>
            <w:vMerge/>
            <w:tcBorders>
              <w:left w:val="single" w:sz="4" w:space="0" w:color="auto"/>
              <w:right w:val="single" w:sz="4" w:space="0" w:color="auto"/>
            </w:tcBorders>
            <w:shd w:val="clear" w:color="auto" w:fill="FFFFFF"/>
            <w:vAlign w:val="center"/>
          </w:tcPr>
          <w:p w:rsidR="001653A2" w:rsidRPr="006D4552" w:rsidRDefault="001653A2" w:rsidP="00F06F23">
            <w:pPr>
              <w:jc w:val="both"/>
            </w:pPr>
          </w:p>
        </w:tc>
        <w:tc>
          <w:tcPr>
            <w:tcW w:w="1271"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b/>
                <w:sz w:val="24"/>
                <w:szCs w:val="24"/>
                <w:lang w:val="uk-UA"/>
              </w:rPr>
            </w:pPr>
          </w:p>
        </w:tc>
        <w:tc>
          <w:tcPr>
            <w:tcW w:w="1418" w:type="dxa"/>
            <w:vMerge/>
            <w:tcBorders>
              <w:left w:val="single" w:sz="4" w:space="0" w:color="auto"/>
              <w:right w:val="single" w:sz="4" w:space="0" w:color="auto"/>
            </w:tcBorders>
            <w:shd w:val="clear" w:color="auto" w:fill="FFFFFF"/>
            <w:vAlign w:val="center"/>
          </w:tcPr>
          <w:p w:rsidR="001653A2" w:rsidRPr="006D4552" w:rsidRDefault="001653A2" w:rsidP="00F06F23">
            <w:pPr>
              <w:jc w:val="both"/>
              <w:rPr>
                <w:rStyle w:val="9pt0pt"/>
                <w:sz w:val="24"/>
                <w:szCs w:val="24"/>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6D4552" w:rsidRDefault="001653A2" w:rsidP="00F06F23">
            <w:pPr>
              <w:jc w:val="center"/>
              <w:rPr>
                <w:b/>
                <w:lang w:val="uk-UA"/>
              </w:rPr>
            </w:pPr>
            <w:r w:rsidRPr="006D4552">
              <w:rPr>
                <w:b/>
              </w:rPr>
              <w:t>Державний бюджет</w:t>
            </w:r>
          </w:p>
          <w:p w:rsidR="001653A2" w:rsidRPr="006D4552" w:rsidRDefault="001653A2" w:rsidP="00F06F23">
            <w:pPr>
              <w:jc w:val="center"/>
              <w:rPr>
                <w:b/>
                <w:lang w:val="uk-UA"/>
              </w:rPr>
            </w:pPr>
            <w:r w:rsidRPr="006D4552">
              <w:rPr>
                <w:b/>
              </w:rPr>
              <w:t>1997,505</w:t>
            </w:r>
          </w:p>
          <w:p w:rsidR="001653A2" w:rsidRPr="006D4552" w:rsidRDefault="001653A2" w:rsidP="00F06F23">
            <w:pPr>
              <w:jc w:val="center"/>
              <w:rPr>
                <w:b/>
                <w:lang w:val="uk-UA"/>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D7233" w:rsidRDefault="001653A2" w:rsidP="00F06F23">
            <w:pPr>
              <w:spacing w:line="276" w:lineRule="auto"/>
              <w:jc w:val="center"/>
              <w:rPr>
                <w:sz w:val="24"/>
                <w:szCs w:val="24"/>
                <w:lang w:val="uk-UA"/>
              </w:rPr>
            </w:pPr>
          </w:p>
          <w:p w:rsidR="001653A2" w:rsidRPr="001D7233" w:rsidRDefault="001653A2" w:rsidP="00F06F23">
            <w:pPr>
              <w:spacing w:line="276" w:lineRule="auto"/>
              <w:jc w:val="center"/>
              <w:rPr>
                <w:sz w:val="24"/>
                <w:szCs w:val="24"/>
                <w:lang w:val="uk-UA"/>
              </w:rPr>
            </w:pPr>
            <w:r>
              <w:rPr>
                <w:sz w:val="24"/>
                <w:szCs w:val="24"/>
                <w:lang w:val="uk-UA"/>
              </w:rPr>
              <w:t>743,3</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D7233" w:rsidRDefault="001653A2" w:rsidP="00F06F23">
            <w:pPr>
              <w:spacing w:line="276" w:lineRule="auto"/>
              <w:jc w:val="center"/>
              <w:rPr>
                <w:sz w:val="24"/>
                <w:szCs w:val="24"/>
                <w:lang w:val="uk-UA"/>
              </w:rPr>
            </w:pPr>
          </w:p>
          <w:p w:rsidR="001653A2" w:rsidRPr="001D7233" w:rsidRDefault="001653A2" w:rsidP="00F06F23">
            <w:pPr>
              <w:spacing w:line="276" w:lineRule="auto"/>
              <w:jc w:val="center"/>
              <w:rPr>
                <w:sz w:val="24"/>
                <w:szCs w:val="24"/>
                <w:lang w:val="uk-UA"/>
              </w:rPr>
            </w:pPr>
            <w:r w:rsidRPr="001D7233">
              <w:rPr>
                <w:sz w:val="24"/>
                <w:szCs w:val="24"/>
                <w:lang w:val="uk-UA"/>
              </w:rPr>
              <w:t>37,</w:t>
            </w:r>
            <w:r>
              <w:rPr>
                <w:sz w:val="24"/>
                <w:szCs w:val="24"/>
                <w:lang w:val="uk-UA"/>
              </w:rPr>
              <w:t>2</w:t>
            </w:r>
          </w:p>
        </w:tc>
        <w:tc>
          <w:tcPr>
            <w:tcW w:w="4393"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b/>
                <w:sz w:val="24"/>
                <w:szCs w:val="24"/>
                <w:lang w:val="uk-UA"/>
              </w:rPr>
            </w:pPr>
          </w:p>
        </w:tc>
      </w:tr>
      <w:tr w:rsidR="001653A2" w:rsidRPr="006D4552" w:rsidTr="00F06F23">
        <w:tc>
          <w:tcPr>
            <w:tcW w:w="424"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b/>
                <w:sz w:val="24"/>
                <w:szCs w:val="24"/>
                <w:lang w:val="uk-UA"/>
              </w:rPr>
            </w:pPr>
          </w:p>
        </w:tc>
        <w:tc>
          <w:tcPr>
            <w:tcW w:w="2125"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lang w:val="uk-UA"/>
              </w:rPr>
            </w:pPr>
          </w:p>
        </w:tc>
        <w:tc>
          <w:tcPr>
            <w:tcW w:w="2130" w:type="dxa"/>
            <w:vMerge/>
            <w:tcBorders>
              <w:left w:val="single" w:sz="4" w:space="0" w:color="auto"/>
              <w:right w:val="single" w:sz="4" w:space="0" w:color="auto"/>
            </w:tcBorders>
            <w:shd w:val="clear" w:color="auto" w:fill="FFFFFF"/>
            <w:vAlign w:val="center"/>
          </w:tcPr>
          <w:p w:rsidR="001653A2" w:rsidRPr="006D4552" w:rsidRDefault="001653A2" w:rsidP="00F06F23">
            <w:pPr>
              <w:jc w:val="both"/>
            </w:pPr>
          </w:p>
        </w:tc>
        <w:tc>
          <w:tcPr>
            <w:tcW w:w="1271"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b/>
                <w:sz w:val="24"/>
                <w:szCs w:val="24"/>
                <w:lang w:val="uk-UA"/>
              </w:rPr>
            </w:pPr>
          </w:p>
        </w:tc>
        <w:tc>
          <w:tcPr>
            <w:tcW w:w="1418" w:type="dxa"/>
            <w:vMerge/>
            <w:tcBorders>
              <w:left w:val="single" w:sz="4" w:space="0" w:color="auto"/>
              <w:right w:val="single" w:sz="4" w:space="0" w:color="auto"/>
            </w:tcBorders>
            <w:shd w:val="clear" w:color="auto" w:fill="FFFFFF"/>
            <w:vAlign w:val="center"/>
          </w:tcPr>
          <w:p w:rsidR="001653A2" w:rsidRPr="006D4552" w:rsidRDefault="001653A2" w:rsidP="00F06F23">
            <w:pPr>
              <w:jc w:val="both"/>
              <w:rPr>
                <w:rStyle w:val="9pt0pt"/>
                <w:sz w:val="24"/>
                <w:szCs w:val="24"/>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6D4552" w:rsidRDefault="001653A2" w:rsidP="00F06F23">
            <w:pPr>
              <w:jc w:val="center"/>
              <w:rPr>
                <w:b/>
                <w:lang w:val="uk-UA"/>
              </w:rPr>
            </w:pPr>
            <w:r w:rsidRPr="006D4552">
              <w:rPr>
                <w:b/>
              </w:rPr>
              <w:t>Інші джерела</w:t>
            </w:r>
          </w:p>
          <w:p w:rsidR="001653A2" w:rsidRPr="006D4552" w:rsidRDefault="001653A2" w:rsidP="00F06F23">
            <w:pPr>
              <w:jc w:val="center"/>
              <w:rPr>
                <w:b/>
                <w:lang w:val="uk-UA"/>
              </w:rPr>
            </w:pPr>
            <w:r w:rsidRPr="006D4552">
              <w:rPr>
                <w:b/>
                <w:lang w:val="uk-UA"/>
              </w:rPr>
              <w:t>300,8</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264757" w:rsidRDefault="001653A2" w:rsidP="00F06F23">
            <w:pPr>
              <w:spacing w:line="276" w:lineRule="auto"/>
              <w:jc w:val="center"/>
              <w:rPr>
                <w:sz w:val="24"/>
                <w:szCs w:val="24"/>
                <w:lang w:val="uk-UA"/>
              </w:rPr>
            </w:pPr>
            <w:r w:rsidRPr="00264757">
              <w:rPr>
                <w:sz w:val="24"/>
                <w:szCs w:val="24"/>
                <w:lang w:val="uk-UA"/>
              </w:rPr>
              <w:t>394,1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1D7233" w:rsidRDefault="001653A2" w:rsidP="00F06F23">
            <w:pPr>
              <w:spacing w:line="276" w:lineRule="auto"/>
              <w:jc w:val="center"/>
              <w:rPr>
                <w:sz w:val="24"/>
                <w:szCs w:val="24"/>
                <w:lang w:val="uk-UA"/>
              </w:rPr>
            </w:pPr>
            <w:r w:rsidRPr="001D7233">
              <w:rPr>
                <w:sz w:val="24"/>
                <w:szCs w:val="24"/>
                <w:lang w:val="uk-UA"/>
              </w:rPr>
              <w:t>131,0</w:t>
            </w:r>
          </w:p>
        </w:tc>
        <w:tc>
          <w:tcPr>
            <w:tcW w:w="4393" w:type="dxa"/>
            <w:vMerge/>
            <w:tcBorders>
              <w:left w:val="single" w:sz="4" w:space="0" w:color="auto"/>
              <w:right w:val="single" w:sz="4" w:space="0" w:color="auto"/>
            </w:tcBorders>
            <w:shd w:val="clear" w:color="auto" w:fill="FFFFFF"/>
            <w:vAlign w:val="center"/>
          </w:tcPr>
          <w:p w:rsidR="001653A2" w:rsidRPr="006D4552" w:rsidRDefault="001653A2" w:rsidP="00F06F23">
            <w:pPr>
              <w:spacing w:line="276" w:lineRule="auto"/>
              <w:jc w:val="center"/>
              <w:rPr>
                <w:b/>
                <w:sz w:val="24"/>
                <w:szCs w:val="24"/>
                <w:lang w:val="uk-UA"/>
              </w:rPr>
            </w:pPr>
          </w:p>
        </w:tc>
      </w:tr>
      <w:tr w:rsidR="001653A2" w:rsidRPr="00E20F30" w:rsidTr="00F06F23">
        <w:trPr>
          <w:trHeight w:val="71"/>
        </w:trPr>
        <w:tc>
          <w:tcPr>
            <w:tcW w:w="424" w:type="dxa"/>
            <w:vMerge/>
            <w:tcBorders>
              <w:left w:val="single" w:sz="4" w:space="0" w:color="auto"/>
              <w:bottom w:val="single" w:sz="4" w:space="0" w:color="auto"/>
              <w:right w:val="single" w:sz="4" w:space="0" w:color="auto"/>
            </w:tcBorders>
            <w:shd w:val="clear" w:color="auto" w:fill="FFFFFF"/>
            <w:vAlign w:val="center"/>
          </w:tcPr>
          <w:p w:rsidR="001653A2" w:rsidRDefault="001653A2" w:rsidP="00F06F23">
            <w:pPr>
              <w:spacing w:line="276" w:lineRule="auto"/>
              <w:jc w:val="center"/>
              <w:rPr>
                <w:b/>
                <w:sz w:val="24"/>
                <w:szCs w:val="24"/>
                <w:lang w:val="uk-UA"/>
              </w:rPr>
            </w:pPr>
          </w:p>
        </w:tc>
        <w:tc>
          <w:tcPr>
            <w:tcW w:w="2125" w:type="dxa"/>
            <w:vMerge/>
            <w:tcBorders>
              <w:left w:val="single" w:sz="4" w:space="0" w:color="auto"/>
              <w:bottom w:val="single" w:sz="4" w:space="0" w:color="auto"/>
              <w:right w:val="single" w:sz="4" w:space="0" w:color="auto"/>
            </w:tcBorders>
            <w:shd w:val="clear" w:color="auto" w:fill="FFFFFF"/>
            <w:vAlign w:val="center"/>
          </w:tcPr>
          <w:p w:rsidR="001653A2" w:rsidRPr="00FC2C4E" w:rsidRDefault="001653A2" w:rsidP="00F06F23">
            <w:pPr>
              <w:spacing w:line="276" w:lineRule="auto"/>
              <w:jc w:val="center"/>
              <w:rPr>
                <w:lang w:val="uk-UA"/>
              </w:rPr>
            </w:pPr>
          </w:p>
        </w:tc>
        <w:tc>
          <w:tcPr>
            <w:tcW w:w="2130" w:type="dxa"/>
            <w:vMerge/>
            <w:tcBorders>
              <w:left w:val="single" w:sz="4" w:space="0" w:color="auto"/>
              <w:bottom w:val="single" w:sz="4" w:space="0" w:color="auto"/>
              <w:right w:val="single" w:sz="4" w:space="0" w:color="auto"/>
            </w:tcBorders>
            <w:shd w:val="clear" w:color="auto" w:fill="FFFFFF"/>
            <w:vAlign w:val="center"/>
          </w:tcPr>
          <w:p w:rsidR="001653A2" w:rsidRDefault="001653A2" w:rsidP="00F06F23">
            <w:pPr>
              <w:jc w:val="both"/>
            </w:pPr>
          </w:p>
        </w:tc>
        <w:tc>
          <w:tcPr>
            <w:tcW w:w="1271" w:type="dxa"/>
            <w:vMerge/>
            <w:tcBorders>
              <w:left w:val="single" w:sz="4" w:space="0" w:color="auto"/>
              <w:bottom w:val="single" w:sz="4" w:space="0" w:color="auto"/>
              <w:right w:val="single" w:sz="4" w:space="0" w:color="auto"/>
            </w:tcBorders>
            <w:shd w:val="clear" w:color="auto" w:fill="FFFFFF"/>
            <w:vAlign w:val="center"/>
          </w:tcPr>
          <w:p w:rsidR="001653A2" w:rsidRDefault="001653A2" w:rsidP="00F06F23">
            <w:pPr>
              <w:spacing w:line="276" w:lineRule="auto"/>
              <w:jc w:val="center"/>
              <w:rPr>
                <w:b/>
                <w:sz w:val="24"/>
                <w:szCs w:val="24"/>
                <w:lang w:val="uk-UA"/>
              </w:rPr>
            </w:pPr>
          </w:p>
        </w:tc>
        <w:tc>
          <w:tcPr>
            <w:tcW w:w="1418" w:type="dxa"/>
            <w:vMerge/>
            <w:tcBorders>
              <w:left w:val="single" w:sz="4" w:space="0" w:color="auto"/>
              <w:bottom w:val="single" w:sz="4" w:space="0" w:color="auto"/>
              <w:right w:val="single" w:sz="4" w:space="0" w:color="auto"/>
            </w:tcBorders>
            <w:shd w:val="clear" w:color="auto" w:fill="FFFFFF"/>
            <w:vAlign w:val="center"/>
          </w:tcPr>
          <w:p w:rsidR="001653A2" w:rsidRPr="00397387" w:rsidRDefault="001653A2" w:rsidP="00F06F23">
            <w:pPr>
              <w:jc w:val="both"/>
              <w:rPr>
                <w:rStyle w:val="9pt0pt"/>
                <w:sz w:val="24"/>
                <w:szCs w:val="24"/>
              </w:rPr>
            </w:pPr>
          </w:p>
        </w:tc>
        <w:tc>
          <w:tcPr>
            <w:tcW w:w="1280"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015BD2" w:rsidRDefault="001653A2" w:rsidP="00F06F23">
            <w:pPr>
              <w:jc w:val="center"/>
              <w:rPr>
                <w:b/>
                <w:lang w:val="uk-UA"/>
              </w:rPr>
            </w:pPr>
            <w:r w:rsidRPr="00015BD2">
              <w:rPr>
                <w:b/>
                <w:lang w:val="uk-UA"/>
              </w:rPr>
              <w:t>РАЗОМ</w:t>
            </w:r>
          </w:p>
          <w:p w:rsidR="001653A2" w:rsidRPr="00015BD2" w:rsidRDefault="001653A2" w:rsidP="00F06F23">
            <w:pPr>
              <w:jc w:val="center"/>
              <w:rPr>
                <w:b/>
                <w:lang w:val="uk-UA"/>
              </w:rPr>
            </w:pPr>
            <w:r>
              <w:rPr>
                <w:b/>
                <w:lang w:val="uk-UA"/>
              </w:rPr>
              <w:t>2569,105</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015BD2" w:rsidRDefault="001653A2" w:rsidP="00F06F23">
            <w:pPr>
              <w:spacing w:line="276" w:lineRule="auto"/>
              <w:jc w:val="center"/>
              <w:rPr>
                <w:b/>
                <w:sz w:val="24"/>
                <w:szCs w:val="24"/>
                <w:lang w:val="uk-UA"/>
              </w:rPr>
            </w:pPr>
            <w:r>
              <w:rPr>
                <w:b/>
                <w:sz w:val="24"/>
                <w:szCs w:val="24"/>
                <w:lang w:val="uk-UA"/>
              </w:rPr>
              <w:t>1266,0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653A2" w:rsidRPr="00015BD2" w:rsidRDefault="001653A2" w:rsidP="00F06F23">
            <w:pPr>
              <w:spacing w:line="276" w:lineRule="auto"/>
              <w:jc w:val="center"/>
              <w:rPr>
                <w:b/>
                <w:sz w:val="24"/>
                <w:szCs w:val="24"/>
                <w:lang w:val="uk-UA"/>
              </w:rPr>
            </w:pPr>
            <w:r>
              <w:rPr>
                <w:b/>
                <w:sz w:val="24"/>
                <w:szCs w:val="24"/>
                <w:lang w:val="uk-UA"/>
              </w:rPr>
              <w:t>49,3</w:t>
            </w:r>
          </w:p>
        </w:tc>
        <w:tc>
          <w:tcPr>
            <w:tcW w:w="4393" w:type="dxa"/>
            <w:vMerge/>
            <w:tcBorders>
              <w:left w:val="single" w:sz="4" w:space="0" w:color="auto"/>
              <w:bottom w:val="single" w:sz="4" w:space="0" w:color="auto"/>
              <w:right w:val="single" w:sz="4" w:space="0" w:color="auto"/>
            </w:tcBorders>
            <w:shd w:val="clear" w:color="auto" w:fill="FFFFFF"/>
            <w:vAlign w:val="center"/>
          </w:tcPr>
          <w:p w:rsidR="001653A2" w:rsidRPr="00E20F30" w:rsidRDefault="001653A2" w:rsidP="00F06F23">
            <w:pPr>
              <w:spacing w:line="276" w:lineRule="auto"/>
              <w:jc w:val="center"/>
              <w:rPr>
                <w:b/>
                <w:sz w:val="24"/>
                <w:szCs w:val="24"/>
                <w:lang w:val="uk-UA"/>
              </w:rPr>
            </w:pPr>
          </w:p>
        </w:tc>
      </w:tr>
    </w:tbl>
    <w:p w:rsidR="001653A2" w:rsidRPr="006B50CA" w:rsidRDefault="001653A2" w:rsidP="001653A2">
      <w:pPr>
        <w:rPr>
          <w:b/>
          <w:sz w:val="28"/>
          <w:szCs w:val="28"/>
          <w:lang w:val="uk-UA"/>
        </w:rPr>
      </w:pPr>
      <w:r w:rsidRPr="006B50CA">
        <w:rPr>
          <w:b/>
          <w:sz w:val="28"/>
          <w:szCs w:val="28"/>
          <w:lang w:val="uk-UA"/>
        </w:rPr>
        <w:lastRenderedPageBreak/>
        <w:t>2.Виконання результативних показників</w:t>
      </w:r>
    </w:p>
    <w:p w:rsidR="001653A2" w:rsidRPr="000A391D" w:rsidRDefault="001653A2" w:rsidP="001653A2">
      <w:pPr>
        <w:rPr>
          <w:b/>
          <w:sz w:val="16"/>
          <w:szCs w:val="16"/>
          <w:lang w:val="uk-UA"/>
        </w:rPr>
      </w:pPr>
    </w:p>
    <w:p w:rsidR="001653A2" w:rsidRPr="00B41885" w:rsidRDefault="001653A2" w:rsidP="001653A2">
      <w:pPr>
        <w:tabs>
          <w:tab w:val="left" w:pos="1215"/>
        </w:tabs>
        <w:jc w:val="center"/>
        <w:outlineLvl w:val="0"/>
        <w:rPr>
          <w:b/>
          <w:sz w:val="28"/>
          <w:szCs w:val="28"/>
        </w:rPr>
      </w:pPr>
      <w:r w:rsidRPr="00B41885">
        <w:rPr>
          <w:b/>
          <w:sz w:val="28"/>
          <w:szCs w:val="28"/>
        </w:rPr>
        <w:t xml:space="preserve">Показники результативності Програми </w:t>
      </w:r>
    </w:p>
    <w:tbl>
      <w:tblPr>
        <w:tblpPr w:leftFromText="180" w:rightFromText="180" w:vertAnchor="text" w:horzAnchor="margin" w:tblpY="106"/>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9"/>
        <w:gridCol w:w="18"/>
        <w:gridCol w:w="6969"/>
        <w:gridCol w:w="1423"/>
        <w:gridCol w:w="1529"/>
        <w:gridCol w:w="36"/>
        <w:gridCol w:w="2515"/>
        <w:gridCol w:w="2268"/>
      </w:tblGrid>
      <w:tr w:rsidR="001653A2" w:rsidRPr="00DA5A26" w:rsidTr="00F06F23">
        <w:trPr>
          <w:trHeight w:val="1288"/>
        </w:trPr>
        <w:tc>
          <w:tcPr>
            <w:tcW w:w="659" w:type="dxa"/>
          </w:tcPr>
          <w:p w:rsidR="001653A2" w:rsidRPr="00DA5A26" w:rsidRDefault="001653A2" w:rsidP="00F06F23">
            <w:pPr>
              <w:tabs>
                <w:tab w:val="left" w:pos="1215"/>
              </w:tabs>
              <w:jc w:val="center"/>
              <w:rPr>
                <w:sz w:val="28"/>
                <w:szCs w:val="28"/>
              </w:rPr>
            </w:pPr>
            <w:r w:rsidRPr="00DA5A26">
              <w:rPr>
                <w:sz w:val="28"/>
                <w:szCs w:val="28"/>
              </w:rPr>
              <w:t>№ з/</w:t>
            </w:r>
            <w:proofErr w:type="gramStart"/>
            <w:r w:rsidRPr="00DA5A26">
              <w:rPr>
                <w:sz w:val="28"/>
                <w:szCs w:val="28"/>
              </w:rPr>
              <w:t>п</w:t>
            </w:r>
            <w:proofErr w:type="gramEnd"/>
          </w:p>
        </w:tc>
        <w:tc>
          <w:tcPr>
            <w:tcW w:w="6987" w:type="dxa"/>
            <w:gridSpan w:val="2"/>
            <w:vAlign w:val="center"/>
          </w:tcPr>
          <w:p w:rsidR="001653A2" w:rsidRPr="00DA5A26" w:rsidRDefault="001653A2" w:rsidP="00F06F23">
            <w:pPr>
              <w:tabs>
                <w:tab w:val="left" w:pos="1215"/>
              </w:tabs>
              <w:jc w:val="center"/>
              <w:rPr>
                <w:sz w:val="28"/>
                <w:szCs w:val="28"/>
              </w:rPr>
            </w:pPr>
            <w:r w:rsidRPr="00DA5A26">
              <w:rPr>
                <w:sz w:val="28"/>
                <w:szCs w:val="28"/>
              </w:rPr>
              <w:t>Назва показника</w:t>
            </w:r>
          </w:p>
        </w:tc>
        <w:tc>
          <w:tcPr>
            <w:tcW w:w="1423" w:type="dxa"/>
            <w:vAlign w:val="center"/>
          </w:tcPr>
          <w:p w:rsidR="001653A2" w:rsidRPr="007C6284" w:rsidRDefault="001653A2" w:rsidP="00F06F23">
            <w:pPr>
              <w:tabs>
                <w:tab w:val="left" w:pos="1215"/>
              </w:tabs>
              <w:jc w:val="center"/>
              <w:rPr>
                <w:sz w:val="28"/>
                <w:szCs w:val="28"/>
                <w:lang w:val="uk-UA"/>
              </w:rPr>
            </w:pPr>
            <w:r>
              <w:rPr>
                <w:sz w:val="28"/>
                <w:szCs w:val="28"/>
                <w:lang w:val="uk-UA"/>
              </w:rPr>
              <w:t>Планове значення показника</w:t>
            </w:r>
          </w:p>
        </w:tc>
        <w:tc>
          <w:tcPr>
            <w:tcW w:w="1565" w:type="dxa"/>
            <w:gridSpan w:val="2"/>
            <w:vAlign w:val="center"/>
          </w:tcPr>
          <w:p w:rsidR="001653A2" w:rsidRPr="007C6284" w:rsidRDefault="001653A2" w:rsidP="00F06F23">
            <w:pPr>
              <w:tabs>
                <w:tab w:val="left" w:pos="1215"/>
              </w:tabs>
              <w:jc w:val="center"/>
              <w:rPr>
                <w:sz w:val="28"/>
                <w:szCs w:val="28"/>
                <w:lang w:val="uk-UA"/>
              </w:rPr>
            </w:pPr>
            <w:r>
              <w:rPr>
                <w:sz w:val="28"/>
                <w:szCs w:val="28"/>
                <w:lang w:val="uk-UA"/>
              </w:rPr>
              <w:t>Фактичне значення показника</w:t>
            </w:r>
          </w:p>
        </w:tc>
        <w:tc>
          <w:tcPr>
            <w:tcW w:w="2515" w:type="dxa"/>
            <w:vAlign w:val="center"/>
          </w:tcPr>
          <w:p w:rsidR="001653A2" w:rsidRPr="007C6284" w:rsidRDefault="001653A2" w:rsidP="00F06F23">
            <w:pPr>
              <w:tabs>
                <w:tab w:val="left" w:pos="1215"/>
              </w:tabs>
              <w:jc w:val="center"/>
              <w:rPr>
                <w:sz w:val="28"/>
                <w:szCs w:val="28"/>
                <w:lang w:val="uk-UA"/>
              </w:rPr>
            </w:pPr>
            <w:r>
              <w:rPr>
                <w:sz w:val="28"/>
                <w:szCs w:val="28"/>
                <w:lang w:val="uk-UA"/>
              </w:rPr>
              <w:t>Причини невиконання</w:t>
            </w:r>
          </w:p>
        </w:tc>
        <w:tc>
          <w:tcPr>
            <w:tcW w:w="2268" w:type="dxa"/>
            <w:vAlign w:val="center"/>
          </w:tcPr>
          <w:p w:rsidR="001653A2" w:rsidRPr="007C6284" w:rsidRDefault="001653A2" w:rsidP="00F06F23">
            <w:pPr>
              <w:tabs>
                <w:tab w:val="left" w:pos="1215"/>
              </w:tabs>
              <w:jc w:val="center"/>
              <w:rPr>
                <w:sz w:val="28"/>
                <w:szCs w:val="28"/>
                <w:lang w:val="uk-UA"/>
              </w:rPr>
            </w:pPr>
            <w:r>
              <w:rPr>
                <w:sz w:val="28"/>
                <w:szCs w:val="28"/>
                <w:lang w:val="uk-UA"/>
              </w:rPr>
              <w:t>Що зроблено для виправлення ситуації</w:t>
            </w:r>
          </w:p>
        </w:tc>
      </w:tr>
      <w:tr w:rsidR="001653A2" w:rsidRPr="00DA5A26" w:rsidTr="00F06F23">
        <w:trPr>
          <w:trHeight w:hRule="exact" w:val="500"/>
        </w:trPr>
        <w:tc>
          <w:tcPr>
            <w:tcW w:w="15417" w:type="dxa"/>
            <w:gridSpan w:val="8"/>
            <w:vAlign w:val="center"/>
          </w:tcPr>
          <w:p w:rsidR="001653A2" w:rsidRPr="00B41885" w:rsidRDefault="001653A2" w:rsidP="00F06F23">
            <w:pPr>
              <w:tabs>
                <w:tab w:val="left" w:pos="1215"/>
              </w:tabs>
              <w:jc w:val="center"/>
              <w:rPr>
                <w:b/>
                <w:sz w:val="28"/>
                <w:szCs w:val="28"/>
              </w:rPr>
            </w:pPr>
            <w:r w:rsidRPr="00B41885">
              <w:rPr>
                <w:b/>
                <w:sz w:val="28"/>
                <w:szCs w:val="28"/>
              </w:rPr>
              <w:t>І. Показники витрат</w:t>
            </w:r>
          </w:p>
          <w:p w:rsidR="001653A2" w:rsidRPr="00DA5A26" w:rsidRDefault="001653A2" w:rsidP="00F06F23">
            <w:pPr>
              <w:tabs>
                <w:tab w:val="left" w:pos="1215"/>
              </w:tabs>
              <w:jc w:val="center"/>
              <w:rPr>
                <w:sz w:val="28"/>
                <w:szCs w:val="28"/>
              </w:rPr>
            </w:pPr>
          </w:p>
        </w:tc>
      </w:tr>
      <w:tr w:rsidR="001653A2" w:rsidRPr="00DA5A26" w:rsidTr="00F06F23">
        <w:trPr>
          <w:trHeight w:val="63"/>
        </w:trPr>
        <w:tc>
          <w:tcPr>
            <w:tcW w:w="677" w:type="dxa"/>
            <w:gridSpan w:val="2"/>
            <w:vAlign w:val="center"/>
          </w:tcPr>
          <w:p w:rsidR="001653A2" w:rsidRPr="00DA5A26" w:rsidRDefault="001653A2" w:rsidP="00F06F23">
            <w:pPr>
              <w:tabs>
                <w:tab w:val="left" w:pos="1215"/>
              </w:tabs>
              <w:jc w:val="center"/>
              <w:rPr>
                <w:sz w:val="28"/>
                <w:szCs w:val="28"/>
              </w:rPr>
            </w:pPr>
            <w:r w:rsidRPr="00DA5A26">
              <w:rPr>
                <w:sz w:val="28"/>
                <w:szCs w:val="28"/>
              </w:rPr>
              <w:t>1.</w:t>
            </w:r>
          </w:p>
        </w:tc>
        <w:tc>
          <w:tcPr>
            <w:tcW w:w="6969" w:type="dxa"/>
          </w:tcPr>
          <w:p w:rsidR="001653A2" w:rsidRPr="00DA5A26" w:rsidRDefault="001653A2" w:rsidP="00F06F23">
            <w:pPr>
              <w:tabs>
                <w:tab w:val="left" w:pos="1215"/>
              </w:tabs>
              <w:rPr>
                <w:sz w:val="28"/>
                <w:szCs w:val="28"/>
              </w:rPr>
            </w:pPr>
            <w:r w:rsidRPr="00DA5A26">
              <w:rPr>
                <w:sz w:val="28"/>
                <w:szCs w:val="28"/>
              </w:rPr>
              <w:t>Загальний обсяг витрат на реалізацію заходів Програми</w:t>
            </w:r>
          </w:p>
        </w:tc>
        <w:tc>
          <w:tcPr>
            <w:tcW w:w="1423" w:type="dxa"/>
            <w:vAlign w:val="center"/>
          </w:tcPr>
          <w:p w:rsidR="001653A2" w:rsidRDefault="001653A2" w:rsidP="00F06F23">
            <w:pPr>
              <w:tabs>
                <w:tab w:val="left" w:pos="1215"/>
              </w:tabs>
              <w:jc w:val="center"/>
              <w:rPr>
                <w:sz w:val="28"/>
                <w:szCs w:val="28"/>
                <w:lang w:val="uk-UA"/>
              </w:rPr>
            </w:pPr>
            <w:r>
              <w:rPr>
                <w:sz w:val="28"/>
                <w:szCs w:val="28"/>
              </w:rPr>
              <w:t>256</w:t>
            </w:r>
            <w:r w:rsidRPr="00DA5A26">
              <w:rPr>
                <w:sz w:val="28"/>
                <w:szCs w:val="28"/>
              </w:rPr>
              <w:t>9,1</w:t>
            </w:r>
            <w:r>
              <w:rPr>
                <w:sz w:val="28"/>
                <w:szCs w:val="28"/>
              </w:rPr>
              <w:t>05</w:t>
            </w:r>
          </w:p>
          <w:p w:rsidR="001653A2" w:rsidRPr="004231C3" w:rsidRDefault="001653A2" w:rsidP="00F06F23">
            <w:pPr>
              <w:tabs>
                <w:tab w:val="left" w:pos="1215"/>
              </w:tabs>
              <w:jc w:val="center"/>
              <w:rPr>
                <w:sz w:val="28"/>
                <w:szCs w:val="28"/>
                <w:lang w:val="uk-UA"/>
              </w:rPr>
            </w:pPr>
            <w:r>
              <w:rPr>
                <w:sz w:val="28"/>
                <w:szCs w:val="28"/>
                <w:lang w:val="uk-UA"/>
              </w:rPr>
              <w:t>тис грн.</w:t>
            </w:r>
          </w:p>
        </w:tc>
        <w:tc>
          <w:tcPr>
            <w:tcW w:w="1565" w:type="dxa"/>
            <w:gridSpan w:val="2"/>
            <w:vAlign w:val="center"/>
          </w:tcPr>
          <w:p w:rsidR="001653A2" w:rsidRPr="00147C58" w:rsidRDefault="001653A2" w:rsidP="00F06F23">
            <w:pPr>
              <w:tabs>
                <w:tab w:val="left" w:pos="1215"/>
              </w:tabs>
              <w:jc w:val="center"/>
              <w:rPr>
                <w:sz w:val="28"/>
                <w:szCs w:val="28"/>
                <w:lang w:val="uk-UA"/>
              </w:rPr>
            </w:pPr>
            <w:r>
              <w:rPr>
                <w:sz w:val="28"/>
                <w:szCs w:val="28"/>
                <w:lang w:val="uk-UA"/>
              </w:rPr>
              <w:t>1266,0 тис.грн.</w:t>
            </w:r>
          </w:p>
        </w:tc>
        <w:tc>
          <w:tcPr>
            <w:tcW w:w="2515" w:type="dxa"/>
            <w:vAlign w:val="center"/>
          </w:tcPr>
          <w:p w:rsidR="001653A2" w:rsidRPr="00147C58" w:rsidRDefault="001653A2" w:rsidP="00F06F23">
            <w:pPr>
              <w:tabs>
                <w:tab w:val="left" w:pos="1215"/>
              </w:tabs>
              <w:jc w:val="both"/>
              <w:rPr>
                <w:sz w:val="28"/>
                <w:szCs w:val="28"/>
                <w:lang w:val="uk-UA"/>
              </w:rPr>
            </w:pPr>
            <w:r>
              <w:rPr>
                <w:sz w:val="28"/>
                <w:szCs w:val="28"/>
                <w:lang w:val="uk-UA"/>
              </w:rPr>
              <w:t>Недофінансування за рахунок державного бюджету у 2017</w:t>
            </w:r>
          </w:p>
        </w:tc>
        <w:tc>
          <w:tcPr>
            <w:tcW w:w="2268" w:type="dxa"/>
            <w:vAlign w:val="center"/>
          </w:tcPr>
          <w:p w:rsidR="001653A2" w:rsidRPr="00147C58" w:rsidRDefault="001653A2" w:rsidP="00F06F23">
            <w:pPr>
              <w:tabs>
                <w:tab w:val="left" w:pos="1215"/>
              </w:tabs>
              <w:jc w:val="both"/>
              <w:rPr>
                <w:sz w:val="28"/>
                <w:szCs w:val="28"/>
                <w:lang w:val="uk-UA"/>
              </w:rPr>
            </w:pPr>
            <w:r>
              <w:rPr>
                <w:sz w:val="28"/>
                <w:szCs w:val="28"/>
                <w:lang w:val="uk-UA"/>
              </w:rPr>
              <w:t>Фінансування буде продовжено у 2018 році</w:t>
            </w:r>
          </w:p>
        </w:tc>
      </w:tr>
      <w:tr w:rsidR="001653A2" w:rsidRPr="00DA5A26" w:rsidTr="00F06F23">
        <w:trPr>
          <w:trHeight w:val="529"/>
        </w:trPr>
        <w:tc>
          <w:tcPr>
            <w:tcW w:w="677" w:type="dxa"/>
            <w:gridSpan w:val="2"/>
            <w:vAlign w:val="center"/>
          </w:tcPr>
          <w:p w:rsidR="001653A2" w:rsidRPr="00DA5A26" w:rsidRDefault="001653A2" w:rsidP="00F06F23">
            <w:pPr>
              <w:tabs>
                <w:tab w:val="left" w:pos="1215"/>
              </w:tabs>
              <w:jc w:val="center"/>
              <w:rPr>
                <w:sz w:val="28"/>
                <w:szCs w:val="28"/>
              </w:rPr>
            </w:pPr>
          </w:p>
        </w:tc>
        <w:tc>
          <w:tcPr>
            <w:tcW w:w="14740" w:type="dxa"/>
            <w:gridSpan w:val="6"/>
            <w:vAlign w:val="center"/>
          </w:tcPr>
          <w:p w:rsidR="001653A2" w:rsidRPr="00B41885" w:rsidRDefault="001653A2" w:rsidP="00F06F23">
            <w:pPr>
              <w:tabs>
                <w:tab w:val="left" w:pos="1215"/>
              </w:tabs>
              <w:jc w:val="center"/>
              <w:rPr>
                <w:b/>
                <w:sz w:val="28"/>
                <w:szCs w:val="28"/>
              </w:rPr>
            </w:pPr>
            <w:r w:rsidRPr="00B41885">
              <w:rPr>
                <w:b/>
                <w:sz w:val="28"/>
                <w:szCs w:val="28"/>
              </w:rPr>
              <w:t>ІІ. Показники продукту</w:t>
            </w:r>
          </w:p>
        </w:tc>
      </w:tr>
      <w:tr w:rsidR="001653A2" w:rsidRPr="00DA5A26" w:rsidTr="00F06F23">
        <w:trPr>
          <w:trHeight w:val="170"/>
        </w:trPr>
        <w:tc>
          <w:tcPr>
            <w:tcW w:w="677" w:type="dxa"/>
            <w:gridSpan w:val="2"/>
            <w:vAlign w:val="center"/>
          </w:tcPr>
          <w:p w:rsidR="001653A2" w:rsidRPr="00DA5A26" w:rsidRDefault="001653A2" w:rsidP="00F06F23">
            <w:pPr>
              <w:tabs>
                <w:tab w:val="left" w:pos="1215"/>
              </w:tabs>
              <w:jc w:val="center"/>
              <w:rPr>
                <w:sz w:val="28"/>
                <w:szCs w:val="28"/>
              </w:rPr>
            </w:pPr>
            <w:r>
              <w:rPr>
                <w:sz w:val="28"/>
                <w:szCs w:val="28"/>
              </w:rPr>
              <w:t>1</w:t>
            </w:r>
            <w:r w:rsidRPr="00DA5A26">
              <w:rPr>
                <w:sz w:val="28"/>
                <w:szCs w:val="28"/>
              </w:rPr>
              <w:t>.</w:t>
            </w:r>
          </w:p>
        </w:tc>
        <w:tc>
          <w:tcPr>
            <w:tcW w:w="6969" w:type="dxa"/>
          </w:tcPr>
          <w:p w:rsidR="001653A2" w:rsidRPr="00462355" w:rsidRDefault="001653A2" w:rsidP="00F06F23">
            <w:pPr>
              <w:tabs>
                <w:tab w:val="left" w:pos="1215"/>
              </w:tabs>
              <w:rPr>
                <w:sz w:val="28"/>
                <w:szCs w:val="28"/>
                <w:lang w:val="uk-UA"/>
              </w:rPr>
            </w:pPr>
            <w:r w:rsidRPr="00DA5A26">
              <w:rPr>
                <w:sz w:val="28"/>
                <w:szCs w:val="28"/>
              </w:rPr>
              <w:t>Кількість вагітних жінок, охопле</w:t>
            </w:r>
            <w:r>
              <w:rPr>
                <w:sz w:val="28"/>
                <w:szCs w:val="28"/>
              </w:rPr>
              <w:t>них обстеженням на ВІ</w:t>
            </w:r>
            <w:proofErr w:type="gramStart"/>
            <w:r>
              <w:rPr>
                <w:sz w:val="28"/>
                <w:szCs w:val="28"/>
              </w:rPr>
              <w:t>Л-</w:t>
            </w:r>
            <w:proofErr w:type="gramEnd"/>
            <w:r>
              <w:rPr>
                <w:sz w:val="28"/>
                <w:szCs w:val="28"/>
              </w:rPr>
              <w:t>інфекцію</w:t>
            </w:r>
            <w:r w:rsidRPr="00DA5A26">
              <w:rPr>
                <w:sz w:val="28"/>
                <w:szCs w:val="28"/>
              </w:rPr>
              <w:t xml:space="preserve">  </w:t>
            </w:r>
            <w:r>
              <w:rPr>
                <w:sz w:val="28"/>
                <w:szCs w:val="28"/>
                <w:lang w:val="uk-UA"/>
              </w:rPr>
              <w:t>(</w:t>
            </w:r>
            <w:r w:rsidRPr="00DA5A26">
              <w:rPr>
                <w:sz w:val="28"/>
                <w:szCs w:val="28"/>
              </w:rPr>
              <w:t>осіб</w:t>
            </w:r>
            <w:r>
              <w:rPr>
                <w:sz w:val="28"/>
                <w:szCs w:val="28"/>
                <w:lang w:val="uk-UA"/>
              </w:rPr>
              <w:t>)</w:t>
            </w:r>
          </w:p>
        </w:tc>
        <w:tc>
          <w:tcPr>
            <w:tcW w:w="1423" w:type="dxa"/>
            <w:vAlign w:val="center"/>
          </w:tcPr>
          <w:p w:rsidR="001653A2" w:rsidRPr="00DA5A26" w:rsidRDefault="001653A2" w:rsidP="00F06F23">
            <w:pPr>
              <w:tabs>
                <w:tab w:val="left" w:pos="1215"/>
              </w:tabs>
              <w:jc w:val="center"/>
              <w:rPr>
                <w:sz w:val="28"/>
                <w:szCs w:val="28"/>
              </w:rPr>
            </w:pPr>
            <w:r>
              <w:rPr>
                <w:sz w:val="28"/>
                <w:szCs w:val="28"/>
              </w:rPr>
              <w:t>1875</w:t>
            </w:r>
            <w:r>
              <w:rPr>
                <w:sz w:val="28"/>
                <w:szCs w:val="28"/>
                <w:lang w:val="uk-UA"/>
              </w:rPr>
              <w:t xml:space="preserve"> </w:t>
            </w:r>
          </w:p>
        </w:tc>
        <w:tc>
          <w:tcPr>
            <w:tcW w:w="1529" w:type="dxa"/>
            <w:vAlign w:val="center"/>
          </w:tcPr>
          <w:p w:rsidR="001653A2" w:rsidRPr="005C5845" w:rsidRDefault="001653A2" w:rsidP="00F06F23">
            <w:pPr>
              <w:tabs>
                <w:tab w:val="left" w:pos="1215"/>
              </w:tabs>
              <w:jc w:val="center"/>
              <w:rPr>
                <w:sz w:val="28"/>
                <w:szCs w:val="28"/>
                <w:lang w:val="uk-UA"/>
              </w:rPr>
            </w:pPr>
            <w:r>
              <w:rPr>
                <w:sz w:val="28"/>
                <w:szCs w:val="28"/>
                <w:lang w:val="uk-UA"/>
              </w:rPr>
              <w:t>1875</w:t>
            </w:r>
          </w:p>
        </w:tc>
        <w:tc>
          <w:tcPr>
            <w:tcW w:w="2551" w:type="dxa"/>
            <w:gridSpan w:val="2"/>
            <w:vAlign w:val="center"/>
          </w:tcPr>
          <w:p w:rsidR="001653A2" w:rsidRPr="00147C58" w:rsidRDefault="001653A2" w:rsidP="00F06F23">
            <w:pPr>
              <w:tabs>
                <w:tab w:val="left" w:pos="1215"/>
              </w:tabs>
              <w:jc w:val="center"/>
              <w:rPr>
                <w:sz w:val="28"/>
                <w:szCs w:val="28"/>
                <w:lang w:val="uk-UA"/>
              </w:rPr>
            </w:pPr>
            <w:r>
              <w:rPr>
                <w:sz w:val="28"/>
                <w:szCs w:val="28"/>
                <w:lang w:val="uk-UA"/>
              </w:rPr>
              <w:t>Виконано</w:t>
            </w:r>
          </w:p>
        </w:tc>
        <w:tc>
          <w:tcPr>
            <w:tcW w:w="2268" w:type="dxa"/>
            <w:vAlign w:val="center"/>
          </w:tcPr>
          <w:p w:rsidR="001653A2" w:rsidRPr="00147C58" w:rsidRDefault="001653A2" w:rsidP="00F06F23">
            <w:pPr>
              <w:tabs>
                <w:tab w:val="left" w:pos="1215"/>
              </w:tabs>
              <w:jc w:val="center"/>
              <w:rPr>
                <w:sz w:val="28"/>
                <w:szCs w:val="28"/>
                <w:lang w:val="uk-UA"/>
              </w:rPr>
            </w:pPr>
            <w:r>
              <w:rPr>
                <w:sz w:val="28"/>
                <w:szCs w:val="28"/>
                <w:lang w:val="uk-UA"/>
              </w:rPr>
              <w:t>-</w:t>
            </w:r>
          </w:p>
        </w:tc>
      </w:tr>
      <w:tr w:rsidR="001653A2" w:rsidRPr="00DA5A26" w:rsidTr="00F06F23">
        <w:trPr>
          <w:trHeight w:val="63"/>
        </w:trPr>
        <w:tc>
          <w:tcPr>
            <w:tcW w:w="677" w:type="dxa"/>
            <w:gridSpan w:val="2"/>
            <w:vAlign w:val="center"/>
          </w:tcPr>
          <w:p w:rsidR="001653A2" w:rsidRPr="00DA5A26" w:rsidRDefault="001653A2" w:rsidP="00F06F23">
            <w:pPr>
              <w:tabs>
                <w:tab w:val="left" w:pos="1215"/>
              </w:tabs>
              <w:jc w:val="center"/>
              <w:rPr>
                <w:sz w:val="28"/>
                <w:szCs w:val="28"/>
              </w:rPr>
            </w:pPr>
            <w:r>
              <w:rPr>
                <w:sz w:val="28"/>
                <w:szCs w:val="28"/>
              </w:rPr>
              <w:t>2</w:t>
            </w:r>
            <w:r w:rsidRPr="00DA5A26">
              <w:rPr>
                <w:sz w:val="28"/>
                <w:szCs w:val="28"/>
              </w:rPr>
              <w:t>.</w:t>
            </w:r>
          </w:p>
        </w:tc>
        <w:tc>
          <w:tcPr>
            <w:tcW w:w="6969" w:type="dxa"/>
          </w:tcPr>
          <w:p w:rsidR="001653A2" w:rsidRPr="00462355" w:rsidRDefault="001653A2" w:rsidP="00F06F23">
            <w:pPr>
              <w:tabs>
                <w:tab w:val="left" w:pos="1215"/>
              </w:tabs>
              <w:rPr>
                <w:sz w:val="28"/>
                <w:szCs w:val="28"/>
                <w:lang w:val="uk-UA"/>
              </w:rPr>
            </w:pPr>
            <w:r w:rsidRPr="00DA5A26">
              <w:rPr>
                <w:sz w:val="28"/>
                <w:szCs w:val="28"/>
              </w:rPr>
              <w:t>Кількість дітей першого року життя, народжених ВІ</w:t>
            </w:r>
            <w:proofErr w:type="gramStart"/>
            <w:r w:rsidRPr="00DA5A26">
              <w:rPr>
                <w:sz w:val="28"/>
                <w:szCs w:val="28"/>
              </w:rPr>
              <w:t>Л-</w:t>
            </w:r>
            <w:proofErr w:type="gramEnd"/>
            <w:r w:rsidRPr="00DA5A26">
              <w:rPr>
                <w:sz w:val="28"/>
                <w:szCs w:val="28"/>
              </w:rPr>
              <w:t xml:space="preserve">інфікованими матерями, які забезпечені адаптованими молочними сумішами </w:t>
            </w:r>
            <w:r>
              <w:rPr>
                <w:sz w:val="28"/>
                <w:szCs w:val="28"/>
                <w:lang w:val="uk-UA"/>
              </w:rPr>
              <w:t>(</w:t>
            </w:r>
            <w:r w:rsidRPr="00DA5A26">
              <w:rPr>
                <w:sz w:val="28"/>
                <w:szCs w:val="28"/>
              </w:rPr>
              <w:t>осіб</w:t>
            </w:r>
            <w:r>
              <w:rPr>
                <w:sz w:val="28"/>
                <w:szCs w:val="28"/>
                <w:lang w:val="uk-UA"/>
              </w:rPr>
              <w:t>)</w:t>
            </w:r>
          </w:p>
        </w:tc>
        <w:tc>
          <w:tcPr>
            <w:tcW w:w="1423" w:type="dxa"/>
            <w:vAlign w:val="center"/>
          </w:tcPr>
          <w:p w:rsidR="001653A2" w:rsidRPr="00DA5A26" w:rsidRDefault="001653A2" w:rsidP="00F06F23">
            <w:pPr>
              <w:tabs>
                <w:tab w:val="left" w:pos="1215"/>
              </w:tabs>
              <w:jc w:val="center"/>
              <w:rPr>
                <w:sz w:val="28"/>
                <w:szCs w:val="28"/>
              </w:rPr>
            </w:pPr>
            <w:r>
              <w:rPr>
                <w:sz w:val="28"/>
                <w:szCs w:val="28"/>
              </w:rPr>
              <w:t>3</w:t>
            </w:r>
            <w:r>
              <w:rPr>
                <w:sz w:val="28"/>
                <w:szCs w:val="28"/>
                <w:lang w:val="uk-UA"/>
              </w:rPr>
              <w:t xml:space="preserve"> </w:t>
            </w:r>
          </w:p>
        </w:tc>
        <w:tc>
          <w:tcPr>
            <w:tcW w:w="1529" w:type="dxa"/>
            <w:vAlign w:val="center"/>
          </w:tcPr>
          <w:p w:rsidR="001653A2" w:rsidRPr="007E698F" w:rsidRDefault="001653A2" w:rsidP="00F06F23">
            <w:pPr>
              <w:tabs>
                <w:tab w:val="left" w:pos="1215"/>
              </w:tabs>
              <w:jc w:val="center"/>
              <w:rPr>
                <w:sz w:val="28"/>
                <w:szCs w:val="28"/>
                <w:lang w:val="uk-UA"/>
              </w:rPr>
            </w:pPr>
            <w:r>
              <w:rPr>
                <w:sz w:val="28"/>
                <w:szCs w:val="28"/>
                <w:lang w:val="uk-UA"/>
              </w:rPr>
              <w:t>2</w:t>
            </w:r>
          </w:p>
        </w:tc>
        <w:tc>
          <w:tcPr>
            <w:tcW w:w="2551" w:type="dxa"/>
            <w:gridSpan w:val="2"/>
            <w:vAlign w:val="center"/>
          </w:tcPr>
          <w:p w:rsidR="001653A2" w:rsidRPr="00147C58" w:rsidRDefault="001653A2" w:rsidP="00F06F23">
            <w:pPr>
              <w:tabs>
                <w:tab w:val="left" w:pos="1215"/>
              </w:tabs>
              <w:jc w:val="center"/>
              <w:rPr>
                <w:sz w:val="28"/>
                <w:szCs w:val="28"/>
                <w:lang w:val="uk-UA"/>
              </w:rPr>
            </w:pPr>
            <w:r>
              <w:rPr>
                <w:sz w:val="28"/>
                <w:szCs w:val="28"/>
                <w:lang w:val="uk-UA"/>
              </w:rPr>
              <w:t xml:space="preserve">Виконано </w:t>
            </w:r>
          </w:p>
        </w:tc>
        <w:tc>
          <w:tcPr>
            <w:tcW w:w="2268" w:type="dxa"/>
            <w:vAlign w:val="center"/>
          </w:tcPr>
          <w:p w:rsidR="001653A2" w:rsidRPr="00147C58" w:rsidRDefault="001653A2" w:rsidP="00F06F23">
            <w:pPr>
              <w:tabs>
                <w:tab w:val="left" w:pos="1215"/>
              </w:tabs>
              <w:jc w:val="center"/>
              <w:rPr>
                <w:sz w:val="28"/>
                <w:szCs w:val="28"/>
                <w:lang w:val="uk-UA"/>
              </w:rPr>
            </w:pPr>
            <w:r>
              <w:rPr>
                <w:sz w:val="28"/>
                <w:szCs w:val="28"/>
                <w:lang w:val="uk-UA"/>
              </w:rPr>
              <w:t>-</w:t>
            </w:r>
          </w:p>
        </w:tc>
      </w:tr>
      <w:tr w:rsidR="001653A2" w:rsidRPr="00DA5A26" w:rsidTr="00F06F23">
        <w:trPr>
          <w:trHeight w:val="63"/>
        </w:trPr>
        <w:tc>
          <w:tcPr>
            <w:tcW w:w="677" w:type="dxa"/>
            <w:gridSpan w:val="2"/>
            <w:vAlign w:val="center"/>
          </w:tcPr>
          <w:p w:rsidR="001653A2" w:rsidRPr="00DA5A26" w:rsidRDefault="001653A2" w:rsidP="00F06F23">
            <w:pPr>
              <w:tabs>
                <w:tab w:val="left" w:pos="1215"/>
              </w:tabs>
              <w:jc w:val="center"/>
              <w:rPr>
                <w:sz w:val="28"/>
                <w:szCs w:val="28"/>
              </w:rPr>
            </w:pPr>
            <w:r>
              <w:rPr>
                <w:sz w:val="28"/>
                <w:szCs w:val="28"/>
              </w:rPr>
              <w:t>3</w:t>
            </w:r>
            <w:r w:rsidRPr="00DA5A26">
              <w:rPr>
                <w:sz w:val="28"/>
                <w:szCs w:val="28"/>
              </w:rPr>
              <w:t>.</w:t>
            </w:r>
          </w:p>
        </w:tc>
        <w:tc>
          <w:tcPr>
            <w:tcW w:w="6969" w:type="dxa"/>
          </w:tcPr>
          <w:p w:rsidR="001653A2" w:rsidRPr="00462355" w:rsidRDefault="001653A2" w:rsidP="00F06F23">
            <w:pPr>
              <w:tabs>
                <w:tab w:val="left" w:pos="1215"/>
              </w:tabs>
              <w:rPr>
                <w:sz w:val="28"/>
                <w:szCs w:val="28"/>
                <w:lang w:val="uk-UA"/>
              </w:rPr>
            </w:pPr>
            <w:r>
              <w:rPr>
                <w:sz w:val="28"/>
                <w:szCs w:val="28"/>
              </w:rPr>
              <w:t>Кількість осіб</w:t>
            </w:r>
            <w:r w:rsidRPr="00DA5A26">
              <w:rPr>
                <w:sz w:val="28"/>
                <w:szCs w:val="28"/>
              </w:rPr>
              <w:t>, які обстежені на ВІ</w:t>
            </w:r>
            <w:proofErr w:type="gramStart"/>
            <w:r w:rsidRPr="00DA5A26">
              <w:rPr>
                <w:sz w:val="28"/>
                <w:szCs w:val="28"/>
              </w:rPr>
              <w:t>Л-</w:t>
            </w:r>
            <w:proofErr w:type="gramEnd"/>
            <w:r w:rsidRPr="00DA5A26">
              <w:rPr>
                <w:sz w:val="28"/>
                <w:szCs w:val="28"/>
              </w:rPr>
              <w:t xml:space="preserve"> інфекцію </w:t>
            </w:r>
            <w:r>
              <w:rPr>
                <w:sz w:val="28"/>
                <w:szCs w:val="28"/>
                <w:lang w:val="uk-UA"/>
              </w:rPr>
              <w:t>(</w:t>
            </w:r>
            <w:r w:rsidRPr="00DA5A26">
              <w:rPr>
                <w:sz w:val="28"/>
                <w:szCs w:val="28"/>
              </w:rPr>
              <w:t>осіб</w:t>
            </w:r>
            <w:r>
              <w:rPr>
                <w:sz w:val="28"/>
                <w:szCs w:val="28"/>
                <w:lang w:val="uk-UA"/>
              </w:rPr>
              <w:t>)</w:t>
            </w:r>
          </w:p>
        </w:tc>
        <w:tc>
          <w:tcPr>
            <w:tcW w:w="1423" w:type="dxa"/>
            <w:vAlign w:val="center"/>
          </w:tcPr>
          <w:p w:rsidR="001653A2" w:rsidRPr="00DA5A26" w:rsidRDefault="001653A2" w:rsidP="00F06F23">
            <w:pPr>
              <w:tabs>
                <w:tab w:val="left" w:pos="1215"/>
              </w:tabs>
              <w:jc w:val="center"/>
              <w:rPr>
                <w:sz w:val="28"/>
                <w:szCs w:val="28"/>
              </w:rPr>
            </w:pPr>
            <w:r>
              <w:rPr>
                <w:sz w:val="28"/>
                <w:szCs w:val="28"/>
                <w:lang w:val="uk-UA"/>
              </w:rPr>
              <w:t xml:space="preserve">2912 </w:t>
            </w:r>
          </w:p>
        </w:tc>
        <w:tc>
          <w:tcPr>
            <w:tcW w:w="1529" w:type="dxa"/>
            <w:vAlign w:val="center"/>
          </w:tcPr>
          <w:p w:rsidR="001653A2" w:rsidRDefault="001653A2" w:rsidP="00F06F23">
            <w:pPr>
              <w:tabs>
                <w:tab w:val="left" w:pos="1215"/>
              </w:tabs>
              <w:jc w:val="center"/>
              <w:rPr>
                <w:sz w:val="28"/>
                <w:szCs w:val="28"/>
                <w:lang w:val="uk-UA"/>
              </w:rPr>
            </w:pPr>
          </w:p>
          <w:p w:rsidR="001653A2" w:rsidRDefault="001653A2" w:rsidP="00F06F23">
            <w:pPr>
              <w:tabs>
                <w:tab w:val="left" w:pos="1215"/>
              </w:tabs>
              <w:jc w:val="center"/>
              <w:rPr>
                <w:sz w:val="28"/>
                <w:szCs w:val="28"/>
                <w:lang w:val="uk-UA"/>
              </w:rPr>
            </w:pPr>
            <w:r>
              <w:rPr>
                <w:sz w:val="28"/>
                <w:szCs w:val="28"/>
                <w:lang w:val="uk-UA"/>
              </w:rPr>
              <w:t>2912</w:t>
            </w:r>
          </w:p>
          <w:p w:rsidR="001653A2" w:rsidRPr="005C5845" w:rsidRDefault="001653A2" w:rsidP="00F06F23">
            <w:pPr>
              <w:tabs>
                <w:tab w:val="left" w:pos="1215"/>
              </w:tabs>
              <w:jc w:val="center"/>
              <w:rPr>
                <w:sz w:val="28"/>
                <w:szCs w:val="28"/>
                <w:lang w:val="uk-UA"/>
              </w:rPr>
            </w:pPr>
          </w:p>
        </w:tc>
        <w:tc>
          <w:tcPr>
            <w:tcW w:w="2551" w:type="dxa"/>
            <w:gridSpan w:val="2"/>
            <w:vAlign w:val="center"/>
          </w:tcPr>
          <w:p w:rsidR="001653A2" w:rsidRPr="00462355" w:rsidRDefault="001653A2" w:rsidP="00F06F23">
            <w:pPr>
              <w:tabs>
                <w:tab w:val="left" w:pos="1215"/>
              </w:tabs>
              <w:jc w:val="center"/>
              <w:rPr>
                <w:sz w:val="28"/>
                <w:szCs w:val="28"/>
                <w:lang w:val="uk-UA"/>
              </w:rPr>
            </w:pPr>
            <w:r>
              <w:rPr>
                <w:sz w:val="28"/>
                <w:szCs w:val="28"/>
                <w:lang w:val="uk-UA"/>
              </w:rPr>
              <w:t>Виконано</w:t>
            </w:r>
          </w:p>
        </w:tc>
        <w:tc>
          <w:tcPr>
            <w:tcW w:w="2268" w:type="dxa"/>
            <w:vAlign w:val="center"/>
          </w:tcPr>
          <w:p w:rsidR="001653A2" w:rsidRPr="00462355" w:rsidRDefault="001653A2" w:rsidP="00F06F23">
            <w:pPr>
              <w:tabs>
                <w:tab w:val="left" w:pos="1215"/>
              </w:tabs>
              <w:jc w:val="center"/>
              <w:rPr>
                <w:sz w:val="28"/>
                <w:szCs w:val="28"/>
                <w:lang w:val="uk-UA"/>
              </w:rPr>
            </w:pPr>
            <w:r>
              <w:rPr>
                <w:sz w:val="28"/>
                <w:szCs w:val="28"/>
                <w:lang w:val="uk-UA"/>
              </w:rPr>
              <w:t>-</w:t>
            </w:r>
          </w:p>
        </w:tc>
      </w:tr>
      <w:tr w:rsidR="001653A2" w:rsidRPr="00DA5A26" w:rsidTr="00F06F23">
        <w:trPr>
          <w:trHeight w:val="63"/>
        </w:trPr>
        <w:tc>
          <w:tcPr>
            <w:tcW w:w="677" w:type="dxa"/>
            <w:gridSpan w:val="2"/>
            <w:vAlign w:val="center"/>
          </w:tcPr>
          <w:p w:rsidR="001653A2" w:rsidRPr="00DA5A26" w:rsidRDefault="001653A2" w:rsidP="00F06F23">
            <w:pPr>
              <w:tabs>
                <w:tab w:val="left" w:pos="1215"/>
              </w:tabs>
              <w:jc w:val="center"/>
              <w:rPr>
                <w:sz w:val="28"/>
                <w:szCs w:val="28"/>
              </w:rPr>
            </w:pPr>
            <w:r>
              <w:rPr>
                <w:sz w:val="28"/>
                <w:szCs w:val="28"/>
              </w:rPr>
              <w:t>4</w:t>
            </w:r>
            <w:r w:rsidRPr="00DA5A26">
              <w:rPr>
                <w:sz w:val="28"/>
                <w:szCs w:val="28"/>
              </w:rPr>
              <w:t>.</w:t>
            </w:r>
          </w:p>
        </w:tc>
        <w:tc>
          <w:tcPr>
            <w:tcW w:w="6969" w:type="dxa"/>
          </w:tcPr>
          <w:p w:rsidR="001653A2" w:rsidRPr="00462355" w:rsidRDefault="001653A2" w:rsidP="00F06F23">
            <w:pPr>
              <w:tabs>
                <w:tab w:val="left" w:pos="1215"/>
              </w:tabs>
              <w:rPr>
                <w:sz w:val="28"/>
                <w:szCs w:val="28"/>
                <w:lang w:val="uk-UA"/>
              </w:rPr>
            </w:pPr>
            <w:r w:rsidRPr="00DA5A26">
              <w:rPr>
                <w:sz w:val="28"/>
                <w:szCs w:val="28"/>
              </w:rPr>
              <w:t>Кількість виявлених випадків ВІ</w:t>
            </w:r>
            <w:proofErr w:type="gramStart"/>
            <w:r w:rsidRPr="00DA5A26">
              <w:rPr>
                <w:sz w:val="28"/>
                <w:szCs w:val="28"/>
              </w:rPr>
              <w:t>Л-</w:t>
            </w:r>
            <w:proofErr w:type="gramEnd"/>
            <w:r w:rsidRPr="00DA5A26">
              <w:rPr>
                <w:sz w:val="28"/>
                <w:szCs w:val="28"/>
              </w:rPr>
              <w:t xml:space="preserve">інфекції </w:t>
            </w:r>
            <w:r>
              <w:rPr>
                <w:sz w:val="28"/>
                <w:szCs w:val="28"/>
                <w:lang w:val="uk-UA"/>
              </w:rPr>
              <w:t>(</w:t>
            </w:r>
            <w:r w:rsidRPr="00DA5A26">
              <w:rPr>
                <w:sz w:val="28"/>
                <w:szCs w:val="28"/>
              </w:rPr>
              <w:t>осіб</w:t>
            </w:r>
            <w:r>
              <w:rPr>
                <w:sz w:val="28"/>
                <w:szCs w:val="28"/>
                <w:lang w:val="uk-UA"/>
              </w:rPr>
              <w:t>)</w:t>
            </w:r>
          </w:p>
        </w:tc>
        <w:tc>
          <w:tcPr>
            <w:tcW w:w="1423" w:type="dxa"/>
            <w:vAlign w:val="center"/>
          </w:tcPr>
          <w:p w:rsidR="001653A2" w:rsidRPr="00DA5A26" w:rsidRDefault="001653A2" w:rsidP="00F06F23">
            <w:pPr>
              <w:tabs>
                <w:tab w:val="left" w:pos="1215"/>
              </w:tabs>
              <w:jc w:val="center"/>
              <w:rPr>
                <w:sz w:val="28"/>
                <w:szCs w:val="28"/>
              </w:rPr>
            </w:pPr>
            <w:r>
              <w:rPr>
                <w:sz w:val="28"/>
                <w:szCs w:val="28"/>
              </w:rPr>
              <w:t>14</w:t>
            </w:r>
            <w:r>
              <w:rPr>
                <w:sz w:val="28"/>
                <w:szCs w:val="28"/>
                <w:lang w:val="uk-UA"/>
              </w:rPr>
              <w:t xml:space="preserve"> </w:t>
            </w:r>
          </w:p>
        </w:tc>
        <w:tc>
          <w:tcPr>
            <w:tcW w:w="1529" w:type="dxa"/>
            <w:vAlign w:val="center"/>
          </w:tcPr>
          <w:p w:rsidR="001653A2" w:rsidRDefault="001653A2" w:rsidP="00F06F23">
            <w:pPr>
              <w:tabs>
                <w:tab w:val="left" w:pos="1215"/>
              </w:tabs>
              <w:jc w:val="center"/>
              <w:rPr>
                <w:sz w:val="28"/>
                <w:szCs w:val="28"/>
                <w:lang w:val="uk-UA"/>
              </w:rPr>
            </w:pPr>
          </w:p>
          <w:p w:rsidR="001653A2" w:rsidRDefault="001653A2" w:rsidP="00F06F23">
            <w:pPr>
              <w:tabs>
                <w:tab w:val="left" w:pos="1215"/>
              </w:tabs>
              <w:jc w:val="center"/>
              <w:rPr>
                <w:sz w:val="28"/>
                <w:szCs w:val="28"/>
                <w:lang w:val="uk-UA"/>
              </w:rPr>
            </w:pPr>
            <w:r>
              <w:rPr>
                <w:sz w:val="28"/>
                <w:szCs w:val="28"/>
                <w:lang w:val="uk-UA"/>
              </w:rPr>
              <w:t>14</w:t>
            </w:r>
          </w:p>
          <w:p w:rsidR="001653A2" w:rsidRPr="005C5845" w:rsidRDefault="001653A2" w:rsidP="00F06F23">
            <w:pPr>
              <w:tabs>
                <w:tab w:val="left" w:pos="1215"/>
              </w:tabs>
              <w:jc w:val="center"/>
              <w:rPr>
                <w:sz w:val="28"/>
                <w:szCs w:val="28"/>
                <w:lang w:val="uk-UA"/>
              </w:rPr>
            </w:pPr>
          </w:p>
        </w:tc>
        <w:tc>
          <w:tcPr>
            <w:tcW w:w="2551" w:type="dxa"/>
            <w:gridSpan w:val="2"/>
            <w:vAlign w:val="center"/>
          </w:tcPr>
          <w:p w:rsidR="001653A2" w:rsidRPr="00462355" w:rsidRDefault="001653A2" w:rsidP="00F06F23">
            <w:pPr>
              <w:tabs>
                <w:tab w:val="left" w:pos="1215"/>
              </w:tabs>
              <w:jc w:val="center"/>
              <w:rPr>
                <w:sz w:val="28"/>
                <w:szCs w:val="28"/>
                <w:lang w:val="uk-UA"/>
              </w:rPr>
            </w:pPr>
            <w:r>
              <w:rPr>
                <w:sz w:val="28"/>
                <w:szCs w:val="28"/>
                <w:lang w:val="uk-UA"/>
              </w:rPr>
              <w:t>Виконано</w:t>
            </w:r>
          </w:p>
        </w:tc>
        <w:tc>
          <w:tcPr>
            <w:tcW w:w="2268" w:type="dxa"/>
            <w:vAlign w:val="center"/>
          </w:tcPr>
          <w:p w:rsidR="001653A2" w:rsidRPr="00462355" w:rsidRDefault="001653A2" w:rsidP="00F06F23">
            <w:pPr>
              <w:tabs>
                <w:tab w:val="left" w:pos="1215"/>
              </w:tabs>
              <w:jc w:val="center"/>
              <w:rPr>
                <w:sz w:val="28"/>
                <w:szCs w:val="28"/>
                <w:lang w:val="uk-UA"/>
              </w:rPr>
            </w:pPr>
            <w:r>
              <w:rPr>
                <w:sz w:val="28"/>
                <w:szCs w:val="28"/>
                <w:lang w:val="uk-UA"/>
              </w:rPr>
              <w:t>-</w:t>
            </w:r>
          </w:p>
        </w:tc>
      </w:tr>
      <w:tr w:rsidR="001653A2" w:rsidRPr="00DA5A26" w:rsidTr="00F06F23">
        <w:trPr>
          <w:trHeight w:val="635"/>
        </w:trPr>
        <w:tc>
          <w:tcPr>
            <w:tcW w:w="677" w:type="dxa"/>
            <w:gridSpan w:val="2"/>
            <w:vAlign w:val="center"/>
          </w:tcPr>
          <w:p w:rsidR="001653A2" w:rsidRPr="00DA5A26" w:rsidRDefault="001653A2" w:rsidP="00F06F23">
            <w:pPr>
              <w:tabs>
                <w:tab w:val="left" w:pos="1215"/>
              </w:tabs>
              <w:jc w:val="center"/>
              <w:rPr>
                <w:sz w:val="28"/>
                <w:szCs w:val="28"/>
              </w:rPr>
            </w:pPr>
            <w:r>
              <w:rPr>
                <w:sz w:val="28"/>
                <w:szCs w:val="28"/>
              </w:rPr>
              <w:t>5</w:t>
            </w:r>
            <w:r w:rsidRPr="00DA5A26">
              <w:rPr>
                <w:sz w:val="28"/>
                <w:szCs w:val="28"/>
              </w:rPr>
              <w:t>.</w:t>
            </w:r>
          </w:p>
        </w:tc>
        <w:tc>
          <w:tcPr>
            <w:tcW w:w="6969" w:type="dxa"/>
          </w:tcPr>
          <w:p w:rsidR="001653A2" w:rsidRPr="00462355" w:rsidRDefault="001653A2" w:rsidP="00F06F23">
            <w:pPr>
              <w:tabs>
                <w:tab w:val="left" w:pos="1215"/>
              </w:tabs>
              <w:jc w:val="both"/>
              <w:rPr>
                <w:sz w:val="28"/>
                <w:szCs w:val="28"/>
                <w:lang w:val="uk-UA"/>
              </w:rPr>
            </w:pPr>
            <w:r w:rsidRPr="00DA5A26">
              <w:rPr>
                <w:sz w:val="28"/>
                <w:szCs w:val="28"/>
              </w:rPr>
              <w:t>Кількість</w:t>
            </w:r>
            <w:proofErr w:type="gramStart"/>
            <w:r w:rsidRPr="00DA5A26">
              <w:rPr>
                <w:sz w:val="28"/>
                <w:szCs w:val="28"/>
              </w:rPr>
              <w:t xml:space="preserve">  В</w:t>
            </w:r>
            <w:proofErr w:type="gramEnd"/>
            <w:r w:rsidRPr="00DA5A26">
              <w:rPr>
                <w:sz w:val="28"/>
                <w:szCs w:val="28"/>
              </w:rPr>
              <w:t xml:space="preserve">ІЛ інфікованих, які охоплені лабораторним </w:t>
            </w:r>
            <w:r>
              <w:rPr>
                <w:sz w:val="28"/>
                <w:szCs w:val="28"/>
              </w:rPr>
              <w:t xml:space="preserve">супроводом забезпечення лікування ВІЛ – інфекції, формування позитивного  ставлення до </w:t>
            </w:r>
            <w:r>
              <w:rPr>
                <w:sz w:val="28"/>
                <w:szCs w:val="28"/>
              </w:rPr>
              <w:lastRenderedPageBreak/>
              <w:t>антиретровірусної терапії</w:t>
            </w:r>
            <w:r w:rsidRPr="00DA5A26">
              <w:rPr>
                <w:sz w:val="28"/>
                <w:szCs w:val="28"/>
              </w:rPr>
              <w:t xml:space="preserve"> </w:t>
            </w:r>
            <w:r>
              <w:rPr>
                <w:sz w:val="28"/>
                <w:szCs w:val="28"/>
                <w:lang w:val="uk-UA"/>
              </w:rPr>
              <w:t>(</w:t>
            </w:r>
            <w:r w:rsidRPr="00DA5A26">
              <w:rPr>
                <w:sz w:val="28"/>
                <w:szCs w:val="28"/>
              </w:rPr>
              <w:t>осіб</w:t>
            </w:r>
            <w:r>
              <w:rPr>
                <w:sz w:val="28"/>
                <w:szCs w:val="28"/>
                <w:lang w:val="uk-UA"/>
              </w:rPr>
              <w:t>)</w:t>
            </w:r>
          </w:p>
          <w:p w:rsidR="001653A2" w:rsidRPr="0086610A" w:rsidRDefault="001653A2" w:rsidP="00F06F23">
            <w:pPr>
              <w:tabs>
                <w:tab w:val="left" w:pos="1215"/>
              </w:tabs>
              <w:jc w:val="both"/>
              <w:rPr>
                <w:sz w:val="28"/>
                <w:szCs w:val="28"/>
              </w:rPr>
            </w:pPr>
          </w:p>
        </w:tc>
        <w:tc>
          <w:tcPr>
            <w:tcW w:w="1423" w:type="dxa"/>
            <w:vAlign w:val="center"/>
          </w:tcPr>
          <w:p w:rsidR="001653A2" w:rsidRPr="00DA5A26" w:rsidRDefault="001653A2" w:rsidP="00F06F23">
            <w:pPr>
              <w:tabs>
                <w:tab w:val="left" w:pos="1215"/>
              </w:tabs>
              <w:jc w:val="center"/>
              <w:rPr>
                <w:sz w:val="28"/>
                <w:szCs w:val="28"/>
              </w:rPr>
            </w:pPr>
            <w:r>
              <w:rPr>
                <w:sz w:val="28"/>
                <w:szCs w:val="28"/>
              </w:rPr>
              <w:lastRenderedPageBreak/>
              <w:t>14</w:t>
            </w:r>
            <w:r>
              <w:rPr>
                <w:sz w:val="28"/>
                <w:szCs w:val="28"/>
                <w:lang w:val="uk-UA"/>
              </w:rPr>
              <w:t xml:space="preserve"> </w:t>
            </w:r>
          </w:p>
        </w:tc>
        <w:tc>
          <w:tcPr>
            <w:tcW w:w="1529" w:type="dxa"/>
            <w:vAlign w:val="center"/>
          </w:tcPr>
          <w:p w:rsidR="001653A2" w:rsidRPr="005C5845" w:rsidRDefault="001653A2" w:rsidP="00F06F23">
            <w:pPr>
              <w:tabs>
                <w:tab w:val="left" w:pos="1215"/>
              </w:tabs>
              <w:jc w:val="center"/>
              <w:rPr>
                <w:sz w:val="28"/>
                <w:szCs w:val="28"/>
                <w:lang w:val="uk-UA"/>
              </w:rPr>
            </w:pPr>
            <w:r>
              <w:rPr>
                <w:sz w:val="28"/>
                <w:szCs w:val="28"/>
                <w:lang w:val="uk-UA"/>
              </w:rPr>
              <w:t>14</w:t>
            </w:r>
          </w:p>
        </w:tc>
        <w:tc>
          <w:tcPr>
            <w:tcW w:w="2551" w:type="dxa"/>
            <w:gridSpan w:val="2"/>
            <w:vAlign w:val="center"/>
          </w:tcPr>
          <w:p w:rsidR="001653A2" w:rsidRPr="00462355" w:rsidRDefault="001653A2" w:rsidP="00F06F23">
            <w:pPr>
              <w:tabs>
                <w:tab w:val="left" w:pos="1215"/>
              </w:tabs>
              <w:jc w:val="center"/>
              <w:rPr>
                <w:sz w:val="28"/>
                <w:szCs w:val="28"/>
                <w:lang w:val="uk-UA"/>
              </w:rPr>
            </w:pPr>
            <w:r>
              <w:rPr>
                <w:sz w:val="28"/>
                <w:szCs w:val="28"/>
                <w:lang w:val="uk-UA"/>
              </w:rPr>
              <w:t>Виконано</w:t>
            </w:r>
          </w:p>
        </w:tc>
        <w:tc>
          <w:tcPr>
            <w:tcW w:w="2268" w:type="dxa"/>
            <w:vAlign w:val="center"/>
          </w:tcPr>
          <w:p w:rsidR="001653A2" w:rsidRPr="00462355" w:rsidRDefault="001653A2" w:rsidP="00F06F23">
            <w:pPr>
              <w:tabs>
                <w:tab w:val="left" w:pos="1215"/>
              </w:tabs>
              <w:jc w:val="center"/>
              <w:rPr>
                <w:sz w:val="28"/>
                <w:szCs w:val="28"/>
                <w:lang w:val="uk-UA"/>
              </w:rPr>
            </w:pPr>
            <w:r>
              <w:rPr>
                <w:sz w:val="28"/>
                <w:szCs w:val="28"/>
                <w:lang w:val="uk-UA"/>
              </w:rPr>
              <w:t>-</w:t>
            </w:r>
          </w:p>
        </w:tc>
      </w:tr>
      <w:tr w:rsidR="001653A2" w:rsidRPr="00DA5A26" w:rsidTr="00F06F23">
        <w:trPr>
          <w:trHeight w:val="63"/>
        </w:trPr>
        <w:tc>
          <w:tcPr>
            <w:tcW w:w="677" w:type="dxa"/>
            <w:gridSpan w:val="2"/>
            <w:vAlign w:val="center"/>
          </w:tcPr>
          <w:p w:rsidR="001653A2" w:rsidRPr="00DA5A26" w:rsidRDefault="001653A2" w:rsidP="00F06F23">
            <w:pPr>
              <w:tabs>
                <w:tab w:val="left" w:pos="1215"/>
              </w:tabs>
              <w:jc w:val="center"/>
              <w:rPr>
                <w:sz w:val="28"/>
                <w:szCs w:val="28"/>
              </w:rPr>
            </w:pPr>
            <w:r>
              <w:rPr>
                <w:sz w:val="28"/>
                <w:szCs w:val="28"/>
              </w:rPr>
              <w:lastRenderedPageBreak/>
              <w:t>6</w:t>
            </w:r>
            <w:r w:rsidRPr="00DA5A26">
              <w:rPr>
                <w:sz w:val="28"/>
                <w:szCs w:val="28"/>
              </w:rPr>
              <w:t>.</w:t>
            </w:r>
          </w:p>
        </w:tc>
        <w:tc>
          <w:tcPr>
            <w:tcW w:w="6969" w:type="dxa"/>
          </w:tcPr>
          <w:p w:rsidR="001653A2" w:rsidRPr="00462355" w:rsidRDefault="001653A2" w:rsidP="00F06F23">
            <w:pPr>
              <w:tabs>
                <w:tab w:val="left" w:pos="1215"/>
              </w:tabs>
              <w:rPr>
                <w:sz w:val="28"/>
                <w:szCs w:val="28"/>
                <w:lang w:val="uk-UA"/>
              </w:rPr>
            </w:pPr>
            <w:r w:rsidRPr="00DA5A26">
              <w:rPr>
                <w:sz w:val="28"/>
                <w:szCs w:val="28"/>
              </w:rPr>
              <w:t>Кількість  ВІЛ інфікованих</w:t>
            </w:r>
            <w:proofErr w:type="gramStart"/>
            <w:r w:rsidRPr="00DA5A26">
              <w:rPr>
                <w:sz w:val="28"/>
                <w:szCs w:val="28"/>
              </w:rPr>
              <w:t xml:space="preserve"> ,</w:t>
            </w:r>
            <w:proofErr w:type="gramEnd"/>
            <w:r w:rsidRPr="00DA5A26">
              <w:rPr>
                <w:sz w:val="28"/>
                <w:szCs w:val="28"/>
              </w:rPr>
              <w:t xml:space="preserve"> які отримали </w:t>
            </w:r>
            <w:r>
              <w:rPr>
                <w:sz w:val="28"/>
                <w:szCs w:val="28"/>
              </w:rPr>
              <w:t xml:space="preserve"> лікування </w:t>
            </w:r>
            <w:r w:rsidRPr="00DA5A26">
              <w:rPr>
                <w:sz w:val="28"/>
                <w:szCs w:val="28"/>
              </w:rPr>
              <w:t xml:space="preserve">опортуністичних інфекцій  </w:t>
            </w:r>
            <w:r>
              <w:rPr>
                <w:sz w:val="28"/>
                <w:szCs w:val="28"/>
                <w:lang w:val="uk-UA"/>
              </w:rPr>
              <w:t>(</w:t>
            </w:r>
            <w:r w:rsidRPr="00DA5A26">
              <w:rPr>
                <w:sz w:val="28"/>
                <w:szCs w:val="28"/>
              </w:rPr>
              <w:t>осіб</w:t>
            </w:r>
            <w:r>
              <w:rPr>
                <w:sz w:val="28"/>
                <w:szCs w:val="28"/>
                <w:lang w:val="uk-UA"/>
              </w:rPr>
              <w:t>)</w:t>
            </w:r>
          </w:p>
        </w:tc>
        <w:tc>
          <w:tcPr>
            <w:tcW w:w="1423" w:type="dxa"/>
            <w:vAlign w:val="center"/>
          </w:tcPr>
          <w:p w:rsidR="001653A2" w:rsidRPr="00DA5A26" w:rsidRDefault="001653A2" w:rsidP="00F06F23">
            <w:pPr>
              <w:tabs>
                <w:tab w:val="left" w:pos="1215"/>
              </w:tabs>
              <w:jc w:val="center"/>
              <w:rPr>
                <w:sz w:val="28"/>
                <w:szCs w:val="28"/>
              </w:rPr>
            </w:pPr>
            <w:r>
              <w:rPr>
                <w:sz w:val="28"/>
                <w:szCs w:val="28"/>
              </w:rPr>
              <w:t>135</w:t>
            </w:r>
          </w:p>
        </w:tc>
        <w:tc>
          <w:tcPr>
            <w:tcW w:w="1529" w:type="dxa"/>
            <w:vAlign w:val="center"/>
          </w:tcPr>
          <w:p w:rsidR="001653A2" w:rsidRPr="005C5845" w:rsidRDefault="001653A2" w:rsidP="00F06F23">
            <w:pPr>
              <w:tabs>
                <w:tab w:val="left" w:pos="1215"/>
              </w:tabs>
              <w:jc w:val="center"/>
              <w:rPr>
                <w:sz w:val="28"/>
                <w:szCs w:val="28"/>
                <w:lang w:val="uk-UA"/>
              </w:rPr>
            </w:pPr>
            <w:r>
              <w:rPr>
                <w:sz w:val="28"/>
                <w:szCs w:val="28"/>
                <w:lang w:val="uk-UA"/>
              </w:rPr>
              <w:t>135</w:t>
            </w:r>
          </w:p>
        </w:tc>
        <w:tc>
          <w:tcPr>
            <w:tcW w:w="2551" w:type="dxa"/>
            <w:gridSpan w:val="2"/>
            <w:vAlign w:val="center"/>
          </w:tcPr>
          <w:p w:rsidR="001653A2" w:rsidRPr="00462355" w:rsidRDefault="001653A2" w:rsidP="00F06F23">
            <w:pPr>
              <w:tabs>
                <w:tab w:val="left" w:pos="1215"/>
              </w:tabs>
              <w:jc w:val="center"/>
              <w:rPr>
                <w:sz w:val="28"/>
                <w:szCs w:val="28"/>
                <w:lang w:val="uk-UA"/>
              </w:rPr>
            </w:pPr>
            <w:r>
              <w:rPr>
                <w:sz w:val="28"/>
                <w:szCs w:val="28"/>
                <w:lang w:val="uk-UA"/>
              </w:rPr>
              <w:t>Виконано</w:t>
            </w:r>
          </w:p>
        </w:tc>
        <w:tc>
          <w:tcPr>
            <w:tcW w:w="2268" w:type="dxa"/>
            <w:vAlign w:val="center"/>
          </w:tcPr>
          <w:p w:rsidR="001653A2" w:rsidRPr="00462355" w:rsidRDefault="001653A2" w:rsidP="00F06F23">
            <w:pPr>
              <w:tabs>
                <w:tab w:val="left" w:pos="1215"/>
              </w:tabs>
              <w:jc w:val="center"/>
              <w:rPr>
                <w:sz w:val="28"/>
                <w:szCs w:val="28"/>
                <w:lang w:val="uk-UA"/>
              </w:rPr>
            </w:pPr>
            <w:r>
              <w:rPr>
                <w:sz w:val="28"/>
                <w:szCs w:val="28"/>
                <w:lang w:val="uk-UA"/>
              </w:rPr>
              <w:t>-</w:t>
            </w:r>
          </w:p>
        </w:tc>
      </w:tr>
      <w:tr w:rsidR="001653A2" w:rsidRPr="00DA5A26" w:rsidTr="00F06F23">
        <w:trPr>
          <w:trHeight w:val="468"/>
        </w:trPr>
        <w:tc>
          <w:tcPr>
            <w:tcW w:w="677" w:type="dxa"/>
            <w:gridSpan w:val="2"/>
            <w:vAlign w:val="center"/>
          </w:tcPr>
          <w:p w:rsidR="001653A2" w:rsidRPr="00DA5A26" w:rsidRDefault="001653A2" w:rsidP="00F06F23">
            <w:pPr>
              <w:tabs>
                <w:tab w:val="left" w:pos="1215"/>
              </w:tabs>
              <w:jc w:val="center"/>
              <w:rPr>
                <w:sz w:val="28"/>
                <w:szCs w:val="28"/>
              </w:rPr>
            </w:pPr>
            <w:r>
              <w:rPr>
                <w:sz w:val="28"/>
                <w:szCs w:val="28"/>
              </w:rPr>
              <w:t>7</w:t>
            </w:r>
            <w:r w:rsidRPr="00DA5A26">
              <w:rPr>
                <w:sz w:val="28"/>
                <w:szCs w:val="28"/>
              </w:rPr>
              <w:t>.</w:t>
            </w:r>
          </w:p>
        </w:tc>
        <w:tc>
          <w:tcPr>
            <w:tcW w:w="6969" w:type="dxa"/>
          </w:tcPr>
          <w:p w:rsidR="001653A2" w:rsidRPr="00462355" w:rsidRDefault="001653A2" w:rsidP="00F06F23">
            <w:pPr>
              <w:tabs>
                <w:tab w:val="left" w:pos="1215"/>
              </w:tabs>
              <w:rPr>
                <w:sz w:val="28"/>
                <w:szCs w:val="28"/>
                <w:lang w:val="uk-UA"/>
              </w:rPr>
            </w:pPr>
            <w:r w:rsidRPr="00DA5A26">
              <w:rPr>
                <w:sz w:val="28"/>
                <w:szCs w:val="28"/>
              </w:rPr>
              <w:t>Кількість</w:t>
            </w:r>
            <w:proofErr w:type="gramStart"/>
            <w:r w:rsidRPr="00DA5A26">
              <w:rPr>
                <w:sz w:val="28"/>
                <w:szCs w:val="28"/>
              </w:rPr>
              <w:t xml:space="preserve"> В</w:t>
            </w:r>
            <w:proofErr w:type="gramEnd"/>
            <w:r w:rsidRPr="00DA5A26">
              <w:rPr>
                <w:sz w:val="28"/>
                <w:szCs w:val="28"/>
              </w:rPr>
              <w:t xml:space="preserve">ІЛ інфікованих, які отримують </w:t>
            </w:r>
            <w:r>
              <w:rPr>
                <w:sz w:val="28"/>
                <w:szCs w:val="28"/>
              </w:rPr>
              <w:t>антиретровірусну терапію</w:t>
            </w:r>
            <w:r w:rsidRPr="00DA5A26">
              <w:rPr>
                <w:sz w:val="28"/>
                <w:szCs w:val="28"/>
              </w:rPr>
              <w:t xml:space="preserve"> </w:t>
            </w:r>
            <w:r>
              <w:rPr>
                <w:sz w:val="28"/>
                <w:szCs w:val="28"/>
                <w:lang w:val="uk-UA"/>
              </w:rPr>
              <w:t>(</w:t>
            </w:r>
            <w:r w:rsidRPr="00DA5A26">
              <w:rPr>
                <w:sz w:val="28"/>
                <w:szCs w:val="28"/>
              </w:rPr>
              <w:t>осіб</w:t>
            </w:r>
            <w:r>
              <w:rPr>
                <w:sz w:val="28"/>
                <w:szCs w:val="28"/>
                <w:lang w:val="uk-UA"/>
              </w:rPr>
              <w:t>)</w:t>
            </w:r>
          </w:p>
        </w:tc>
        <w:tc>
          <w:tcPr>
            <w:tcW w:w="1423" w:type="dxa"/>
            <w:vAlign w:val="center"/>
          </w:tcPr>
          <w:p w:rsidR="001653A2" w:rsidRPr="00DA5A26" w:rsidRDefault="001653A2" w:rsidP="00F06F23">
            <w:pPr>
              <w:tabs>
                <w:tab w:val="left" w:pos="1215"/>
              </w:tabs>
              <w:jc w:val="center"/>
              <w:rPr>
                <w:sz w:val="28"/>
                <w:szCs w:val="28"/>
              </w:rPr>
            </w:pPr>
            <w:r>
              <w:rPr>
                <w:sz w:val="28"/>
                <w:szCs w:val="28"/>
              </w:rPr>
              <w:t>149</w:t>
            </w:r>
          </w:p>
        </w:tc>
        <w:tc>
          <w:tcPr>
            <w:tcW w:w="1529" w:type="dxa"/>
            <w:vAlign w:val="center"/>
          </w:tcPr>
          <w:p w:rsidR="001653A2" w:rsidRPr="005C5845" w:rsidRDefault="001653A2" w:rsidP="00F06F23">
            <w:pPr>
              <w:tabs>
                <w:tab w:val="left" w:pos="1215"/>
              </w:tabs>
              <w:jc w:val="center"/>
              <w:rPr>
                <w:sz w:val="28"/>
                <w:szCs w:val="28"/>
                <w:lang w:val="uk-UA"/>
              </w:rPr>
            </w:pPr>
            <w:r>
              <w:rPr>
                <w:sz w:val="28"/>
                <w:szCs w:val="28"/>
                <w:lang w:val="uk-UA"/>
              </w:rPr>
              <w:t>149</w:t>
            </w:r>
          </w:p>
        </w:tc>
        <w:tc>
          <w:tcPr>
            <w:tcW w:w="2551" w:type="dxa"/>
            <w:gridSpan w:val="2"/>
            <w:vAlign w:val="center"/>
          </w:tcPr>
          <w:p w:rsidR="001653A2" w:rsidRPr="00462355" w:rsidRDefault="001653A2" w:rsidP="00F06F23">
            <w:pPr>
              <w:tabs>
                <w:tab w:val="left" w:pos="1215"/>
              </w:tabs>
              <w:jc w:val="center"/>
              <w:rPr>
                <w:sz w:val="28"/>
                <w:szCs w:val="28"/>
                <w:lang w:val="uk-UA"/>
              </w:rPr>
            </w:pPr>
            <w:r>
              <w:rPr>
                <w:sz w:val="28"/>
                <w:szCs w:val="28"/>
                <w:lang w:val="uk-UA"/>
              </w:rPr>
              <w:t>Виконано</w:t>
            </w:r>
          </w:p>
        </w:tc>
        <w:tc>
          <w:tcPr>
            <w:tcW w:w="2268" w:type="dxa"/>
            <w:vAlign w:val="center"/>
          </w:tcPr>
          <w:p w:rsidR="001653A2" w:rsidRPr="00462355" w:rsidRDefault="001653A2" w:rsidP="00F06F23">
            <w:pPr>
              <w:tabs>
                <w:tab w:val="left" w:pos="1215"/>
              </w:tabs>
              <w:jc w:val="center"/>
              <w:rPr>
                <w:sz w:val="28"/>
                <w:szCs w:val="28"/>
                <w:lang w:val="uk-UA"/>
              </w:rPr>
            </w:pPr>
            <w:r>
              <w:rPr>
                <w:sz w:val="28"/>
                <w:szCs w:val="28"/>
                <w:lang w:val="uk-UA"/>
              </w:rPr>
              <w:t>-</w:t>
            </w:r>
          </w:p>
        </w:tc>
      </w:tr>
      <w:tr w:rsidR="001653A2" w:rsidRPr="00DA5A26" w:rsidTr="00F06F23">
        <w:trPr>
          <w:trHeight w:hRule="exact" w:val="597"/>
        </w:trPr>
        <w:tc>
          <w:tcPr>
            <w:tcW w:w="15417" w:type="dxa"/>
            <w:gridSpan w:val="8"/>
            <w:vAlign w:val="center"/>
          </w:tcPr>
          <w:p w:rsidR="001653A2" w:rsidRPr="00B41885" w:rsidRDefault="001653A2" w:rsidP="00F06F23">
            <w:pPr>
              <w:tabs>
                <w:tab w:val="left" w:pos="1215"/>
              </w:tabs>
              <w:jc w:val="center"/>
              <w:rPr>
                <w:b/>
                <w:sz w:val="28"/>
                <w:szCs w:val="28"/>
              </w:rPr>
            </w:pPr>
            <w:r w:rsidRPr="00B41885">
              <w:rPr>
                <w:b/>
                <w:sz w:val="28"/>
                <w:szCs w:val="28"/>
              </w:rPr>
              <w:t>ІІІ. Показники ефективності</w:t>
            </w:r>
          </w:p>
        </w:tc>
      </w:tr>
      <w:tr w:rsidR="001653A2" w:rsidRPr="00DA5A26" w:rsidTr="00F06F23">
        <w:trPr>
          <w:trHeight w:hRule="exact" w:val="2419"/>
        </w:trPr>
        <w:tc>
          <w:tcPr>
            <w:tcW w:w="659" w:type="dxa"/>
            <w:vAlign w:val="center"/>
          </w:tcPr>
          <w:p w:rsidR="001653A2" w:rsidRPr="00DA5A26" w:rsidRDefault="001653A2" w:rsidP="00F06F23">
            <w:pPr>
              <w:tabs>
                <w:tab w:val="left" w:pos="1215"/>
              </w:tabs>
              <w:jc w:val="center"/>
              <w:rPr>
                <w:sz w:val="28"/>
                <w:szCs w:val="28"/>
              </w:rPr>
            </w:pPr>
            <w:r w:rsidRPr="00DA5A26">
              <w:rPr>
                <w:sz w:val="28"/>
                <w:szCs w:val="28"/>
              </w:rPr>
              <w:t>1.</w:t>
            </w:r>
          </w:p>
        </w:tc>
        <w:tc>
          <w:tcPr>
            <w:tcW w:w="6987" w:type="dxa"/>
            <w:gridSpan w:val="2"/>
          </w:tcPr>
          <w:p w:rsidR="001653A2" w:rsidRPr="00462355" w:rsidRDefault="001653A2" w:rsidP="00F06F23">
            <w:pPr>
              <w:tabs>
                <w:tab w:val="left" w:pos="1215"/>
              </w:tabs>
              <w:rPr>
                <w:sz w:val="28"/>
                <w:szCs w:val="28"/>
                <w:lang w:val="uk-UA"/>
              </w:rPr>
            </w:pPr>
            <w:proofErr w:type="gramStart"/>
            <w:r>
              <w:rPr>
                <w:sz w:val="28"/>
                <w:szCs w:val="28"/>
              </w:rPr>
              <w:t>П</w:t>
            </w:r>
            <w:proofErr w:type="gramEnd"/>
            <w:r>
              <w:rPr>
                <w:sz w:val="28"/>
                <w:szCs w:val="28"/>
              </w:rPr>
              <w:t xml:space="preserve">ідвищення показника рівня обстеження загального населення </w:t>
            </w:r>
            <w:r>
              <w:rPr>
                <w:sz w:val="28"/>
                <w:szCs w:val="28"/>
                <w:lang w:val="uk-UA"/>
              </w:rPr>
              <w:t>(</w:t>
            </w:r>
            <w:r w:rsidRPr="00DA5A26">
              <w:rPr>
                <w:sz w:val="28"/>
                <w:szCs w:val="28"/>
              </w:rPr>
              <w:t>%</w:t>
            </w:r>
            <w:r>
              <w:rPr>
                <w:sz w:val="28"/>
                <w:szCs w:val="28"/>
                <w:lang w:val="uk-UA"/>
              </w:rPr>
              <w:t>).</w:t>
            </w:r>
          </w:p>
        </w:tc>
        <w:tc>
          <w:tcPr>
            <w:tcW w:w="1423" w:type="dxa"/>
            <w:vAlign w:val="center"/>
          </w:tcPr>
          <w:p w:rsidR="001653A2" w:rsidRPr="00DA5A26" w:rsidRDefault="001653A2" w:rsidP="00F06F23">
            <w:pPr>
              <w:tabs>
                <w:tab w:val="left" w:pos="1215"/>
              </w:tabs>
              <w:jc w:val="center"/>
              <w:rPr>
                <w:sz w:val="28"/>
                <w:szCs w:val="28"/>
              </w:rPr>
            </w:pPr>
            <w:r>
              <w:rPr>
                <w:sz w:val="28"/>
                <w:szCs w:val="28"/>
              </w:rPr>
              <w:t>4,0</w:t>
            </w:r>
          </w:p>
        </w:tc>
        <w:tc>
          <w:tcPr>
            <w:tcW w:w="1529" w:type="dxa"/>
            <w:vAlign w:val="center"/>
          </w:tcPr>
          <w:p w:rsidR="001653A2" w:rsidRPr="005C5845" w:rsidRDefault="001653A2" w:rsidP="00F06F23">
            <w:pPr>
              <w:tabs>
                <w:tab w:val="left" w:pos="1215"/>
              </w:tabs>
              <w:jc w:val="center"/>
              <w:rPr>
                <w:sz w:val="28"/>
                <w:szCs w:val="28"/>
                <w:lang w:val="uk-UA"/>
              </w:rPr>
            </w:pPr>
            <w:r>
              <w:rPr>
                <w:sz w:val="28"/>
                <w:szCs w:val="28"/>
                <w:lang w:val="uk-UA"/>
              </w:rPr>
              <w:t>0,6</w:t>
            </w:r>
          </w:p>
        </w:tc>
        <w:tc>
          <w:tcPr>
            <w:tcW w:w="2551" w:type="dxa"/>
            <w:gridSpan w:val="2"/>
            <w:vAlign w:val="center"/>
          </w:tcPr>
          <w:p w:rsidR="001653A2" w:rsidRPr="00462355" w:rsidRDefault="001653A2" w:rsidP="00F06F23">
            <w:pPr>
              <w:tabs>
                <w:tab w:val="left" w:pos="1215"/>
              </w:tabs>
              <w:jc w:val="both"/>
              <w:rPr>
                <w:sz w:val="28"/>
                <w:szCs w:val="28"/>
                <w:lang w:val="uk-UA"/>
              </w:rPr>
            </w:pPr>
            <w:r>
              <w:rPr>
                <w:sz w:val="28"/>
                <w:szCs w:val="28"/>
                <w:lang w:val="uk-UA"/>
              </w:rPr>
              <w:t xml:space="preserve">Зниження обумовлено перерозподілом населення </w:t>
            </w:r>
          </w:p>
          <w:p w:rsidR="001653A2" w:rsidRPr="00462355" w:rsidRDefault="001653A2" w:rsidP="00F06F23">
            <w:pPr>
              <w:tabs>
                <w:tab w:val="left" w:pos="1215"/>
              </w:tabs>
              <w:jc w:val="center"/>
              <w:rPr>
                <w:sz w:val="28"/>
                <w:szCs w:val="28"/>
                <w:lang w:val="uk-UA"/>
              </w:rPr>
            </w:pPr>
          </w:p>
        </w:tc>
        <w:tc>
          <w:tcPr>
            <w:tcW w:w="2268" w:type="dxa"/>
            <w:vAlign w:val="center"/>
          </w:tcPr>
          <w:p w:rsidR="001653A2" w:rsidRDefault="001653A2" w:rsidP="00F06F23">
            <w:pPr>
              <w:tabs>
                <w:tab w:val="left" w:pos="1215"/>
              </w:tabs>
              <w:jc w:val="both"/>
              <w:rPr>
                <w:sz w:val="28"/>
                <w:szCs w:val="28"/>
                <w:lang w:val="uk-UA"/>
              </w:rPr>
            </w:pPr>
            <w:r>
              <w:rPr>
                <w:sz w:val="28"/>
                <w:szCs w:val="28"/>
                <w:lang w:val="uk-UA"/>
              </w:rPr>
              <w:t>Залучення населення на обстеження через засоби масової інформації</w:t>
            </w:r>
          </w:p>
          <w:p w:rsidR="001653A2" w:rsidRDefault="001653A2" w:rsidP="00F06F23">
            <w:pPr>
              <w:tabs>
                <w:tab w:val="left" w:pos="1215"/>
              </w:tabs>
              <w:jc w:val="both"/>
              <w:rPr>
                <w:sz w:val="28"/>
                <w:szCs w:val="28"/>
                <w:lang w:val="uk-UA"/>
              </w:rPr>
            </w:pPr>
          </w:p>
          <w:p w:rsidR="001653A2" w:rsidRPr="00462355" w:rsidRDefault="001653A2" w:rsidP="00F06F23">
            <w:pPr>
              <w:tabs>
                <w:tab w:val="left" w:pos="1215"/>
              </w:tabs>
              <w:jc w:val="both"/>
              <w:rPr>
                <w:sz w:val="28"/>
                <w:szCs w:val="28"/>
                <w:lang w:val="uk-UA"/>
              </w:rPr>
            </w:pPr>
          </w:p>
        </w:tc>
      </w:tr>
      <w:tr w:rsidR="001653A2" w:rsidRPr="00DA5A26" w:rsidTr="00F06F23">
        <w:trPr>
          <w:trHeight w:hRule="exact" w:val="687"/>
        </w:trPr>
        <w:tc>
          <w:tcPr>
            <w:tcW w:w="659" w:type="dxa"/>
            <w:vAlign w:val="center"/>
          </w:tcPr>
          <w:p w:rsidR="001653A2" w:rsidRPr="00DA5A26" w:rsidRDefault="001653A2" w:rsidP="00F06F23">
            <w:pPr>
              <w:tabs>
                <w:tab w:val="left" w:pos="1215"/>
              </w:tabs>
              <w:jc w:val="center"/>
              <w:rPr>
                <w:sz w:val="28"/>
                <w:szCs w:val="28"/>
              </w:rPr>
            </w:pPr>
            <w:r w:rsidRPr="00DA5A26">
              <w:rPr>
                <w:sz w:val="28"/>
                <w:szCs w:val="28"/>
              </w:rPr>
              <w:t>2.</w:t>
            </w:r>
          </w:p>
        </w:tc>
        <w:tc>
          <w:tcPr>
            <w:tcW w:w="6987" w:type="dxa"/>
            <w:gridSpan w:val="2"/>
            <w:vAlign w:val="center"/>
          </w:tcPr>
          <w:p w:rsidR="001653A2" w:rsidRPr="00462355" w:rsidRDefault="001653A2" w:rsidP="00F06F23">
            <w:pPr>
              <w:tabs>
                <w:tab w:val="left" w:pos="1215"/>
              </w:tabs>
              <w:rPr>
                <w:sz w:val="28"/>
                <w:szCs w:val="28"/>
                <w:lang w:val="uk-UA"/>
              </w:rPr>
            </w:pPr>
            <w:r w:rsidRPr="00DA5A26">
              <w:rPr>
                <w:sz w:val="28"/>
                <w:szCs w:val="28"/>
              </w:rPr>
              <w:t xml:space="preserve">Зменшення </w:t>
            </w:r>
            <w:proofErr w:type="gramStart"/>
            <w:r w:rsidRPr="00DA5A26">
              <w:rPr>
                <w:sz w:val="28"/>
                <w:szCs w:val="28"/>
              </w:rPr>
              <w:t>р</w:t>
            </w:r>
            <w:proofErr w:type="gramEnd"/>
            <w:r w:rsidRPr="00DA5A26">
              <w:rPr>
                <w:sz w:val="28"/>
                <w:szCs w:val="28"/>
              </w:rPr>
              <w:t>івня передачі ВІЛ</w:t>
            </w:r>
            <w:r>
              <w:rPr>
                <w:sz w:val="28"/>
                <w:szCs w:val="28"/>
              </w:rPr>
              <w:t xml:space="preserve">-інфекції від матері до дитини </w:t>
            </w:r>
            <w:r>
              <w:rPr>
                <w:sz w:val="28"/>
                <w:szCs w:val="28"/>
                <w:lang w:val="uk-UA"/>
              </w:rPr>
              <w:t>(</w:t>
            </w:r>
            <w:r w:rsidRPr="00DA5A26">
              <w:rPr>
                <w:sz w:val="28"/>
                <w:szCs w:val="28"/>
              </w:rPr>
              <w:t>%</w:t>
            </w:r>
            <w:r>
              <w:rPr>
                <w:sz w:val="28"/>
                <w:szCs w:val="28"/>
                <w:lang w:val="uk-UA"/>
              </w:rPr>
              <w:t>).</w:t>
            </w:r>
          </w:p>
        </w:tc>
        <w:tc>
          <w:tcPr>
            <w:tcW w:w="1423" w:type="dxa"/>
            <w:vAlign w:val="center"/>
          </w:tcPr>
          <w:p w:rsidR="001653A2" w:rsidRPr="00DA5A26" w:rsidRDefault="001653A2" w:rsidP="00F06F23">
            <w:pPr>
              <w:tabs>
                <w:tab w:val="left" w:pos="1215"/>
              </w:tabs>
              <w:jc w:val="center"/>
              <w:rPr>
                <w:sz w:val="28"/>
                <w:szCs w:val="28"/>
              </w:rPr>
            </w:pPr>
            <w:r>
              <w:rPr>
                <w:sz w:val="28"/>
                <w:szCs w:val="28"/>
              </w:rPr>
              <w:t>8,5</w:t>
            </w:r>
          </w:p>
        </w:tc>
        <w:tc>
          <w:tcPr>
            <w:tcW w:w="1529" w:type="dxa"/>
            <w:vAlign w:val="center"/>
          </w:tcPr>
          <w:p w:rsidR="001653A2" w:rsidRPr="005C5845" w:rsidRDefault="001653A2" w:rsidP="00F06F23">
            <w:pPr>
              <w:tabs>
                <w:tab w:val="left" w:pos="1215"/>
              </w:tabs>
              <w:jc w:val="center"/>
              <w:rPr>
                <w:sz w:val="28"/>
                <w:szCs w:val="28"/>
                <w:lang w:val="uk-UA"/>
              </w:rPr>
            </w:pPr>
            <w:r>
              <w:rPr>
                <w:sz w:val="28"/>
                <w:szCs w:val="28"/>
                <w:lang w:val="uk-UA"/>
              </w:rPr>
              <w:t>22,2</w:t>
            </w:r>
          </w:p>
        </w:tc>
        <w:tc>
          <w:tcPr>
            <w:tcW w:w="2551" w:type="dxa"/>
            <w:gridSpan w:val="2"/>
            <w:vAlign w:val="center"/>
          </w:tcPr>
          <w:p w:rsidR="001653A2" w:rsidRPr="00462355" w:rsidRDefault="001653A2" w:rsidP="00F06F23">
            <w:pPr>
              <w:tabs>
                <w:tab w:val="left" w:pos="1215"/>
              </w:tabs>
              <w:jc w:val="center"/>
              <w:rPr>
                <w:sz w:val="28"/>
                <w:szCs w:val="28"/>
                <w:lang w:val="uk-UA"/>
              </w:rPr>
            </w:pPr>
            <w:r>
              <w:rPr>
                <w:sz w:val="28"/>
                <w:szCs w:val="28"/>
                <w:lang w:val="uk-UA"/>
              </w:rPr>
              <w:t>Виконано</w:t>
            </w:r>
          </w:p>
        </w:tc>
        <w:tc>
          <w:tcPr>
            <w:tcW w:w="2268" w:type="dxa"/>
            <w:vAlign w:val="center"/>
          </w:tcPr>
          <w:p w:rsidR="001653A2" w:rsidRPr="00462355" w:rsidRDefault="001653A2" w:rsidP="00F06F23">
            <w:pPr>
              <w:tabs>
                <w:tab w:val="left" w:pos="1215"/>
              </w:tabs>
              <w:jc w:val="center"/>
              <w:rPr>
                <w:sz w:val="28"/>
                <w:szCs w:val="28"/>
                <w:lang w:val="uk-UA"/>
              </w:rPr>
            </w:pPr>
            <w:r>
              <w:rPr>
                <w:sz w:val="28"/>
                <w:szCs w:val="28"/>
                <w:lang w:val="uk-UA"/>
              </w:rPr>
              <w:t>-</w:t>
            </w:r>
          </w:p>
        </w:tc>
      </w:tr>
      <w:tr w:rsidR="001653A2" w:rsidRPr="00DA5A26" w:rsidTr="00F06F23">
        <w:trPr>
          <w:trHeight w:hRule="exact" w:val="1123"/>
        </w:trPr>
        <w:tc>
          <w:tcPr>
            <w:tcW w:w="659" w:type="dxa"/>
            <w:vAlign w:val="center"/>
          </w:tcPr>
          <w:p w:rsidR="001653A2" w:rsidRPr="00DA5A26" w:rsidRDefault="001653A2" w:rsidP="00F06F23">
            <w:pPr>
              <w:tabs>
                <w:tab w:val="left" w:pos="1215"/>
              </w:tabs>
              <w:jc w:val="center"/>
              <w:rPr>
                <w:sz w:val="28"/>
                <w:szCs w:val="28"/>
              </w:rPr>
            </w:pPr>
            <w:r w:rsidRPr="00DA5A26">
              <w:rPr>
                <w:sz w:val="28"/>
                <w:szCs w:val="28"/>
              </w:rPr>
              <w:t>3.</w:t>
            </w:r>
          </w:p>
        </w:tc>
        <w:tc>
          <w:tcPr>
            <w:tcW w:w="6987" w:type="dxa"/>
            <w:gridSpan w:val="2"/>
            <w:vAlign w:val="center"/>
          </w:tcPr>
          <w:p w:rsidR="001653A2" w:rsidRPr="00462355" w:rsidRDefault="001653A2" w:rsidP="00F06F23">
            <w:pPr>
              <w:tabs>
                <w:tab w:val="left" w:pos="1215"/>
              </w:tabs>
              <w:rPr>
                <w:sz w:val="28"/>
                <w:szCs w:val="28"/>
                <w:lang w:val="uk-UA"/>
              </w:rPr>
            </w:pPr>
            <w:r>
              <w:rPr>
                <w:sz w:val="28"/>
                <w:szCs w:val="28"/>
              </w:rPr>
              <w:t xml:space="preserve">Збільшення питомої ваги осіб, які отримують антиретровірусну терапію серед ВІЛ – інфікованих, що знаходяться на диспансерному </w:t>
            </w:r>
            <w:proofErr w:type="gramStart"/>
            <w:r>
              <w:rPr>
                <w:sz w:val="28"/>
                <w:szCs w:val="28"/>
              </w:rPr>
              <w:t>обл</w:t>
            </w:r>
            <w:proofErr w:type="gramEnd"/>
            <w:r>
              <w:rPr>
                <w:sz w:val="28"/>
                <w:szCs w:val="28"/>
              </w:rPr>
              <w:t xml:space="preserve">іку </w:t>
            </w:r>
            <w:r>
              <w:rPr>
                <w:sz w:val="28"/>
                <w:szCs w:val="28"/>
                <w:lang w:val="uk-UA"/>
              </w:rPr>
              <w:t>(</w:t>
            </w:r>
            <w:r w:rsidRPr="00DA5A26">
              <w:rPr>
                <w:sz w:val="28"/>
                <w:szCs w:val="28"/>
              </w:rPr>
              <w:t>%</w:t>
            </w:r>
            <w:r>
              <w:rPr>
                <w:sz w:val="28"/>
                <w:szCs w:val="28"/>
                <w:lang w:val="uk-UA"/>
              </w:rPr>
              <w:t>).</w:t>
            </w:r>
          </w:p>
        </w:tc>
        <w:tc>
          <w:tcPr>
            <w:tcW w:w="1423" w:type="dxa"/>
            <w:vAlign w:val="center"/>
          </w:tcPr>
          <w:p w:rsidR="001653A2" w:rsidRPr="00DA5A26" w:rsidRDefault="001653A2" w:rsidP="00F06F23">
            <w:pPr>
              <w:tabs>
                <w:tab w:val="left" w:pos="1215"/>
              </w:tabs>
              <w:jc w:val="center"/>
              <w:rPr>
                <w:sz w:val="28"/>
                <w:szCs w:val="28"/>
              </w:rPr>
            </w:pPr>
            <w:r>
              <w:rPr>
                <w:sz w:val="28"/>
                <w:szCs w:val="28"/>
              </w:rPr>
              <w:t>60,0</w:t>
            </w:r>
          </w:p>
        </w:tc>
        <w:tc>
          <w:tcPr>
            <w:tcW w:w="1529" w:type="dxa"/>
            <w:vAlign w:val="center"/>
          </w:tcPr>
          <w:p w:rsidR="001653A2" w:rsidRPr="005C5845" w:rsidRDefault="001653A2" w:rsidP="00F06F23">
            <w:pPr>
              <w:tabs>
                <w:tab w:val="left" w:pos="1215"/>
              </w:tabs>
              <w:jc w:val="center"/>
              <w:rPr>
                <w:sz w:val="28"/>
                <w:szCs w:val="28"/>
                <w:lang w:val="uk-UA"/>
              </w:rPr>
            </w:pPr>
            <w:r>
              <w:rPr>
                <w:sz w:val="28"/>
                <w:szCs w:val="28"/>
                <w:lang w:val="uk-UA"/>
              </w:rPr>
              <w:t>58,2</w:t>
            </w:r>
          </w:p>
        </w:tc>
        <w:tc>
          <w:tcPr>
            <w:tcW w:w="2551" w:type="dxa"/>
            <w:gridSpan w:val="2"/>
            <w:vAlign w:val="center"/>
          </w:tcPr>
          <w:p w:rsidR="001653A2" w:rsidRPr="000A391D" w:rsidRDefault="001653A2" w:rsidP="00F06F23">
            <w:pPr>
              <w:tabs>
                <w:tab w:val="left" w:pos="1215"/>
              </w:tabs>
              <w:jc w:val="center"/>
              <w:rPr>
                <w:sz w:val="24"/>
                <w:szCs w:val="24"/>
                <w:lang w:val="uk-UA"/>
              </w:rPr>
            </w:pPr>
            <w:r w:rsidRPr="000A391D">
              <w:rPr>
                <w:sz w:val="24"/>
                <w:szCs w:val="24"/>
                <w:lang w:val="uk-UA"/>
              </w:rPr>
              <w:t>Виконано</w:t>
            </w:r>
          </w:p>
        </w:tc>
        <w:tc>
          <w:tcPr>
            <w:tcW w:w="2268" w:type="dxa"/>
            <w:vAlign w:val="center"/>
          </w:tcPr>
          <w:p w:rsidR="001653A2" w:rsidRPr="00462355" w:rsidRDefault="001653A2" w:rsidP="00F06F23">
            <w:pPr>
              <w:tabs>
                <w:tab w:val="left" w:pos="1215"/>
              </w:tabs>
              <w:jc w:val="center"/>
              <w:rPr>
                <w:sz w:val="28"/>
                <w:szCs w:val="28"/>
                <w:lang w:val="uk-UA"/>
              </w:rPr>
            </w:pPr>
            <w:r>
              <w:rPr>
                <w:sz w:val="28"/>
                <w:szCs w:val="28"/>
                <w:lang w:val="uk-UA"/>
              </w:rPr>
              <w:t>-</w:t>
            </w:r>
          </w:p>
        </w:tc>
      </w:tr>
      <w:tr w:rsidR="001653A2" w:rsidRPr="00DA5A26" w:rsidTr="00F06F23">
        <w:trPr>
          <w:trHeight w:hRule="exact" w:val="3701"/>
        </w:trPr>
        <w:tc>
          <w:tcPr>
            <w:tcW w:w="659" w:type="dxa"/>
            <w:vAlign w:val="center"/>
          </w:tcPr>
          <w:p w:rsidR="001653A2" w:rsidRPr="00DA5A26" w:rsidRDefault="001653A2" w:rsidP="00F06F23">
            <w:pPr>
              <w:tabs>
                <w:tab w:val="left" w:pos="1215"/>
              </w:tabs>
              <w:jc w:val="center"/>
              <w:rPr>
                <w:sz w:val="28"/>
                <w:szCs w:val="28"/>
              </w:rPr>
            </w:pPr>
            <w:r w:rsidRPr="00DA5A26">
              <w:rPr>
                <w:sz w:val="28"/>
                <w:szCs w:val="28"/>
              </w:rPr>
              <w:lastRenderedPageBreak/>
              <w:t>4.</w:t>
            </w:r>
          </w:p>
        </w:tc>
        <w:tc>
          <w:tcPr>
            <w:tcW w:w="6987" w:type="dxa"/>
            <w:gridSpan w:val="2"/>
            <w:vAlign w:val="center"/>
          </w:tcPr>
          <w:p w:rsidR="001653A2" w:rsidRPr="00462355" w:rsidRDefault="001653A2" w:rsidP="00F06F23">
            <w:pPr>
              <w:tabs>
                <w:tab w:val="left" w:pos="1215"/>
              </w:tabs>
              <w:rPr>
                <w:sz w:val="28"/>
                <w:szCs w:val="28"/>
                <w:lang w:val="uk-UA"/>
              </w:rPr>
            </w:pPr>
            <w:r w:rsidRPr="000A391D">
              <w:rPr>
                <w:sz w:val="28"/>
                <w:szCs w:val="28"/>
                <w:lang w:val="uk-UA"/>
              </w:rPr>
              <w:t>Збільшення  питомої ваги осіб, які мають не визначене вірусне навантаження серед ВІЛ  - інфікованих, що отримують  антиретровірусну терапію</w:t>
            </w:r>
            <w:r>
              <w:rPr>
                <w:sz w:val="28"/>
                <w:szCs w:val="28"/>
                <w:lang w:val="uk-UA"/>
              </w:rPr>
              <w:t>(%).</w:t>
            </w:r>
          </w:p>
        </w:tc>
        <w:tc>
          <w:tcPr>
            <w:tcW w:w="1423" w:type="dxa"/>
            <w:vAlign w:val="center"/>
          </w:tcPr>
          <w:p w:rsidR="001653A2" w:rsidRPr="00462355" w:rsidRDefault="001653A2" w:rsidP="00F06F23">
            <w:pPr>
              <w:tabs>
                <w:tab w:val="left" w:pos="1215"/>
              </w:tabs>
              <w:jc w:val="center"/>
              <w:rPr>
                <w:sz w:val="28"/>
                <w:szCs w:val="28"/>
                <w:lang w:val="uk-UA"/>
              </w:rPr>
            </w:pPr>
            <w:r>
              <w:rPr>
                <w:sz w:val="28"/>
                <w:szCs w:val="28"/>
              </w:rPr>
              <w:t>60,0</w:t>
            </w:r>
          </w:p>
        </w:tc>
        <w:tc>
          <w:tcPr>
            <w:tcW w:w="1529" w:type="dxa"/>
            <w:vAlign w:val="center"/>
          </w:tcPr>
          <w:p w:rsidR="001653A2" w:rsidRPr="005C5845" w:rsidRDefault="001653A2" w:rsidP="00F06F23">
            <w:pPr>
              <w:tabs>
                <w:tab w:val="left" w:pos="1215"/>
              </w:tabs>
              <w:jc w:val="center"/>
              <w:rPr>
                <w:sz w:val="28"/>
                <w:szCs w:val="28"/>
                <w:lang w:val="uk-UA"/>
              </w:rPr>
            </w:pPr>
            <w:r>
              <w:rPr>
                <w:sz w:val="28"/>
                <w:szCs w:val="28"/>
                <w:lang w:val="uk-UA"/>
              </w:rPr>
              <w:t>45,7</w:t>
            </w:r>
          </w:p>
        </w:tc>
        <w:tc>
          <w:tcPr>
            <w:tcW w:w="2551" w:type="dxa"/>
            <w:gridSpan w:val="2"/>
            <w:vAlign w:val="center"/>
          </w:tcPr>
          <w:p w:rsidR="001653A2" w:rsidRPr="00462355" w:rsidRDefault="001653A2" w:rsidP="00F06F23">
            <w:pPr>
              <w:tabs>
                <w:tab w:val="left" w:pos="1215"/>
              </w:tabs>
              <w:jc w:val="both"/>
              <w:rPr>
                <w:sz w:val="28"/>
                <w:szCs w:val="28"/>
                <w:lang w:val="uk-UA"/>
              </w:rPr>
            </w:pPr>
            <w:r>
              <w:rPr>
                <w:sz w:val="28"/>
                <w:szCs w:val="28"/>
                <w:lang w:val="uk-UA"/>
              </w:rPr>
              <w:t>Не здійснювалась безперервність лікування антиретровірусної  терапії</w:t>
            </w:r>
          </w:p>
          <w:p w:rsidR="001653A2" w:rsidRPr="00462355" w:rsidRDefault="001653A2" w:rsidP="00F06F23">
            <w:pPr>
              <w:tabs>
                <w:tab w:val="left" w:pos="1215"/>
              </w:tabs>
              <w:jc w:val="center"/>
              <w:rPr>
                <w:sz w:val="28"/>
                <w:szCs w:val="28"/>
                <w:lang w:val="uk-UA"/>
              </w:rPr>
            </w:pPr>
          </w:p>
        </w:tc>
        <w:tc>
          <w:tcPr>
            <w:tcW w:w="2268" w:type="dxa"/>
            <w:vAlign w:val="center"/>
          </w:tcPr>
          <w:p w:rsidR="001653A2" w:rsidRPr="00A40732" w:rsidRDefault="001653A2" w:rsidP="00F06F23">
            <w:pPr>
              <w:tabs>
                <w:tab w:val="left" w:pos="1215"/>
              </w:tabs>
              <w:jc w:val="both"/>
              <w:rPr>
                <w:sz w:val="28"/>
                <w:szCs w:val="28"/>
                <w:lang w:val="uk-UA"/>
              </w:rPr>
            </w:pPr>
            <w:r>
              <w:rPr>
                <w:sz w:val="28"/>
                <w:szCs w:val="28"/>
                <w:lang w:val="uk-UA"/>
              </w:rPr>
              <w:t>Забезпечення своєчасного планування та контролю на отримання   антиретровірусної терапії</w:t>
            </w:r>
          </w:p>
        </w:tc>
      </w:tr>
      <w:tr w:rsidR="001653A2" w:rsidRPr="00DA5A26" w:rsidTr="00F06F23">
        <w:trPr>
          <w:trHeight w:hRule="exact" w:val="541"/>
        </w:trPr>
        <w:tc>
          <w:tcPr>
            <w:tcW w:w="15417" w:type="dxa"/>
            <w:gridSpan w:val="8"/>
            <w:vAlign w:val="center"/>
          </w:tcPr>
          <w:p w:rsidR="001653A2" w:rsidRPr="00B41885" w:rsidRDefault="001653A2" w:rsidP="00F06F23">
            <w:pPr>
              <w:tabs>
                <w:tab w:val="left" w:pos="1215"/>
              </w:tabs>
              <w:jc w:val="center"/>
              <w:rPr>
                <w:b/>
                <w:sz w:val="28"/>
                <w:szCs w:val="28"/>
              </w:rPr>
            </w:pPr>
            <w:r w:rsidRPr="00B41885">
              <w:rPr>
                <w:b/>
                <w:sz w:val="28"/>
                <w:szCs w:val="28"/>
              </w:rPr>
              <w:t>IV. Показники якості</w:t>
            </w:r>
          </w:p>
        </w:tc>
      </w:tr>
      <w:tr w:rsidR="001653A2" w:rsidRPr="00DA5A26" w:rsidTr="00F06F23">
        <w:trPr>
          <w:trHeight w:hRule="exact" w:val="805"/>
        </w:trPr>
        <w:tc>
          <w:tcPr>
            <w:tcW w:w="659" w:type="dxa"/>
            <w:vAlign w:val="center"/>
          </w:tcPr>
          <w:p w:rsidR="001653A2" w:rsidRPr="00DA5A26" w:rsidRDefault="001653A2" w:rsidP="00F06F23">
            <w:pPr>
              <w:tabs>
                <w:tab w:val="left" w:pos="1215"/>
              </w:tabs>
              <w:rPr>
                <w:sz w:val="28"/>
                <w:szCs w:val="28"/>
              </w:rPr>
            </w:pPr>
            <w:r>
              <w:rPr>
                <w:sz w:val="28"/>
                <w:szCs w:val="28"/>
              </w:rPr>
              <w:t>1</w:t>
            </w:r>
            <w:r w:rsidRPr="00DA5A26">
              <w:rPr>
                <w:sz w:val="28"/>
                <w:szCs w:val="28"/>
              </w:rPr>
              <w:t>.</w:t>
            </w:r>
          </w:p>
        </w:tc>
        <w:tc>
          <w:tcPr>
            <w:tcW w:w="6987" w:type="dxa"/>
            <w:gridSpan w:val="2"/>
          </w:tcPr>
          <w:p w:rsidR="001653A2" w:rsidRPr="00462355" w:rsidRDefault="001653A2" w:rsidP="00F06F23">
            <w:pPr>
              <w:tabs>
                <w:tab w:val="left" w:pos="1215"/>
              </w:tabs>
              <w:rPr>
                <w:sz w:val="28"/>
                <w:szCs w:val="28"/>
                <w:lang w:val="uk-UA"/>
              </w:rPr>
            </w:pPr>
            <w:r>
              <w:rPr>
                <w:sz w:val="28"/>
                <w:szCs w:val="28"/>
              </w:rPr>
              <w:t>Зменшення кількості нових випадків ВІЛ – інфекції (на 100 тис</w:t>
            </w:r>
            <w:proofErr w:type="gramStart"/>
            <w:r>
              <w:rPr>
                <w:sz w:val="28"/>
                <w:szCs w:val="28"/>
              </w:rPr>
              <w:t>.</w:t>
            </w:r>
            <w:proofErr w:type="gramEnd"/>
            <w:r>
              <w:rPr>
                <w:sz w:val="28"/>
                <w:szCs w:val="28"/>
              </w:rPr>
              <w:t xml:space="preserve"> </w:t>
            </w:r>
            <w:proofErr w:type="gramStart"/>
            <w:r>
              <w:rPr>
                <w:sz w:val="28"/>
                <w:szCs w:val="28"/>
              </w:rPr>
              <w:t>н</w:t>
            </w:r>
            <w:proofErr w:type="gramEnd"/>
            <w:r>
              <w:rPr>
                <w:sz w:val="28"/>
                <w:szCs w:val="28"/>
              </w:rPr>
              <w:t>аселення)</w:t>
            </w:r>
            <w:r>
              <w:rPr>
                <w:sz w:val="28"/>
                <w:szCs w:val="28"/>
                <w:lang w:val="uk-UA"/>
              </w:rPr>
              <w:t>(</w:t>
            </w:r>
            <w:r w:rsidRPr="00DA5A26">
              <w:rPr>
                <w:sz w:val="28"/>
                <w:szCs w:val="28"/>
              </w:rPr>
              <w:t>%</w:t>
            </w:r>
            <w:r>
              <w:rPr>
                <w:sz w:val="28"/>
                <w:szCs w:val="28"/>
                <w:lang w:val="uk-UA"/>
              </w:rPr>
              <w:t>).</w:t>
            </w:r>
          </w:p>
          <w:p w:rsidR="001653A2" w:rsidRPr="00DA5A26" w:rsidRDefault="001653A2" w:rsidP="00F06F23">
            <w:pPr>
              <w:tabs>
                <w:tab w:val="left" w:pos="1215"/>
              </w:tabs>
              <w:rPr>
                <w:sz w:val="28"/>
                <w:szCs w:val="28"/>
              </w:rPr>
            </w:pPr>
          </w:p>
        </w:tc>
        <w:tc>
          <w:tcPr>
            <w:tcW w:w="1423" w:type="dxa"/>
            <w:vAlign w:val="center"/>
          </w:tcPr>
          <w:p w:rsidR="001653A2" w:rsidRPr="00DA5A26" w:rsidRDefault="001653A2" w:rsidP="00F06F23">
            <w:pPr>
              <w:tabs>
                <w:tab w:val="left" w:pos="1215"/>
              </w:tabs>
              <w:jc w:val="center"/>
              <w:rPr>
                <w:sz w:val="28"/>
                <w:szCs w:val="28"/>
              </w:rPr>
            </w:pPr>
            <w:r>
              <w:rPr>
                <w:sz w:val="28"/>
                <w:szCs w:val="28"/>
              </w:rPr>
              <w:t>18,0</w:t>
            </w:r>
          </w:p>
        </w:tc>
        <w:tc>
          <w:tcPr>
            <w:tcW w:w="1529" w:type="dxa"/>
            <w:vAlign w:val="center"/>
          </w:tcPr>
          <w:p w:rsidR="001653A2" w:rsidRPr="005C5845" w:rsidRDefault="001653A2" w:rsidP="00F06F23">
            <w:pPr>
              <w:tabs>
                <w:tab w:val="left" w:pos="1215"/>
              </w:tabs>
              <w:jc w:val="center"/>
              <w:rPr>
                <w:sz w:val="28"/>
                <w:szCs w:val="28"/>
                <w:lang w:val="uk-UA"/>
              </w:rPr>
            </w:pPr>
            <w:r>
              <w:rPr>
                <w:sz w:val="28"/>
                <w:szCs w:val="28"/>
                <w:lang w:val="uk-UA"/>
              </w:rPr>
              <w:t>20</w:t>
            </w:r>
          </w:p>
        </w:tc>
        <w:tc>
          <w:tcPr>
            <w:tcW w:w="2551" w:type="dxa"/>
            <w:gridSpan w:val="2"/>
            <w:vAlign w:val="center"/>
          </w:tcPr>
          <w:p w:rsidR="001653A2" w:rsidRPr="00462355" w:rsidRDefault="001653A2" w:rsidP="00F06F23">
            <w:pPr>
              <w:tabs>
                <w:tab w:val="left" w:pos="1215"/>
              </w:tabs>
              <w:jc w:val="center"/>
              <w:rPr>
                <w:sz w:val="28"/>
                <w:szCs w:val="28"/>
                <w:lang w:val="uk-UA"/>
              </w:rPr>
            </w:pPr>
            <w:r>
              <w:rPr>
                <w:sz w:val="28"/>
                <w:szCs w:val="28"/>
                <w:lang w:val="uk-UA"/>
              </w:rPr>
              <w:t>Виконано</w:t>
            </w:r>
          </w:p>
        </w:tc>
        <w:tc>
          <w:tcPr>
            <w:tcW w:w="2268" w:type="dxa"/>
            <w:vAlign w:val="center"/>
          </w:tcPr>
          <w:p w:rsidR="001653A2" w:rsidRPr="00462355" w:rsidRDefault="001653A2" w:rsidP="00F06F23">
            <w:pPr>
              <w:tabs>
                <w:tab w:val="left" w:pos="1215"/>
              </w:tabs>
              <w:jc w:val="center"/>
              <w:rPr>
                <w:sz w:val="28"/>
                <w:szCs w:val="28"/>
                <w:lang w:val="uk-UA"/>
              </w:rPr>
            </w:pPr>
            <w:r>
              <w:rPr>
                <w:sz w:val="28"/>
                <w:szCs w:val="28"/>
                <w:lang w:val="uk-UA"/>
              </w:rPr>
              <w:t>-</w:t>
            </w:r>
          </w:p>
        </w:tc>
      </w:tr>
      <w:tr w:rsidR="001653A2" w:rsidRPr="00DA5A26" w:rsidTr="00F06F23">
        <w:trPr>
          <w:trHeight w:hRule="exact" w:val="1019"/>
        </w:trPr>
        <w:tc>
          <w:tcPr>
            <w:tcW w:w="659" w:type="dxa"/>
            <w:tcBorders>
              <w:bottom w:val="single" w:sz="4" w:space="0" w:color="auto"/>
            </w:tcBorders>
            <w:vAlign w:val="center"/>
          </w:tcPr>
          <w:p w:rsidR="001653A2" w:rsidRPr="00DA5A26" w:rsidRDefault="001653A2" w:rsidP="00F06F23">
            <w:pPr>
              <w:tabs>
                <w:tab w:val="left" w:pos="1215"/>
              </w:tabs>
              <w:rPr>
                <w:sz w:val="28"/>
                <w:szCs w:val="28"/>
              </w:rPr>
            </w:pPr>
            <w:r>
              <w:rPr>
                <w:sz w:val="28"/>
                <w:szCs w:val="28"/>
              </w:rPr>
              <w:t>2</w:t>
            </w:r>
            <w:r w:rsidRPr="00DA5A26">
              <w:rPr>
                <w:sz w:val="28"/>
                <w:szCs w:val="28"/>
              </w:rPr>
              <w:t>.</w:t>
            </w:r>
          </w:p>
        </w:tc>
        <w:tc>
          <w:tcPr>
            <w:tcW w:w="6987" w:type="dxa"/>
            <w:gridSpan w:val="2"/>
            <w:tcBorders>
              <w:bottom w:val="single" w:sz="4" w:space="0" w:color="auto"/>
            </w:tcBorders>
          </w:tcPr>
          <w:p w:rsidR="001653A2" w:rsidRPr="00462355" w:rsidRDefault="001653A2" w:rsidP="00F06F23">
            <w:pPr>
              <w:tabs>
                <w:tab w:val="left" w:pos="1215"/>
              </w:tabs>
              <w:rPr>
                <w:sz w:val="28"/>
                <w:szCs w:val="28"/>
                <w:lang w:val="uk-UA"/>
              </w:rPr>
            </w:pPr>
            <w:r w:rsidRPr="00DA5A26">
              <w:rPr>
                <w:sz w:val="28"/>
                <w:szCs w:val="28"/>
              </w:rPr>
              <w:t xml:space="preserve">Результативність (або відсоток позитивних результатів) тестування осіб з групи </w:t>
            </w:r>
            <w:proofErr w:type="gramStart"/>
            <w:r w:rsidRPr="00DA5A26">
              <w:rPr>
                <w:sz w:val="28"/>
                <w:szCs w:val="28"/>
              </w:rPr>
              <w:t>п</w:t>
            </w:r>
            <w:proofErr w:type="gramEnd"/>
            <w:r w:rsidRPr="00DA5A26">
              <w:rPr>
                <w:sz w:val="28"/>
                <w:szCs w:val="28"/>
              </w:rPr>
              <w:t>ідвищеного ризику  на ВІЛ-інфекцію</w:t>
            </w:r>
            <w:r>
              <w:rPr>
                <w:sz w:val="28"/>
                <w:szCs w:val="28"/>
                <w:lang w:val="uk-UA"/>
              </w:rPr>
              <w:t>(%).</w:t>
            </w:r>
          </w:p>
          <w:p w:rsidR="001653A2" w:rsidRDefault="001653A2" w:rsidP="00F06F23">
            <w:pPr>
              <w:tabs>
                <w:tab w:val="left" w:pos="1215"/>
              </w:tabs>
              <w:rPr>
                <w:sz w:val="28"/>
                <w:szCs w:val="28"/>
              </w:rPr>
            </w:pPr>
          </w:p>
          <w:p w:rsidR="001653A2" w:rsidRPr="00DA5A26" w:rsidRDefault="001653A2" w:rsidP="00F06F23">
            <w:pPr>
              <w:tabs>
                <w:tab w:val="left" w:pos="1215"/>
              </w:tabs>
              <w:rPr>
                <w:sz w:val="28"/>
                <w:szCs w:val="28"/>
              </w:rPr>
            </w:pPr>
          </w:p>
        </w:tc>
        <w:tc>
          <w:tcPr>
            <w:tcW w:w="1423" w:type="dxa"/>
            <w:tcBorders>
              <w:bottom w:val="single" w:sz="4" w:space="0" w:color="auto"/>
            </w:tcBorders>
            <w:vAlign w:val="center"/>
          </w:tcPr>
          <w:p w:rsidR="001653A2" w:rsidRPr="00462355" w:rsidRDefault="001653A2" w:rsidP="00F06F23">
            <w:pPr>
              <w:tabs>
                <w:tab w:val="left" w:pos="1215"/>
              </w:tabs>
              <w:jc w:val="center"/>
              <w:rPr>
                <w:sz w:val="28"/>
                <w:szCs w:val="28"/>
                <w:lang w:val="uk-UA"/>
              </w:rPr>
            </w:pPr>
            <w:r>
              <w:rPr>
                <w:sz w:val="28"/>
                <w:szCs w:val="28"/>
              </w:rPr>
              <w:t>50,0</w:t>
            </w:r>
          </w:p>
        </w:tc>
        <w:tc>
          <w:tcPr>
            <w:tcW w:w="1529" w:type="dxa"/>
            <w:tcBorders>
              <w:bottom w:val="single" w:sz="4" w:space="0" w:color="auto"/>
            </w:tcBorders>
            <w:vAlign w:val="center"/>
          </w:tcPr>
          <w:p w:rsidR="001653A2" w:rsidRPr="005C5845" w:rsidRDefault="001653A2" w:rsidP="00F06F23">
            <w:pPr>
              <w:tabs>
                <w:tab w:val="left" w:pos="1215"/>
              </w:tabs>
              <w:jc w:val="center"/>
              <w:rPr>
                <w:sz w:val="28"/>
                <w:szCs w:val="28"/>
                <w:lang w:val="uk-UA"/>
              </w:rPr>
            </w:pPr>
            <w:r>
              <w:rPr>
                <w:sz w:val="28"/>
                <w:szCs w:val="28"/>
                <w:lang w:val="uk-UA"/>
              </w:rPr>
              <w:t>60</w:t>
            </w:r>
          </w:p>
        </w:tc>
        <w:tc>
          <w:tcPr>
            <w:tcW w:w="2551" w:type="dxa"/>
            <w:gridSpan w:val="2"/>
            <w:tcBorders>
              <w:bottom w:val="single" w:sz="4" w:space="0" w:color="auto"/>
            </w:tcBorders>
            <w:vAlign w:val="center"/>
          </w:tcPr>
          <w:p w:rsidR="001653A2" w:rsidRPr="00462355" w:rsidRDefault="001653A2" w:rsidP="00F06F23">
            <w:pPr>
              <w:tabs>
                <w:tab w:val="left" w:pos="1215"/>
              </w:tabs>
              <w:jc w:val="center"/>
              <w:rPr>
                <w:sz w:val="28"/>
                <w:szCs w:val="28"/>
                <w:lang w:val="uk-UA"/>
              </w:rPr>
            </w:pPr>
            <w:r>
              <w:rPr>
                <w:sz w:val="28"/>
                <w:szCs w:val="28"/>
                <w:lang w:val="uk-UA"/>
              </w:rPr>
              <w:t>Виконано</w:t>
            </w:r>
          </w:p>
        </w:tc>
        <w:tc>
          <w:tcPr>
            <w:tcW w:w="2268" w:type="dxa"/>
            <w:tcBorders>
              <w:bottom w:val="single" w:sz="4" w:space="0" w:color="auto"/>
            </w:tcBorders>
            <w:vAlign w:val="center"/>
          </w:tcPr>
          <w:p w:rsidR="001653A2" w:rsidRPr="00462355" w:rsidRDefault="001653A2" w:rsidP="00F06F23">
            <w:pPr>
              <w:tabs>
                <w:tab w:val="left" w:pos="1215"/>
              </w:tabs>
              <w:jc w:val="center"/>
              <w:rPr>
                <w:sz w:val="28"/>
                <w:szCs w:val="28"/>
                <w:lang w:val="uk-UA"/>
              </w:rPr>
            </w:pPr>
            <w:r>
              <w:rPr>
                <w:sz w:val="28"/>
                <w:szCs w:val="28"/>
                <w:lang w:val="uk-UA"/>
              </w:rPr>
              <w:t>-</w:t>
            </w:r>
          </w:p>
        </w:tc>
      </w:tr>
    </w:tbl>
    <w:p w:rsidR="001653A2" w:rsidRPr="007D27DC" w:rsidRDefault="001653A2" w:rsidP="001653A2">
      <w:pPr>
        <w:rPr>
          <w:sz w:val="16"/>
          <w:szCs w:val="16"/>
          <w:lang w:val="uk-UA"/>
        </w:rPr>
      </w:pPr>
    </w:p>
    <w:p w:rsidR="001653A2" w:rsidRDefault="001653A2" w:rsidP="001653A2">
      <w:pPr>
        <w:rPr>
          <w:sz w:val="28"/>
          <w:szCs w:val="28"/>
          <w:lang w:val="uk-UA"/>
        </w:rPr>
      </w:pPr>
      <w:r>
        <w:rPr>
          <w:sz w:val="28"/>
          <w:szCs w:val="28"/>
          <w:lang w:val="uk-UA"/>
        </w:rPr>
        <w:t>3. Оцінка ефективності виконання Програми та пропозиції  щодо її подальшої  реалізації:</w:t>
      </w:r>
    </w:p>
    <w:p w:rsidR="001653A2" w:rsidRDefault="001653A2" w:rsidP="001653A2">
      <w:pPr>
        <w:rPr>
          <w:sz w:val="28"/>
          <w:szCs w:val="28"/>
          <w:lang w:val="uk-UA"/>
        </w:rPr>
      </w:pPr>
    </w:p>
    <w:p w:rsidR="001653A2" w:rsidRDefault="001653A2" w:rsidP="001653A2">
      <w:pPr>
        <w:rPr>
          <w:sz w:val="28"/>
          <w:szCs w:val="28"/>
          <w:lang w:val="uk-UA"/>
        </w:rPr>
      </w:pPr>
      <w:r>
        <w:rPr>
          <w:sz w:val="28"/>
          <w:szCs w:val="28"/>
          <w:lang w:val="uk-UA"/>
        </w:rPr>
        <w:tab/>
        <w:t xml:space="preserve">Завдяки Програмі, </w:t>
      </w:r>
      <w:r w:rsidRPr="00600633">
        <w:rPr>
          <w:sz w:val="28"/>
          <w:szCs w:val="28"/>
          <w:lang w:val="uk-UA"/>
        </w:rPr>
        <w:t>на території міста Бахмута епідем</w:t>
      </w:r>
      <w:r>
        <w:rPr>
          <w:sz w:val="28"/>
          <w:szCs w:val="28"/>
          <w:lang w:val="uk-UA"/>
        </w:rPr>
        <w:t xml:space="preserve">ічну ситуації на ВІЛ-інфекцію поліпшено, знижено рівень </w:t>
      </w:r>
      <w:r w:rsidRPr="00600633">
        <w:rPr>
          <w:sz w:val="28"/>
          <w:szCs w:val="28"/>
          <w:lang w:val="uk-UA"/>
        </w:rPr>
        <w:t xml:space="preserve">захворюваності та смертності від ВІЛ-інфекції/СНІДу, шляхом реалізації </w:t>
      </w:r>
      <w:r>
        <w:rPr>
          <w:sz w:val="28"/>
          <w:szCs w:val="28"/>
          <w:lang w:val="uk-UA"/>
        </w:rPr>
        <w:t>заходів забезпечено доступ населення</w:t>
      </w:r>
      <w:r w:rsidRPr="00600633">
        <w:rPr>
          <w:sz w:val="28"/>
          <w:szCs w:val="28"/>
          <w:lang w:val="uk-UA"/>
        </w:rPr>
        <w:t xml:space="preserve"> до профілактичних заходів, послуг з лікування, догляду та підтримки ВІЛ-інфікованих та хворих на СНІД</w:t>
      </w:r>
      <w:r>
        <w:rPr>
          <w:sz w:val="28"/>
          <w:szCs w:val="28"/>
          <w:lang w:val="uk-UA"/>
        </w:rPr>
        <w:t xml:space="preserve">,  забезпечено </w:t>
      </w:r>
      <w:r w:rsidRPr="00600633">
        <w:rPr>
          <w:sz w:val="28"/>
          <w:szCs w:val="28"/>
          <w:lang w:val="uk-UA"/>
        </w:rPr>
        <w:t>усіма стерильними медичними засобами одноразового використання.</w:t>
      </w:r>
    </w:p>
    <w:p w:rsidR="001653A2" w:rsidRDefault="001653A2" w:rsidP="001653A2">
      <w:pPr>
        <w:ind w:firstLine="708"/>
        <w:jc w:val="both"/>
        <w:rPr>
          <w:sz w:val="28"/>
          <w:szCs w:val="28"/>
          <w:lang w:val="uk-UA"/>
        </w:rPr>
      </w:pPr>
      <w:r w:rsidRPr="00B90EBC">
        <w:rPr>
          <w:sz w:val="28"/>
          <w:szCs w:val="28"/>
          <w:lang w:val="uk-UA"/>
        </w:rPr>
        <w:t xml:space="preserve">Всі цілі та завдання Програми розраховані на постійне та тривале виконання, тому робота з їхньої  реалізації </w:t>
      </w:r>
      <w:r>
        <w:rPr>
          <w:sz w:val="28"/>
          <w:szCs w:val="28"/>
          <w:lang w:val="uk-UA"/>
        </w:rPr>
        <w:t xml:space="preserve">буде </w:t>
      </w:r>
      <w:r w:rsidRPr="00B90EBC">
        <w:rPr>
          <w:sz w:val="28"/>
          <w:szCs w:val="28"/>
          <w:lang w:val="uk-UA"/>
        </w:rPr>
        <w:t>продовжена.</w:t>
      </w:r>
    </w:p>
    <w:p w:rsidR="001653A2" w:rsidRPr="007D27DC" w:rsidRDefault="001653A2" w:rsidP="001653A2">
      <w:pPr>
        <w:jc w:val="both"/>
        <w:rPr>
          <w:sz w:val="28"/>
          <w:szCs w:val="28"/>
          <w:lang w:val="uk-UA"/>
        </w:rPr>
      </w:pPr>
      <w:r>
        <w:rPr>
          <w:sz w:val="28"/>
          <w:szCs w:val="28"/>
          <w:lang w:val="uk-UA"/>
        </w:rPr>
        <w:lastRenderedPageBreak/>
        <w:tab/>
      </w:r>
      <w:r w:rsidRPr="00FB0F2D">
        <w:rPr>
          <w:rFonts w:eastAsia="Calibri"/>
          <w:sz w:val="28"/>
          <w:szCs w:val="28"/>
          <w:lang w:val="uk-UA" w:eastAsia="en-US"/>
        </w:rPr>
        <w:t>Пояснювальна записка про результати  виконання</w:t>
      </w:r>
      <w:r>
        <w:rPr>
          <w:rFonts w:eastAsia="Calibri"/>
          <w:sz w:val="28"/>
          <w:szCs w:val="28"/>
          <w:lang w:val="uk-UA" w:eastAsia="en-US"/>
        </w:rPr>
        <w:t xml:space="preserve"> </w:t>
      </w:r>
      <w:r w:rsidRPr="007D27DC">
        <w:rPr>
          <w:sz w:val="28"/>
          <w:szCs w:val="28"/>
          <w:lang w:val="uk-UA"/>
        </w:rPr>
        <w:t>Програми протидії ВІЛ-інфекції/СНІДу на території м.Бахмута на 2016-2018 роки за 2017 рік</w:t>
      </w:r>
      <w:r>
        <w:rPr>
          <w:sz w:val="28"/>
          <w:szCs w:val="28"/>
          <w:lang w:val="uk-UA"/>
        </w:rPr>
        <w:t xml:space="preserve"> додається у додатку до звіту.</w:t>
      </w:r>
    </w:p>
    <w:p w:rsidR="001653A2" w:rsidRPr="007D27DC" w:rsidRDefault="001653A2" w:rsidP="001653A2">
      <w:pPr>
        <w:rPr>
          <w:sz w:val="16"/>
          <w:szCs w:val="16"/>
          <w:lang w:val="uk-UA"/>
        </w:rPr>
      </w:pPr>
    </w:p>
    <w:p w:rsidR="001653A2" w:rsidRDefault="001653A2" w:rsidP="001653A2">
      <w:pPr>
        <w:jc w:val="both"/>
        <w:rPr>
          <w:i/>
          <w:iCs/>
          <w:sz w:val="28"/>
          <w:szCs w:val="28"/>
          <w:lang w:val="uk-UA"/>
        </w:rPr>
      </w:pPr>
      <w:r>
        <w:rPr>
          <w:iCs/>
          <w:sz w:val="28"/>
          <w:szCs w:val="28"/>
          <w:lang w:val="uk-UA"/>
        </w:rPr>
        <w:t>       </w:t>
      </w:r>
      <w:r>
        <w:rPr>
          <w:i/>
          <w:iCs/>
          <w:sz w:val="28"/>
          <w:szCs w:val="28"/>
          <w:lang w:val="uk-UA"/>
        </w:rPr>
        <w:t>Звіт підготовлений Управлінням охорони здоров’я Бахмутської  міської ради.</w:t>
      </w:r>
    </w:p>
    <w:p w:rsidR="001653A2" w:rsidRPr="007D27DC" w:rsidRDefault="001653A2" w:rsidP="001653A2">
      <w:pPr>
        <w:rPr>
          <w:sz w:val="16"/>
          <w:szCs w:val="16"/>
          <w:lang w:val="uk-UA"/>
        </w:rPr>
      </w:pPr>
    </w:p>
    <w:p w:rsidR="001653A2" w:rsidRDefault="001653A2" w:rsidP="001653A2">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Начальник Управління охорони здоров’я </w:t>
      </w:r>
    </w:p>
    <w:p w:rsidR="001653A2" w:rsidRPr="00BA35CC" w:rsidRDefault="001653A2" w:rsidP="001653A2">
      <w:pPr>
        <w:spacing w:after="200" w:line="276" w:lineRule="auto"/>
        <w:jc w:val="both"/>
        <w:rPr>
          <w:sz w:val="28"/>
          <w:szCs w:val="28"/>
          <w:lang w:val="uk-UA"/>
        </w:rPr>
      </w:pPr>
      <w:r>
        <w:rPr>
          <w:sz w:val="28"/>
          <w:szCs w:val="28"/>
          <w:lang w:val="uk-UA"/>
        </w:rPr>
        <w:t>Бахмутської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A35CC">
        <w:rPr>
          <w:sz w:val="28"/>
          <w:szCs w:val="28"/>
          <w:lang w:val="uk-UA"/>
        </w:rPr>
        <w:t>О.О.Миронова</w:t>
      </w:r>
    </w:p>
    <w:p w:rsidR="001653A2" w:rsidRDefault="001653A2" w:rsidP="001653A2">
      <w:pPr>
        <w:spacing w:after="200" w:line="276" w:lineRule="auto"/>
        <w:jc w:val="both"/>
        <w:rPr>
          <w:sz w:val="28"/>
          <w:szCs w:val="28"/>
          <w:lang w:val="uk-UA"/>
        </w:rPr>
        <w:sectPr w:rsidR="001653A2" w:rsidSect="001653A2">
          <w:pgSz w:w="16838" w:h="11906" w:orient="landscape"/>
          <w:pgMar w:top="1701" w:right="1134" w:bottom="850" w:left="1134" w:header="708" w:footer="708" w:gutter="0"/>
          <w:cols w:space="708"/>
          <w:titlePg/>
          <w:docGrid w:linePitch="360"/>
        </w:sectPr>
      </w:pPr>
    </w:p>
    <w:p w:rsidR="001653A2" w:rsidRPr="00BA35CC" w:rsidRDefault="001653A2" w:rsidP="001653A2">
      <w:pPr>
        <w:rPr>
          <w:sz w:val="28"/>
          <w:szCs w:val="28"/>
          <w:lang w:val="uk-UA"/>
        </w:rPr>
      </w:pPr>
    </w:p>
    <w:p w:rsidR="001653A2" w:rsidRPr="00F22F7A" w:rsidRDefault="001653A2" w:rsidP="001653A2">
      <w:pPr>
        <w:jc w:val="center"/>
        <w:rPr>
          <w:sz w:val="27"/>
          <w:szCs w:val="27"/>
          <w:lang w:val="uk-UA"/>
        </w:rPr>
      </w:pPr>
      <w:r>
        <w:rPr>
          <w:sz w:val="27"/>
          <w:szCs w:val="27"/>
          <w:lang w:val="uk-UA"/>
        </w:rPr>
        <w:tab/>
      </w:r>
      <w:r>
        <w:rPr>
          <w:sz w:val="27"/>
          <w:szCs w:val="27"/>
          <w:lang w:val="uk-UA"/>
        </w:rPr>
        <w:tab/>
      </w:r>
      <w:r>
        <w:rPr>
          <w:sz w:val="27"/>
          <w:szCs w:val="27"/>
          <w:lang w:val="uk-UA"/>
        </w:rPr>
        <w:tab/>
      </w:r>
      <w:r>
        <w:rPr>
          <w:sz w:val="27"/>
          <w:szCs w:val="27"/>
          <w:lang w:val="uk-UA"/>
        </w:rPr>
        <w:tab/>
        <w:t xml:space="preserve">   </w:t>
      </w:r>
      <w:r w:rsidRPr="00F22F7A">
        <w:rPr>
          <w:sz w:val="27"/>
          <w:szCs w:val="27"/>
          <w:lang w:val="uk-UA"/>
        </w:rPr>
        <w:t xml:space="preserve">Додаток </w:t>
      </w:r>
    </w:p>
    <w:p w:rsidR="001653A2" w:rsidRPr="00152045" w:rsidRDefault="001653A2" w:rsidP="001653A2">
      <w:pPr>
        <w:tabs>
          <w:tab w:val="left" w:pos="0"/>
        </w:tabs>
        <w:jc w:val="center"/>
        <w:rPr>
          <w:sz w:val="24"/>
          <w:szCs w:val="24"/>
          <w:lang w:val="uk-UA"/>
        </w:rPr>
      </w:pPr>
      <w:r w:rsidRPr="00F428C2">
        <w:rPr>
          <w:sz w:val="24"/>
          <w:szCs w:val="24"/>
          <w:lang w:val="uk-UA"/>
        </w:rPr>
        <w:t xml:space="preserve">                                                                            </w:t>
      </w:r>
      <w:r w:rsidRPr="00F428C2">
        <w:rPr>
          <w:sz w:val="24"/>
          <w:szCs w:val="24"/>
          <w:lang w:val="uk-UA"/>
        </w:rPr>
        <w:tab/>
      </w:r>
      <w:r>
        <w:rPr>
          <w:sz w:val="24"/>
          <w:szCs w:val="24"/>
          <w:lang w:val="uk-UA"/>
        </w:rPr>
        <w:tab/>
      </w:r>
      <w:r w:rsidRPr="00F428C2">
        <w:rPr>
          <w:sz w:val="24"/>
          <w:szCs w:val="24"/>
          <w:lang w:val="uk-UA"/>
        </w:rPr>
        <w:t xml:space="preserve">до звіту про результати </w:t>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t xml:space="preserve">виконання Програми </w:t>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t>протидії В</w:t>
      </w:r>
      <w:r>
        <w:rPr>
          <w:sz w:val="24"/>
          <w:szCs w:val="24"/>
          <w:lang w:val="uk-UA"/>
        </w:rPr>
        <w:t>ІЛ-</w:t>
      </w:r>
      <w:r w:rsidRPr="00F428C2">
        <w:rPr>
          <w:sz w:val="24"/>
          <w:szCs w:val="24"/>
          <w:lang w:val="uk-UA"/>
        </w:rPr>
        <w:t xml:space="preserve">інфекції/СНІДу </w:t>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t>на території м.Бахмута на 2016-</w:t>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r>
      <w:r w:rsidRPr="00F428C2">
        <w:rPr>
          <w:sz w:val="24"/>
          <w:szCs w:val="24"/>
          <w:lang w:val="uk-UA"/>
        </w:rPr>
        <w:tab/>
        <w:t xml:space="preserve">    </w:t>
      </w:r>
      <w:r>
        <w:rPr>
          <w:sz w:val="24"/>
          <w:szCs w:val="24"/>
          <w:lang w:val="uk-UA"/>
        </w:rPr>
        <w:tab/>
      </w:r>
      <w:r w:rsidRPr="00F428C2">
        <w:rPr>
          <w:sz w:val="24"/>
          <w:szCs w:val="24"/>
          <w:lang w:val="uk-UA"/>
        </w:rPr>
        <w:t xml:space="preserve">2018 роки за 2017 рік                                                                              </w:t>
      </w:r>
      <w:r w:rsidRPr="00F428C2">
        <w:rPr>
          <w:b/>
          <w:i/>
          <w:color w:val="FF0000"/>
          <w:sz w:val="24"/>
          <w:szCs w:val="24"/>
          <w:lang w:val="uk-UA"/>
        </w:rPr>
        <w:t xml:space="preserve">                                                                                    </w:t>
      </w:r>
    </w:p>
    <w:p w:rsidR="001653A2" w:rsidRPr="00152045" w:rsidRDefault="001653A2" w:rsidP="001653A2">
      <w:pPr>
        <w:rPr>
          <w:sz w:val="16"/>
          <w:szCs w:val="16"/>
          <w:lang w:val="uk-UA"/>
        </w:rPr>
      </w:pPr>
    </w:p>
    <w:p w:rsidR="001653A2" w:rsidRDefault="001653A2" w:rsidP="001653A2">
      <w:pPr>
        <w:jc w:val="center"/>
        <w:rPr>
          <w:b/>
          <w:i/>
          <w:sz w:val="28"/>
          <w:szCs w:val="28"/>
          <w:lang w:val="uk-UA"/>
        </w:rPr>
      </w:pPr>
      <w:r w:rsidRPr="00C820E2">
        <w:rPr>
          <w:b/>
          <w:i/>
          <w:sz w:val="28"/>
          <w:szCs w:val="28"/>
          <w:lang w:val="uk-UA"/>
        </w:rPr>
        <w:t>Пояснювальна записка</w:t>
      </w:r>
    </w:p>
    <w:p w:rsidR="001653A2" w:rsidRDefault="001653A2" w:rsidP="001653A2">
      <w:pPr>
        <w:jc w:val="center"/>
        <w:rPr>
          <w:b/>
          <w:i/>
          <w:sz w:val="28"/>
          <w:szCs w:val="28"/>
          <w:lang w:val="uk-UA"/>
        </w:rPr>
      </w:pPr>
      <w:r>
        <w:rPr>
          <w:b/>
          <w:i/>
          <w:sz w:val="28"/>
          <w:szCs w:val="28"/>
          <w:lang w:val="uk-UA"/>
        </w:rPr>
        <w:t>Про результати виконання Програми протидії ВІЛ-інфекції/СНІДу на території м.Бахмута на 2016-2018 роки за 2017 рік</w:t>
      </w:r>
    </w:p>
    <w:p w:rsidR="001653A2" w:rsidRPr="00152045" w:rsidRDefault="001653A2" w:rsidP="001653A2">
      <w:pPr>
        <w:jc w:val="center"/>
        <w:rPr>
          <w:b/>
          <w:i/>
          <w:sz w:val="16"/>
          <w:szCs w:val="16"/>
          <w:lang w:val="uk-UA"/>
        </w:rPr>
      </w:pPr>
    </w:p>
    <w:p w:rsidR="001653A2" w:rsidRPr="00152045" w:rsidRDefault="001653A2" w:rsidP="001653A2">
      <w:pPr>
        <w:jc w:val="center"/>
        <w:rPr>
          <w:b/>
          <w:i/>
          <w:sz w:val="16"/>
          <w:szCs w:val="16"/>
          <w:lang w:val="uk-UA"/>
        </w:rPr>
      </w:pPr>
    </w:p>
    <w:p w:rsidR="001653A2" w:rsidRDefault="001653A2" w:rsidP="001653A2">
      <w:pPr>
        <w:jc w:val="both"/>
        <w:rPr>
          <w:sz w:val="28"/>
          <w:szCs w:val="28"/>
          <w:lang w:val="uk-UA"/>
        </w:rPr>
      </w:pPr>
      <w:r>
        <w:rPr>
          <w:sz w:val="28"/>
          <w:szCs w:val="28"/>
          <w:lang w:val="uk-UA"/>
        </w:rPr>
        <w:tab/>
        <w:t>Рішенням Бахмутської міської ради від 28.03.2018 № 6/111-2145 затверджена Програма протидії ВІЛ-інфекції/СНІДу на території Бахмутської</w:t>
      </w:r>
    </w:p>
    <w:p w:rsidR="001653A2" w:rsidRDefault="001653A2" w:rsidP="001653A2">
      <w:pPr>
        <w:jc w:val="both"/>
        <w:rPr>
          <w:sz w:val="28"/>
          <w:szCs w:val="28"/>
          <w:lang w:val="uk-UA"/>
        </w:rPr>
      </w:pPr>
      <w:r>
        <w:rPr>
          <w:sz w:val="28"/>
          <w:szCs w:val="28"/>
          <w:lang w:val="uk-UA"/>
        </w:rPr>
        <w:t>міської ради на 2016-2018 роки.</w:t>
      </w:r>
    </w:p>
    <w:p w:rsidR="001653A2" w:rsidRDefault="001653A2" w:rsidP="001653A2">
      <w:pPr>
        <w:jc w:val="both"/>
        <w:rPr>
          <w:sz w:val="28"/>
          <w:szCs w:val="28"/>
          <w:lang w:val="uk-UA"/>
        </w:rPr>
      </w:pPr>
      <w:r>
        <w:rPr>
          <w:sz w:val="28"/>
          <w:szCs w:val="28"/>
          <w:lang w:val="uk-UA"/>
        </w:rPr>
        <w:tab/>
        <w:t>Метою програми є стабілізація на території м.Бахмут епідемічної ситуації, зниження рівня захворюваності та смертності від ВІЛ-інфекції/СНІДу шляхом реалізації державної політики щодо забезпечення доступу населення до широкомасштабних профілактичних заходів, послуг з лікування, догляду та підтримки ВІЛ-інфікованих.</w:t>
      </w:r>
    </w:p>
    <w:p w:rsidR="001653A2" w:rsidRDefault="001653A2" w:rsidP="001653A2">
      <w:pPr>
        <w:jc w:val="both"/>
        <w:rPr>
          <w:sz w:val="28"/>
          <w:szCs w:val="28"/>
          <w:lang w:val="uk-UA"/>
        </w:rPr>
      </w:pPr>
      <w:r>
        <w:rPr>
          <w:sz w:val="28"/>
          <w:szCs w:val="28"/>
          <w:lang w:val="uk-UA"/>
        </w:rPr>
        <w:tab/>
        <w:t xml:space="preserve">Бюджет Програми на 2017 рік за рахунок державного бюджету складав – 1977,5 тис.грн., місцевого бюджету 270,8 тис. грн. та інші джерела – 300,8 тис.грн. Програму виконано в 2017 році на 49,3%.   </w:t>
      </w:r>
    </w:p>
    <w:p w:rsidR="001653A2" w:rsidRDefault="001653A2" w:rsidP="001653A2">
      <w:pPr>
        <w:jc w:val="both"/>
        <w:rPr>
          <w:sz w:val="28"/>
          <w:szCs w:val="28"/>
          <w:lang w:val="uk-UA"/>
        </w:rPr>
      </w:pPr>
      <w:r>
        <w:rPr>
          <w:sz w:val="28"/>
          <w:szCs w:val="28"/>
          <w:lang w:val="uk-UA"/>
        </w:rPr>
        <w:tab/>
        <w:t xml:space="preserve">У 2017 році в м. Бахмут вперше зареєстровано 14 нових випадків ВІЛ – інфекції, у 2016 році – 39 випадків. В 2017 році зареєстровано 9 нових випадків СНІДу (в 2016 році - 9). Захворюваність ВІЛ- інфекцією в 2017 році становила 18,3/100 тис., в 2016 році - 78,3/100 тис. населення. У віковій структурі нових випадків ВІЛ – інфекції превалюють особи віком 30 – 39 років. Показник розповсюдженості ВІЛ – інфекції/СНІДу склав 142,6/41,9 на 100 тис. населення. У 2017 році на ВІЛ – інфекцію обстежено 3926 осіб, у тому числі 1014 донорів, 1269 вагітних. Виявлено 6 осіб. Показник скринінгового обстеження населення на ВІЛ- інфекцію в 2017 році склав – </w:t>
      </w:r>
      <w:r w:rsidRPr="001A5C14">
        <w:rPr>
          <w:sz w:val="28"/>
          <w:szCs w:val="28"/>
          <w:lang w:val="uk-UA"/>
        </w:rPr>
        <w:t>3,8 %,</w:t>
      </w:r>
      <w:r>
        <w:rPr>
          <w:color w:val="FF0000"/>
          <w:sz w:val="28"/>
          <w:szCs w:val="28"/>
          <w:lang w:val="uk-UA"/>
        </w:rPr>
        <w:t xml:space="preserve"> </w:t>
      </w:r>
      <w:r>
        <w:rPr>
          <w:sz w:val="28"/>
          <w:szCs w:val="28"/>
          <w:lang w:val="uk-UA"/>
        </w:rPr>
        <w:t xml:space="preserve">при рейтинговому показнику – 5%. </w:t>
      </w:r>
    </w:p>
    <w:p w:rsidR="001653A2" w:rsidRPr="006C581E" w:rsidRDefault="001653A2" w:rsidP="001653A2">
      <w:pPr>
        <w:ind w:firstLine="708"/>
        <w:jc w:val="both"/>
        <w:rPr>
          <w:sz w:val="28"/>
          <w:szCs w:val="28"/>
          <w:lang w:val="uk-UA"/>
        </w:rPr>
      </w:pPr>
      <w:r>
        <w:rPr>
          <w:sz w:val="28"/>
          <w:szCs w:val="28"/>
          <w:lang w:val="uk-UA"/>
        </w:rPr>
        <w:t xml:space="preserve">Станом на 01.01.2018 під диспансерним наглядом перебуває 109 жителів міста, в тому числі 2 дітей до 18 років з підтвердженим діагнозом. Всі були охоплені антиретровірусною терапією. </w:t>
      </w:r>
    </w:p>
    <w:p w:rsidR="001653A2" w:rsidRDefault="001653A2" w:rsidP="001653A2">
      <w:pPr>
        <w:jc w:val="both"/>
        <w:rPr>
          <w:sz w:val="28"/>
          <w:szCs w:val="28"/>
          <w:lang w:val="uk-UA"/>
        </w:rPr>
      </w:pPr>
      <w:r>
        <w:rPr>
          <w:color w:val="FF0000"/>
          <w:sz w:val="28"/>
          <w:szCs w:val="28"/>
          <w:lang w:val="uk-UA"/>
        </w:rPr>
        <w:tab/>
      </w:r>
      <w:r>
        <w:rPr>
          <w:sz w:val="28"/>
          <w:szCs w:val="28"/>
          <w:lang w:val="uk-UA"/>
        </w:rPr>
        <w:t>У</w:t>
      </w:r>
      <w:r w:rsidRPr="006C581E">
        <w:rPr>
          <w:sz w:val="28"/>
          <w:szCs w:val="28"/>
          <w:lang w:val="uk-UA"/>
        </w:rPr>
        <w:t xml:space="preserve"> 2017 </w:t>
      </w:r>
      <w:r>
        <w:rPr>
          <w:sz w:val="28"/>
          <w:szCs w:val="28"/>
          <w:lang w:val="uk-UA"/>
        </w:rPr>
        <w:t>році в м. Бахмут народилось 2 дитини від ВІЛ - інфікованих матерів, в 2016 – 9. Діти взяти на облік та їм проведено профілактичне лікування. Всього на диспансерному обліку знаходилося – 7 дітей.</w:t>
      </w:r>
      <w:r>
        <w:rPr>
          <w:sz w:val="28"/>
          <w:szCs w:val="28"/>
          <w:lang w:val="uk-UA"/>
        </w:rPr>
        <w:tab/>
        <w:t>Впродовж 2017 року проводилася наступна робота.</w:t>
      </w:r>
    </w:p>
    <w:p w:rsidR="001653A2" w:rsidRDefault="001653A2" w:rsidP="001653A2">
      <w:pPr>
        <w:jc w:val="both"/>
        <w:rPr>
          <w:sz w:val="28"/>
          <w:szCs w:val="28"/>
          <w:lang w:val="uk-UA"/>
        </w:rPr>
      </w:pPr>
      <w:r>
        <w:rPr>
          <w:sz w:val="28"/>
          <w:szCs w:val="28"/>
          <w:lang w:val="uk-UA"/>
        </w:rPr>
        <w:tab/>
        <w:t>У 2017 році проводились 3 засідання координаційної ради з питань протидії туберкульозу, ВІЛ- інфекції/СНІДу на території міста Бахмут.</w:t>
      </w:r>
      <w:r>
        <w:rPr>
          <w:sz w:val="28"/>
          <w:szCs w:val="28"/>
          <w:lang w:val="uk-UA"/>
        </w:rPr>
        <w:tab/>
        <w:t xml:space="preserve">Бахмутської районної філією Державної установи «Донецький обласний лабораторний центр Міністерства охорони здоров’я України» здійснювался епідеміологічний нагляд за поширенням ВІЛ-інфекції на </w:t>
      </w:r>
      <w:r w:rsidRPr="00700D23">
        <w:rPr>
          <w:sz w:val="28"/>
          <w:szCs w:val="28"/>
          <w:lang w:val="uk-UA"/>
        </w:rPr>
        <w:t>обслуговуємій</w:t>
      </w:r>
      <w:r>
        <w:rPr>
          <w:color w:val="C00000"/>
          <w:sz w:val="28"/>
          <w:szCs w:val="28"/>
          <w:lang w:val="uk-UA"/>
        </w:rPr>
        <w:t xml:space="preserve"> </w:t>
      </w:r>
      <w:r w:rsidRPr="00002887">
        <w:rPr>
          <w:sz w:val="28"/>
          <w:szCs w:val="28"/>
          <w:lang w:val="uk-UA"/>
        </w:rPr>
        <w:t>території з метою оцінки</w:t>
      </w:r>
      <w:r>
        <w:rPr>
          <w:color w:val="C00000"/>
          <w:sz w:val="28"/>
          <w:szCs w:val="28"/>
          <w:lang w:val="uk-UA"/>
        </w:rPr>
        <w:t xml:space="preserve"> </w:t>
      </w:r>
      <w:r w:rsidRPr="00002887">
        <w:rPr>
          <w:sz w:val="28"/>
          <w:szCs w:val="28"/>
          <w:lang w:val="uk-UA"/>
        </w:rPr>
        <w:t>епідситуації</w:t>
      </w:r>
      <w:r>
        <w:rPr>
          <w:sz w:val="28"/>
          <w:szCs w:val="28"/>
          <w:lang w:val="uk-UA"/>
        </w:rPr>
        <w:t>.</w:t>
      </w:r>
    </w:p>
    <w:p w:rsidR="001653A2" w:rsidRDefault="001653A2" w:rsidP="001653A2">
      <w:pPr>
        <w:ind w:firstLine="708"/>
        <w:jc w:val="both"/>
        <w:rPr>
          <w:sz w:val="28"/>
          <w:szCs w:val="28"/>
          <w:lang w:val="uk-UA"/>
        </w:rPr>
      </w:pPr>
      <w:r w:rsidRPr="002D7A08">
        <w:rPr>
          <w:sz w:val="28"/>
          <w:szCs w:val="28"/>
          <w:lang w:val="uk-UA"/>
        </w:rPr>
        <w:lastRenderedPageBreak/>
        <w:t>Продовжу</w:t>
      </w:r>
      <w:r>
        <w:rPr>
          <w:sz w:val="28"/>
          <w:szCs w:val="28"/>
          <w:lang w:val="uk-UA"/>
        </w:rPr>
        <w:t>валась</w:t>
      </w:r>
      <w:r w:rsidRPr="002D7A08">
        <w:rPr>
          <w:sz w:val="28"/>
          <w:szCs w:val="28"/>
          <w:lang w:val="uk-UA"/>
        </w:rPr>
        <w:t xml:space="preserve"> робота по забезпеченню раннього взяття на облік  вагітних в жіночій консультації поліклініки</w:t>
      </w:r>
      <w:r>
        <w:rPr>
          <w:sz w:val="28"/>
          <w:szCs w:val="28"/>
          <w:lang w:val="uk-UA"/>
        </w:rPr>
        <w:t xml:space="preserve"> комунального закладу охорони здоров’я «Бахмутська центральна районна лікарня»</w:t>
      </w:r>
      <w:r w:rsidRPr="002D7A08">
        <w:rPr>
          <w:sz w:val="28"/>
          <w:szCs w:val="28"/>
          <w:lang w:val="uk-UA"/>
        </w:rPr>
        <w:t xml:space="preserve">. </w:t>
      </w:r>
      <w:r>
        <w:rPr>
          <w:sz w:val="28"/>
          <w:szCs w:val="28"/>
          <w:lang w:val="uk-UA"/>
        </w:rPr>
        <w:t>В 2017 році взято на облік 637 жінок.</w:t>
      </w:r>
    </w:p>
    <w:p w:rsidR="001653A2" w:rsidRDefault="001653A2" w:rsidP="001653A2">
      <w:pPr>
        <w:ind w:firstLine="708"/>
        <w:jc w:val="both"/>
        <w:rPr>
          <w:sz w:val="28"/>
          <w:szCs w:val="28"/>
          <w:lang w:val="uk-UA"/>
        </w:rPr>
      </w:pPr>
      <w:r>
        <w:rPr>
          <w:sz w:val="28"/>
          <w:szCs w:val="28"/>
          <w:lang w:val="uk-UA"/>
        </w:rPr>
        <w:t>Згідно наказу МОЗ України від 19.08.2005 № 415 «Про удосконалення добровільного консультування та тестування на ВІЛ-інфекцію» проводиться до - та післятестове консультування населення. Всього пройшли дотестове консультування 2912 особи.</w:t>
      </w:r>
    </w:p>
    <w:p w:rsidR="001653A2" w:rsidRDefault="001653A2" w:rsidP="001653A2">
      <w:pPr>
        <w:ind w:firstLine="708"/>
        <w:jc w:val="both"/>
        <w:rPr>
          <w:sz w:val="28"/>
          <w:szCs w:val="28"/>
          <w:lang w:val="uk-UA"/>
        </w:rPr>
      </w:pPr>
      <w:r>
        <w:rPr>
          <w:sz w:val="28"/>
          <w:szCs w:val="28"/>
          <w:lang w:val="uk-UA"/>
        </w:rPr>
        <w:t xml:space="preserve">З метою зменшення темпу розповсюдження захворювання, своєчасного виявлення ВІЛ – інфекції СНІДу було укладено договори між лікувальними закладами та Донецьким обласним центром з профілактики та боротьби зі СНІДом за рахунок місцевого бюджету у сумі 110,8 тис.грн. Всього обстежено _ осіб. У 2017 році – 100% забезпечення медикаментами на лікування опортуністичних інфекцій у ВІЛ інфікованих за рахунок державного бюджету. </w:t>
      </w:r>
    </w:p>
    <w:p w:rsidR="001653A2" w:rsidRDefault="001653A2" w:rsidP="001653A2">
      <w:pPr>
        <w:ind w:firstLine="708"/>
        <w:jc w:val="both"/>
        <w:rPr>
          <w:sz w:val="28"/>
          <w:szCs w:val="28"/>
          <w:lang w:val="uk-UA"/>
        </w:rPr>
      </w:pPr>
      <w:r>
        <w:rPr>
          <w:sz w:val="28"/>
          <w:szCs w:val="28"/>
          <w:lang w:val="uk-UA"/>
        </w:rPr>
        <w:t xml:space="preserve">За рахунок міського бюджету придбались адаптовані молочні суміши для дітей, народжених від ВІЛ – інфікованих матерів на суму 10218,92 </w:t>
      </w:r>
      <w:r>
        <w:rPr>
          <w:sz w:val="28"/>
          <w:szCs w:val="28"/>
          <w:lang w:val="uk-UA"/>
        </w:rPr>
        <w:br/>
        <w:t>тис. грн.</w:t>
      </w:r>
    </w:p>
    <w:p w:rsidR="001653A2" w:rsidRPr="00744C4A" w:rsidRDefault="001653A2" w:rsidP="001653A2">
      <w:pPr>
        <w:ind w:firstLine="708"/>
        <w:jc w:val="both"/>
        <w:rPr>
          <w:sz w:val="28"/>
          <w:szCs w:val="28"/>
          <w:lang w:val="uk-UA"/>
        </w:rPr>
      </w:pPr>
      <w:r>
        <w:rPr>
          <w:sz w:val="28"/>
          <w:szCs w:val="28"/>
          <w:lang w:val="uk-UA"/>
        </w:rPr>
        <w:t xml:space="preserve">За 2017 рік проведена наступна санітарно – освітня робота серед </w:t>
      </w:r>
      <w:r w:rsidRPr="00744C4A">
        <w:rPr>
          <w:sz w:val="28"/>
          <w:szCs w:val="28"/>
          <w:lang w:val="uk-UA"/>
        </w:rPr>
        <w:t>населення:</w:t>
      </w:r>
    </w:p>
    <w:p w:rsidR="001653A2" w:rsidRDefault="001653A2" w:rsidP="001653A2">
      <w:pPr>
        <w:ind w:firstLine="708"/>
        <w:jc w:val="both"/>
        <w:rPr>
          <w:sz w:val="28"/>
          <w:szCs w:val="28"/>
          <w:lang w:val="uk-UA"/>
        </w:rPr>
      </w:pPr>
      <w:r>
        <w:rPr>
          <w:sz w:val="28"/>
          <w:szCs w:val="28"/>
          <w:lang w:val="uk-UA"/>
        </w:rPr>
        <w:t>На веб-сайті Бахмутської міської ради було розміщено – 4 інформації, на веб-сайті ЦПМСД – 4 інформації, на сайті 06274 – 8 (всього 12 інформацій), з них:</w:t>
      </w:r>
    </w:p>
    <w:p w:rsidR="001653A2" w:rsidRDefault="001653A2" w:rsidP="001653A2">
      <w:pPr>
        <w:pStyle w:val="a5"/>
        <w:numPr>
          <w:ilvl w:val="0"/>
          <w:numId w:val="2"/>
        </w:numPr>
        <w:jc w:val="both"/>
        <w:rPr>
          <w:sz w:val="28"/>
          <w:szCs w:val="28"/>
          <w:lang w:val="uk-UA"/>
        </w:rPr>
      </w:pPr>
      <w:r>
        <w:rPr>
          <w:sz w:val="28"/>
          <w:szCs w:val="28"/>
          <w:lang w:val="uk-UA"/>
        </w:rPr>
        <w:t>3 – до Всесвітнього дня пам’яті померлих від СНІДу;</w:t>
      </w:r>
    </w:p>
    <w:p w:rsidR="001653A2" w:rsidRDefault="001653A2" w:rsidP="001653A2">
      <w:pPr>
        <w:pStyle w:val="a5"/>
        <w:numPr>
          <w:ilvl w:val="0"/>
          <w:numId w:val="2"/>
        </w:numPr>
        <w:jc w:val="both"/>
        <w:rPr>
          <w:sz w:val="28"/>
          <w:szCs w:val="28"/>
          <w:lang w:val="uk-UA"/>
        </w:rPr>
      </w:pPr>
      <w:r>
        <w:rPr>
          <w:sz w:val="28"/>
          <w:szCs w:val="28"/>
          <w:lang w:val="uk-UA"/>
        </w:rPr>
        <w:t>4 – до 1 грудня, Всесвітнього дня боротьби зі СНІДом.</w:t>
      </w:r>
    </w:p>
    <w:p w:rsidR="001653A2" w:rsidRDefault="001653A2" w:rsidP="001653A2">
      <w:pPr>
        <w:jc w:val="both"/>
        <w:rPr>
          <w:sz w:val="28"/>
          <w:szCs w:val="28"/>
          <w:lang w:val="uk-UA"/>
        </w:rPr>
      </w:pPr>
      <w:r>
        <w:rPr>
          <w:sz w:val="28"/>
          <w:szCs w:val="28"/>
          <w:lang w:val="uk-UA"/>
        </w:rPr>
        <w:tab/>
        <w:t>Медичними працівниками комунального закладу охорони здоров’я «Центр первинної медичної (медико-санітарної) допомоги Бахмутської міської ради» проведена акція «Право на здоров’я», під час якої прочитані – 3 лекції, після яких 54 особи пройшли безкоштовне тестування на ВІЛ.</w:t>
      </w:r>
    </w:p>
    <w:p w:rsidR="001653A2" w:rsidRDefault="001653A2" w:rsidP="001653A2">
      <w:pPr>
        <w:pStyle w:val="a5"/>
        <w:numPr>
          <w:ilvl w:val="0"/>
          <w:numId w:val="2"/>
        </w:numPr>
        <w:jc w:val="both"/>
        <w:rPr>
          <w:sz w:val="28"/>
          <w:szCs w:val="28"/>
          <w:lang w:val="uk-UA"/>
        </w:rPr>
      </w:pPr>
      <w:r>
        <w:rPr>
          <w:sz w:val="28"/>
          <w:szCs w:val="28"/>
          <w:lang w:val="uk-UA"/>
        </w:rPr>
        <w:t>прочитано 20 лекцій, слухачів – 980;</w:t>
      </w:r>
    </w:p>
    <w:p w:rsidR="001653A2" w:rsidRDefault="001653A2" w:rsidP="001653A2">
      <w:pPr>
        <w:pStyle w:val="a5"/>
        <w:numPr>
          <w:ilvl w:val="0"/>
          <w:numId w:val="2"/>
        </w:numPr>
        <w:jc w:val="both"/>
        <w:rPr>
          <w:sz w:val="28"/>
          <w:szCs w:val="28"/>
          <w:lang w:val="uk-UA"/>
        </w:rPr>
      </w:pPr>
      <w:r>
        <w:rPr>
          <w:sz w:val="28"/>
          <w:szCs w:val="28"/>
          <w:lang w:val="uk-UA"/>
        </w:rPr>
        <w:t>проведено 490 бесіди, слухачів – 3967;</w:t>
      </w:r>
    </w:p>
    <w:p w:rsidR="001653A2" w:rsidRDefault="001653A2" w:rsidP="001653A2">
      <w:pPr>
        <w:pStyle w:val="a5"/>
        <w:numPr>
          <w:ilvl w:val="0"/>
          <w:numId w:val="2"/>
        </w:numPr>
        <w:jc w:val="both"/>
        <w:rPr>
          <w:sz w:val="28"/>
          <w:szCs w:val="28"/>
          <w:lang w:val="uk-UA"/>
        </w:rPr>
      </w:pPr>
      <w:r>
        <w:rPr>
          <w:sz w:val="28"/>
          <w:szCs w:val="28"/>
          <w:lang w:val="uk-UA"/>
        </w:rPr>
        <w:t>проведено занять з лікарями – 7, слухачів – 36, з середніми медичними працівниками – 8, слухачів – 7;</w:t>
      </w:r>
    </w:p>
    <w:p w:rsidR="001653A2" w:rsidRDefault="001653A2" w:rsidP="001653A2">
      <w:pPr>
        <w:pStyle w:val="a5"/>
        <w:numPr>
          <w:ilvl w:val="0"/>
          <w:numId w:val="2"/>
        </w:numPr>
        <w:jc w:val="both"/>
        <w:rPr>
          <w:sz w:val="28"/>
          <w:szCs w:val="28"/>
          <w:lang w:val="uk-UA"/>
        </w:rPr>
      </w:pPr>
      <w:r>
        <w:rPr>
          <w:sz w:val="28"/>
          <w:szCs w:val="28"/>
          <w:lang w:val="uk-UA"/>
        </w:rPr>
        <w:t>випущено 7 санбюлетнів.</w:t>
      </w:r>
    </w:p>
    <w:p w:rsidR="001653A2" w:rsidRDefault="001653A2" w:rsidP="001653A2">
      <w:pPr>
        <w:pStyle w:val="a5"/>
        <w:ind w:left="709"/>
        <w:jc w:val="both"/>
        <w:rPr>
          <w:sz w:val="28"/>
          <w:szCs w:val="28"/>
          <w:lang w:val="uk-UA"/>
        </w:rPr>
      </w:pPr>
      <w:r w:rsidRPr="001A5C14">
        <w:rPr>
          <w:sz w:val="28"/>
          <w:szCs w:val="28"/>
          <w:lang w:val="uk-UA"/>
        </w:rPr>
        <w:t>Серед підлітків розповсю</w:t>
      </w:r>
      <w:r>
        <w:rPr>
          <w:sz w:val="28"/>
          <w:szCs w:val="28"/>
          <w:lang w:val="uk-UA"/>
        </w:rPr>
        <w:t>джено 478 листівок і 62 буклета</w:t>
      </w:r>
      <w:r w:rsidRPr="001A5C14">
        <w:rPr>
          <w:sz w:val="28"/>
          <w:szCs w:val="28"/>
          <w:lang w:val="uk-UA"/>
        </w:rPr>
        <w:t>.</w:t>
      </w:r>
    </w:p>
    <w:p w:rsidR="001653A2" w:rsidRDefault="001653A2" w:rsidP="001653A2">
      <w:pPr>
        <w:pStyle w:val="a5"/>
        <w:ind w:left="0" w:firstLine="709"/>
        <w:jc w:val="both"/>
        <w:rPr>
          <w:sz w:val="28"/>
          <w:szCs w:val="28"/>
          <w:lang w:val="uk-UA"/>
        </w:rPr>
      </w:pPr>
      <w:r>
        <w:rPr>
          <w:sz w:val="28"/>
          <w:szCs w:val="28"/>
          <w:lang w:val="uk-UA"/>
        </w:rPr>
        <w:t xml:space="preserve">Програма включала в себе 5 пріоритетних завдань та 39 заходів. Всі заходи зазначені в Програмі </w:t>
      </w:r>
      <w:r w:rsidRPr="001E4DBC">
        <w:rPr>
          <w:sz w:val="28"/>
          <w:szCs w:val="28"/>
          <w:lang w:val="uk-UA"/>
        </w:rPr>
        <w:t>були реалізовані</w:t>
      </w:r>
      <w:r>
        <w:rPr>
          <w:sz w:val="28"/>
          <w:szCs w:val="28"/>
          <w:lang w:val="uk-UA"/>
        </w:rPr>
        <w:t xml:space="preserve"> за рахунок міського бюджету, за рахунок державного бюджету, за рахунок інших джерел. Плановий загальний обсяг витрат на реалізацію заходів Програми складав  2569,105 тис. грн., що становить 1266,0 тис. грн. виконаного від плану.</w:t>
      </w:r>
    </w:p>
    <w:p w:rsidR="001653A2" w:rsidRDefault="001653A2" w:rsidP="001653A2">
      <w:pPr>
        <w:jc w:val="both"/>
        <w:rPr>
          <w:sz w:val="28"/>
          <w:szCs w:val="28"/>
          <w:lang w:val="uk-UA"/>
        </w:rPr>
      </w:pPr>
      <w:r>
        <w:rPr>
          <w:sz w:val="28"/>
          <w:szCs w:val="28"/>
          <w:lang w:val="uk-UA"/>
        </w:rPr>
        <w:tab/>
        <w:t xml:space="preserve"> У зв’язку із тим, що Програма є  соціально значима для населення </w:t>
      </w:r>
      <w:r>
        <w:rPr>
          <w:sz w:val="28"/>
          <w:szCs w:val="28"/>
          <w:lang w:val="uk-UA"/>
        </w:rPr>
        <w:br/>
        <w:t>м. Бахмута, її реалізація необхідна в наступних роках.</w:t>
      </w:r>
    </w:p>
    <w:p w:rsidR="001653A2" w:rsidRDefault="001653A2" w:rsidP="001653A2">
      <w:pPr>
        <w:jc w:val="both"/>
        <w:rPr>
          <w:sz w:val="28"/>
          <w:szCs w:val="28"/>
          <w:lang w:val="uk-UA"/>
        </w:rPr>
      </w:pPr>
    </w:p>
    <w:p w:rsidR="001653A2" w:rsidRDefault="001653A2" w:rsidP="001653A2">
      <w:pPr>
        <w:jc w:val="both"/>
        <w:rPr>
          <w:sz w:val="28"/>
          <w:szCs w:val="28"/>
          <w:lang w:val="uk-UA"/>
        </w:rPr>
      </w:pPr>
      <w:r>
        <w:rPr>
          <w:sz w:val="28"/>
          <w:szCs w:val="28"/>
          <w:lang w:val="uk-UA"/>
        </w:rPr>
        <w:t>Начальник Управління охорони здоров’я</w:t>
      </w:r>
    </w:p>
    <w:p w:rsidR="001653A2" w:rsidRPr="00152045" w:rsidRDefault="001653A2" w:rsidP="001653A2">
      <w:pPr>
        <w:jc w:val="both"/>
        <w:rPr>
          <w:sz w:val="28"/>
          <w:szCs w:val="28"/>
          <w:lang w:val="uk-UA"/>
        </w:rPr>
      </w:pPr>
      <w:r>
        <w:rPr>
          <w:sz w:val="28"/>
          <w:szCs w:val="28"/>
          <w:lang w:val="uk-UA"/>
        </w:rPr>
        <w:t>Бахмутської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О.О.Миронова</w:t>
      </w:r>
    </w:p>
    <w:p w:rsidR="00CD0E03" w:rsidRPr="00CD0E03" w:rsidRDefault="00CD0E03">
      <w:pPr>
        <w:rPr>
          <w:sz w:val="28"/>
          <w:szCs w:val="28"/>
          <w:lang w:val="uk-UA"/>
        </w:rPr>
      </w:pPr>
    </w:p>
    <w:sectPr w:rsidR="00CD0E03" w:rsidRPr="00CD0E03" w:rsidSect="006A76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197" w:rsidRDefault="00656197" w:rsidP="00656197">
      <w:r>
        <w:separator/>
      </w:r>
    </w:p>
  </w:endnote>
  <w:endnote w:type="continuationSeparator" w:id="0">
    <w:p w:rsidR="00656197" w:rsidRDefault="00656197" w:rsidP="006561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197" w:rsidRDefault="00656197" w:rsidP="00656197">
      <w:r>
        <w:separator/>
      </w:r>
    </w:p>
  </w:footnote>
  <w:footnote w:type="continuationSeparator" w:id="0">
    <w:p w:rsidR="00656197" w:rsidRDefault="00656197" w:rsidP="006561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389" w:rsidRDefault="005C2182">
    <w:pPr>
      <w:pStyle w:val="ac"/>
      <w:rPr>
        <w:lang w:val="uk-UA"/>
      </w:rPr>
    </w:pPr>
  </w:p>
  <w:p w:rsidR="00123389" w:rsidRPr="00123389" w:rsidRDefault="005C2182">
    <w:pPr>
      <w:pStyle w:val="ac"/>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2A8B4413"/>
    <w:multiLevelType w:val="hybridMultilevel"/>
    <w:tmpl w:val="7F0C58AC"/>
    <w:lvl w:ilvl="0" w:tplc="EC9A8128">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CD0E03"/>
    <w:rsid w:val="00127094"/>
    <w:rsid w:val="001653A2"/>
    <w:rsid w:val="001A5C14"/>
    <w:rsid w:val="00204B1E"/>
    <w:rsid w:val="002A3972"/>
    <w:rsid w:val="002F38C7"/>
    <w:rsid w:val="003534B4"/>
    <w:rsid w:val="003B1713"/>
    <w:rsid w:val="003E637B"/>
    <w:rsid w:val="00464DA1"/>
    <w:rsid w:val="004672F5"/>
    <w:rsid w:val="00517747"/>
    <w:rsid w:val="005C2182"/>
    <w:rsid w:val="00644F7A"/>
    <w:rsid w:val="00656197"/>
    <w:rsid w:val="006734C7"/>
    <w:rsid w:val="006A7613"/>
    <w:rsid w:val="006C3314"/>
    <w:rsid w:val="006C581E"/>
    <w:rsid w:val="006D1199"/>
    <w:rsid w:val="00700D23"/>
    <w:rsid w:val="00714EA0"/>
    <w:rsid w:val="007F149E"/>
    <w:rsid w:val="0090051C"/>
    <w:rsid w:val="00A30EC8"/>
    <w:rsid w:val="00AF402A"/>
    <w:rsid w:val="00B720BA"/>
    <w:rsid w:val="00B73A2C"/>
    <w:rsid w:val="00BE5162"/>
    <w:rsid w:val="00C7415F"/>
    <w:rsid w:val="00C77089"/>
    <w:rsid w:val="00CD0E03"/>
    <w:rsid w:val="00CE4C82"/>
    <w:rsid w:val="00D15EBE"/>
    <w:rsid w:val="00D26F57"/>
    <w:rsid w:val="00E01E29"/>
    <w:rsid w:val="00E42F5B"/>
    <w:rsid w:val="00EF105A"/>
    <w:rsid w:val="00F54A42"/>
    <w:rsid w:val="00FF52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E03"/>
    <w:pPr>
      <w:spacing w:after="0" w:line="240" w:lineRule="auto"/>
    </w:pPr>
    <w:rPr>
      <w:rFonts w:ascii="Times New Roman" w:eastAsia="Times New Roman" w:hAnsi="Times New Roman" w:cs="Times New Roman"/>
      <w:sz w:val="20"/>
      <w:szCs w:val="20"/>
      <w:lang w:eastAsia="ru-RU"/>
    </w:rPr>
  </w:style>
  <w:style w:type="paragraph" w:styleId="9">
    <w:name w:val="heading 9"/>
    <w:basedOn w:val="a"/>
    <w:next w:val="a"/>
    <w:link w:val="90"/>
    <w:uiPriority w:val="99"/>
    <w:qFormat/>
    <w:rsid w:val="001653A2"/>
    <w:pPr>
      <w:keepNext/>
      <w:ind w:left="1080"/>
      <w:outlineLvl w:val="8"/>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0E03"/>
    <w:rPr>
      <w:rFonts w:ascii="Tahoma" w:hAnsi="Tahoma" w:cs="Tahoma"/>
      <w:sz w:val="16"/>
      <w:szCs w:val="16"/>
    </w:rPr>
  </w:style>
  <w:style w:type="character" w:customStyle="1" w:styleId="a4">
    <w:name w:val="Текст выноски Знак"/>
    <w:basedOn w:val="a0"/>
    <w:link w:val="a3"/>
    <w:uiPriority w:val="99"/>
    <w:semiHidden/>
    <w:rsid w:val="00CD0E03"/>
    <w:rPr>
      <w:rFonts w:ascii="Tahoma" w:eastAsia="Times New Roman" w:hAnsi="Tahoma" w:cs="Tahoma"/>
      <w:sz w:val="16"/>
      <w:szCs w:val="16"/>
      <w:lang w:eastAsia="ru-RU"/>
    </w:rPr>
  </w:style>
  <w:style w:type="paragraph" w:styleId="a5">
    <w:name w:val="List Paragraph"/>
    <w:basedOn w:val="a"/>
    <w:uiPriority w:val="34"/>
    <w:qFormat/>
    <w:rsid w:val="00127094"/>
    <w:pPr>
      <w:ind w:left="720"/>
      <w:contextualSpacing/>
    </w:pPr>
  </w:style>
  <w:style w:type="character" w:customStyle="1" w:styleId="90">
    <w:name w:val="Заголовок 9 Знак"/>
    <w:basedOn w:val="a0"/>
    <w:link w:val="9"/>
    <w:uiPriority w:val="99"/>
    <w:rsid w:val="001653A2"/>
    <w:rPr>
      <w:rFonts w:ascii="Times New Roman" w:eastAsia="Times New Roman" w:hAnsi="Times New Roman" w:cs="Times New Roman"/>
      <w:sz w:val="28"/>
      <w:szCs w:val="28"/>
      <w:lang w:val="uk-UA" w:eastAsia="ru-RU"/>
    </w:rPr>
  </w:style>
  <w:style w:type="paragraph" w:styleId="a6">
    <w:name w:val="No Spacing"/>
    <w:uiPriority w:val="1"/>
    <w:qFormat/>
    <w:rsid w:val="001653A2"/>
    <w:pPr>
      <w:spacing w:after="0" w:line="240" w:lineRule="auto"/>
    </w:pPr>
    <w:rPr>
      <w:rFonts w:ascii="Calibri" w:eastAsia="Calibri" w:hAnsi="Calibri" w:cs="Times New Roman"/>
    </w:rPr>
  </w:style>
  <w:style w:type="character" w:customStyle="1" w:styleId="9pt0pt">
    <w:name w:val="Основной текст + 9 pt;Интервал 0 pt"/>
    <w:rsid w:val="001653A2"/>
    <w:rPr>
      <w:rFonts w:ascii="Times New Roman" w:eastAsia="Times New Roman" w:hAnsi="Times New Roman" w:cs="Times New Roman"/>
      <w:color w:val="000000"/>
      <w:spacing w:val="6"/>
      <w:w w:val="100"/>
      <w:position w:val="0"/>
      <w:sz w:val="18"/>
      <w:szCs w:val="18"/>
      <w:shd w:val="clear" w:color="auto" w:fill="FFFFFF"/>
      <w:lang w:val="uk-UA" w:eastAsia="uk-UA" w:bidi="uk-UA"/>
    </w:rPr>
  </w:style>
  <w:style w:type="paragraph" w:styleId="a7">
    <w:name w:val="Normal (Web)"/>
    <w:basedOn w:val="a"/>
    <w:uiPriority w:val="99"/>
    <w:rsid w:val="001653A2"/>
    <w:pPr>
      <w:spacing w:before="100" w:beforeAutospacing="1" w:after="100" w:afterAutospacing="1"/>
    </w:pPr>
    <w:rPr>
      <w:sz w:val="24"/>
      <w:szCs w:val="24"/>
      <w:lang w:val="uk-UA"/>
    </w:rPr>
  </w:style>
  <w:style w:type="character" w:styleId="a8">
    <w:name w:val="Strong"/>
    <w:basedOn w:val="a0"/>
    <w:uiPriority w:val="22"/>
    <w:qFormat/>
    <w:rsid w:val="001653A2"/>
    <w:rPr>
      <w:b/>
      <w:bCs/>
    </w:rPr>
  </w:style>
  <w:style w:type="paragraph" w:styleId="a9">
    <w:name w:val="Body Text"/>
    <w:basedOn w:val="a"/>
    <w:link w:val="aa"/>
    <w:uiPriority w:val="99"/>
    <w:unhideWhenUsed/>
    <w:rsid w:val="001653A2"/>
    <w:pPr>
      <w:spacing w:after="120" w:line="276" w:lineRule="auto"/>
      <w:ind w:left="4956"/>
    </w:pPr>
    <w:rPr>
      <w:rFonts w:eastAsia="Calibri"/>
      <w:sz w:val="28"/>
      <w:szCs w:val="28"/>
      <w:lang w:eastAsia="en-US"/>
    </w:rPr>
  </w:style>
  <w:style w:type="character" w:customStyle="1" w:styleId="aa">
    <w:name w:val="Основной текст Знак"/>
    <w:basedOn w:val="a0"/>
    <w:link w:val="a9"/>
    <w:uiPriority w:val="99"/>
    <w:rsid w:val="001653A2"/>
    <w:rPr>
      <w:rFonts w:ascii="Times New Roman" w:eastAsia="Calibri" w:hAnsi="Times New Roman" w:cs="Times New Roman"/>
      <w:sz w:val="28"/>
      <w:szCs w:val="28"/>
    </w:rPr>
  </w:style>
  <w:style w:type="paragraph" w:customStyle="1" w:styleId="ab">
    <w:name w:val="Нормальний текст"/>
    <w:basedOn w:val="a"/>
    <w:rsid w:val="001653A2"/>
    <w:pPr>
      <w:spacing w:before="120"/>
      <w:ind w:firstLine="567"/>
    </w:pPr>
    <w:rPr>
      <w:rFonts w:ascii="Antiqua" w:hAnsi="Antiqua" w:cs="Antiqua"/>
      <w:sz w:val="26"/>
      <w:szCs w:val="26"/>
      <w:lang w:val="uk-UA"/>
    </w:rPr>
  </w:style>
  <w:style w:type="paragraph" w:styleId="ac">
    <w:name w:val="header"/>
    <w:basedOn w:val="a"/>
    <w:link w:val="ad"/>
    <w:uiPriority w:val="99"/>
    <w:unhideWhenUsed/>
    <w:rsid w:val="001653A2"/>
    <w:pPr>
      <w:tabs>
        <w:tab w:val="center" w:pos="4677"/>
        <w:tab w:val="right" w:pos="9355"/>
      </w:tabs>
    </w:pPr>
  </w:style>
  <w:style w:type="character" w:customStyle="1" w:styleId="ad">
    <w:name w:val="Верхний колонтитул Знак"/>
    <w:basedOn w:val="a0"/>
    <w:link w:val="ac"/>
    <w:uiPriority w:val="99"/>
    <w:rsid w:val="001653A2"/>
    <w:rPr>
      <w:rFonts w:ascii="Times New Roman" w:eastAsia="Times New Roman" w:hAnsi="Times New Roman" w:cs="Times New Roman"/>
      <w:sz w:val="20"/>
      <w:szCs w:val="20"/>
      <w:lang w:eastAsia="ru-RU"/>
    </w:rPr>
  </w:style>
  <w:style w:type="paragraph" w:styleId="ae">
    <w:name w:val="footer"/>
    <w:basedOn w:val="a"/>
    <w:link w:val="af"/>
    <w:uiPriority w:val="99"/>
    <w:semiHidden/>
    <w:unhideWhenUsed/>
    <w:rsid w:val="001653A2"/>
    <w:pPr>
      <w:tabs>
        <w:tab w:val="center" w:pos="4677"/>
        <w:tab w:val="right" w:pos="9355"/>
      </w:tabs>
    </w:pPr>
  </w:style>
  <w:style w:type="character" w:customStyle="1" w:styleId="af">
    <w:name w:val="Нижний колонтитул Знак"/>
    <w:basedOn w:val="a0"/>
    <w:link w:val="ae"/>
    <w:uiPriority w:val="99"/>
    <w:semiHidden/>
    <w:rsid w:val="001653A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rtemrada.gov.ua/uk/department/famil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rtemrada.gov.ua/uk/department/famil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rtemrada.gov.ua/uk/department/famil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temrada.gov.ua/uk/department/family" TargetMode="External"/><Relationship Id="rId5" Type="http://schemas.openxmlformats.org/officeDocument/2006/relationships/webSettings" Target="webSettings.xml"/><Relationship Id="rId15" Type="http://schemas.openxmlformats.org/officeDocument/2006/relationships/hyperlink" Target="http://artemrada.gov.ua/uk/department/family"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artemrada.gov.ua/uk/department/famil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3BE2D1-A0EA-4C61-AA0A-BD9D53B6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30</Pages>
  <Words>5902</Words>
  <Characters>33646</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zdrav1</dc:creator>
  <cp:keywords/>
  <dc:description/>
  <cp:lastModifiedBy>ch14</cp:lastModifiedBy>
  <cp:revision>23</cp:revision>
  <cp:lastPrinted>2018-03-22T12:45:00Z</cp:lastPrinted>
  <dcterms:created xsi:type="dcterms:W3CDTF">2018-02-26T09:09:00Z</dcterms:created>
  <dcterms:modified xsi:type="dcterms:W3CDTF">2018-05-15T11:30:00Z</dcterms:modified>
</cp:coreProperties>
</file>