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E14" w:rsidRPr="00C35760" w:rsidRDefault="00773E14" w:rsidP="006B0023">
      <w:pPr>
        <w:ind w:right="-1" w:firstLine="426"/>
        <w:jc w:val="right"/>
        <w:rPr>
          <w:rFonts w:ascii="Times New Roman" w:hAnsi="Times New Roman" w:cs="Times New Roman"/>
          <w:lang w:val="uk-UA"/>
        </w:rPr>
      </w:pPr>
    </w:p>
    <w:p w:rsidR="00A63D8F" w:rsidRDefault="00A63D8F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8F4A7F" w:rsidRPr="0063733B" w:rsidRDefault="00EE368B" w:rsidP="005C51BF">
      <w:pPr>
        <w:ind w:left="4962" w:right="-1"/>
        <w:rPr>
          <w:bCs/>
          <w:color w:val="FFFFFF"/>
          <w:sz w:val="32"/>
          <w:szCs w:val="32"/>
        </w:rPr>
      </w:pPr>
      <w:r>
        <w:rPr>
          <w:bCs/>
          <w:color w:val="000000"/>
          <w:sz w:val="32"/>
          <w:szCs w:val="32"/>
          <w:lang w:val="uk-UA"/>
        </w:rPr>
        <w:t>УХВАЛЕНО</w:t>
      </w:r>
      <w:r w:rsidR="008F4A7F" w:rsidRPr="0063733B">
        <w:rPr>
          <w:bCs/>
          <w:color w:val="FFFFFF"/>
          <w:sz w:val="32"/>
          <w:szCs w:val="32"/>
        </w:rPr>
        <w:t xml:space="preserve"> </w:t>
      </w:r>
    </w:p>
    <w:p w:rsidR="002204AB" w:rsidRDefault="008F4A7F" w:rsidP="002204AB">
      <w:pPr>
        <w:ind w:left="4962" w:right="-1"/>
        <w:rPr>
          <w:b/>
          <w:sz w:val="36"/>
        </w:rPr>
      </w:pPr>
      <w:r w:rsidRPr="0063733B">
        <w:rPr>
          <w:bCs/>
          <w:color w:val="000000"/>
          <w:sz w:val="32"/>
          <w:szCs w:val="32"/>
        </w:rPr>
        <w:t xml:space="preserve">Рішення </w:t>
      </w:r>
      <w:r w:rsidR="00914A8A">
        <w:rPr>
          <w:bCs/>
          <w:color w:val="000000"/>
          <w:sz w:val="32"/>
          <w:szCs w:val="32"/>
          <w:lang w:val="uk-UA"/>
        </w:rPr>
        <w:t xml:space="preserve">виконавчого комітету </w:t>
      </w:r>
      <w:r w:rsidRPr="0063733B">
        <w:rPr>
          <w:bCs/>
          <w:color w:val="000000"/>
          <w:sz w:val="32"/>
          <w:szCs w:val="32"/>
        </w:rPr>
        <w:t>Бахмутської міської ради</w:t>
      </w:r>
      <w:bookmarkStart w:id="0" w:name="_GoBack"/>
      <w:bookmarkEnd w:id="0"/>
    </w:p>
    <w:p w:rsidR="002204AB" w:rsidRPr="00EE368B" w:rsidRDefault="002204AB" w:rsidP="002204AB">
      <w:pPr>
        <w:ind w:firstLine="4962"/>
        <w:rPr>
          <w:lang w:val="ru-RU"/>
        </w:rPr>
      </w:pPr>
      <w:r w:rsidRPr="00EE368B">
        <w:rPr>
          <w:lang w:val="ru-RU"/>
        </w:rPr>
        <w:t>11</w:t>
      </w:r>
      <w:r>
        <w:rPr>
          <w:lang w:val="uk-UA"/>
        </w:rPr>
        <w:t xml:space="preserve">.07.2018  </w:t>
      </w:r>
      <w:r>
        <w:t>№</w:t>
      </w:r>
      <w:r w:rsidRPr="00EE368B">
        <w:rPr>
          <w:lang w:val="ru-RU"/>
        </w:rPr>
        <w:t>131</w:t>
      </w:r>
    </w:p>
    <w:p w:rsidR="008F4A7F" w:rsidRPr="0063733B" w:rsidRDefault="008F4A7F" w:rsidP="005C51BF">
      <w:pPr>
        <w:ind w:left="4962" w:right="-1"/>
        <w:rPr>
          <w:bCs/>
        </w:rPr>
      </w:pPr>
      <w:r w:rsidRPr="0063733B">
        <w:rPr>
          <w:bCs/>
          <w:color w:val="FFFFFF"/>
        </w:rPr>
        <w:t>_____</w:t>
      </w:r>
    </w:p>
    <w:p w:rsidR="008F4A7F" w:rsidRPr="0063733B" w:rsidRDefault="008F4A7F" w:rsidP="005C51BF">
      <w:pPr>
        <w:ind w:left="4962"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914A8A" w:rsidRDefault="00914A8A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  <w:r w:rsidRPr="00914A8A">
        <w:rPr>
          <w:b/>
          <w:bCs/>
          <w:sz w:val="36"/>
          <w:szCs w:val="36"/>
          <w:lang w:val="uk-UA"/>
        </w:rPr>
        <w:t>ПРОЕКТ</w:t>
      </w:r>
      <w:r w:rsidR="005C51BF" w:rsidRPr="00914A8A">
        <w:rPr>
          <w:b/>
          <w:bCs/>
          <w:sz w:val="36"/>
          <w:szCs w:val="36"/>
          <w:lang w:val="uk-UA"/>
        </w:rPr>
        <w:t xml:space="preserve"> </w:t>
      </w:r>
    </w:p>
    <w:p w:rsidR="008F4A7F" w:rsidRPr="008F4A7F" w:rsidRDefault="008F4A7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8839AC" w:rsidRDefault="008F4A7F" w:rsidP="008839AC">
      <w:pPr>
        <w:spacing w:line="360" w:lineRule="auto"/>
        <w:ind w:right="-1"/>
        <w:jc w:val="center"/>
        <w:rPr>
          <w:b/>
          <w:bCs/>
          <w:sz w:val="36"/>
          <w:szCs w:val="36"/>
          <w:lang w:val="uk-UA"/>
        </w:rPr>
      </w:pPr>
      <w:r w:rsidRPr="008F4A7F">
        <w:rPr>
          <w:b/>
          <w:bCs/>
          <w:sz w:val="36"/>
          <w:szCs w:val="36"/>
        </w:rPr>
        <w:t>Програм</w:t>
      </w:r>
      <w:r w:rsidR="00914A8A">
        <w:rPr>
          <w:b/>
          <w:bCs/>
          <w:sz w:val="36"/>
          <w:szCs w:val="36"/>
          <w:lang w:val="uk-UA"/>
        </w:rPr>
        <w:t>и</w:t>
      </w:r>
      <w:r w:rsidRPr="008F4A7F">
        <w:rPr>
          <w:b/>
          <w:bCs/>
          <w:sz w:val="36"/>
          <w:szCs w:val="36"/>
        </w:rPr>
        <w:t xml:space="preserve"> </w:t>
      </w:r>
      <w:r w:rsidR="00625E5C">
        <w:rPr>
          <w:b/>
          <w:bCs/>
          <w:sz w:val="36"/>
          <w:szCs w:val="36"/>
          <w:lang w:val="uk-UA"/>
        </w:rPr>
        <w:t>з</w:t>
      </w:r>
      <w:r w:rsidRPr="008F4A7F">
        <w:rPr>
          <w:b/>
          <w:bCs/>
          <w:sz w:val="36"/>
          <w:szCs w:val="36"/>
        </w:rPr>
        <w:t xml:space="preserve">абезпечення заходів </w:t>
      </w:r>
      <w:r w:rsidR="00B228D4">
        <w:rPr>
          <w:b/>
          <w:bCs/>
          <w:sz w:val="36"/>
          <w:szCs w:val="36"/>
        </w:rPr>
        <w:t>територіальної оборони</w:t>
      </w:r>
      <w:r w:rsidR="00B228D4">
        <w:rPr>
          <w:b/>
          <w:bCs/>
          <w:sz w:val="36"/>
          <w:szCs w:val="36"/>
          <w:lang w:val="uk-UA"/>
        </w:rPr>
        <w:t xml:space="preserve"> </w:t>
      </w:r>
    </w:p>
    <w:p w:rsidR="008F4A7F" w:rsidRPr="008F4A7F" w:rsidRDefault="00B228D4" w:rsidP="008839AC">
      <w:pPr>
        <w:spacing w:line="360" w:lineRule="auto"/>
        <w:ind w:right="-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uk-UA"/>
        </w:rPr>
        <w:t xml:space="preserve">на території </w:t>
      </w:r>
      <w:r w:rsidR="00D909EC">
        <w:rPr>
          <w:b/>
          <w:bCs/>
          <w:sz w:val="36"/>
          <w:szCs w:val="36"/>
          <w:lang w:val="uk-UA"/>
        </w:rPr>
        <w:t>м. Бахмут</w:t>
      </w:r>
      <w:r>
        <w:rPr>
          <w:b/>
          <w:bCs/>
          <w:sz w:val="36"/>
          <w:szCs w:val="36"/>
          <w:lang w:val="uk-UA"/>
        </w:rPr>
        <w:t xml:space="preserve"> </w:t>
      </w:r>
      <w:r w:rsidR="008F4A7F" w:rsidRPr="008F4A7F">
        <w:rPr>
          <w:b/>
          <w:bCs/>
          <w:sz w:val="36"/>
          <w:szCs w:val="36"/>
        </w:rPr>
        <w:t>на 2018-2019 роки</w:t>
      </w:r>
    </w:p>
    <w:p w:rsidR="008F4A7F" w:rsidRPr="0063733B" w:rsidRDefault="008F4A7F" w:rsidP="006B0023">
      <w:pPr>
        <w:spacing w:line="360" w:lineRule="auto"/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Default="008F4A7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P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8F4A7F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C610B3" w:rsidRDefault="00C610B3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C610B3" w:rsidRDefault="00C610B3" w:rsidP="006B0023">
      <w:pPr>
        <w:ind w:right="-1" w:firstLine="426"/>
        <w:jc w:val="center"/>
        <w:rPr>
          <w:bCs/>
          <w:color w:val="000000"/>
          <w:sz w:val="36"/>
          <w:szCs w:val="36"/>
        </w:rPr>
      </w:pPr>
    </w:p>
    <w:p w:rsidR="00930A99" w:rsidRDefault="00930A99" w:rsidP="006B0023">
      <w:pPr>
        <w:ind w:right="-1" w:firstLine="426"/>
        <w:jc w:val="center"/>
        <w:rPr>
          <w:bCs/>
          <w:color w:val="000000"/>
          <w:sz w:val="32"/>
          <w:szCs w:val="32"/>
        </w:rPr>
      </w:pPr>
    </w:p>
    <w:p w:rsidR="008F4A7F" w:rsidRPr="00C610B3" w:rsidRDefault="008F4A7F" w:rsidP="006B0023">
      <w:pPr>
        <w:ind w:right="-1" w:firstLine="426"/>
        <w:jc w:val="center"/>
        <w:rPr>
          <w:bCs/>
          <w:color w:val="FFFFFF"/>
          <w:sz w:val="32"/>
          <w:szCs w:val="32"/>
          <w:lang w:val="uk-UA"/>
        </w:rPr>
      </w:pPr>
      <w:r w:rsidRPr="00C610B3">
        <w:rPr>
          <w:bCs/>
          <w:color w:val="000000"/>
          <w:sz w:val="32"/>
          <w:szCs w:val="32"/>
        </w:rPr>
        <w:lastRenderedPageBreak/>
        <w:t>Бахмут – 2018 рік</w:t>
      </w:r>
      <w:r w:rsidRPr="00C610B3">
        <w:rPr>
          <w:bCs/>
          <w:color w:val="FFFFFF"/>
          <w:sz w:val="32"/>
          <w:szCs w:val="32"/>
        </w:rPr>
        <w:t>7</w:t>
      </w:r>
    </w:p>
    <w:p w:rsidR="00930A99" w:rsidRDefault="00930A99" w:rsidP="008C34D8">
      <w:pPr>
        <w:tabs>
          <w:tab w:val="left" w:pos="6663"/>
        </w:tabs>
        <w:spacing w:line="360" w:lineRule="auto"/>
        <w:ind w:right="-1"/>
        <w:jc w:val="center"/>
        <w:rPr>
          <w:b/>
          <w:bCs/>
        </w:rPr>
      </w:pPr>
    </w:p>
    <w:p w:rsidR="008F4A7F" w:rsidRPr="002715F1" w:rsidRDefault="008F4A7F" w:rsidP="008C34D8">
      <w:pPr>
        <w:tabs>
          <w:tab w:val="left" w:pos="6663"/>
        </w:tabs>
        <w:spacing w:line="360" w:lineRule="auto"/>
        <w:ind w:right="-1"/>
        <w:jc w:val="center"/>
        <w:rPr>
          <w:b/>
          <w:bCs/>
        </w:rPr>
      </w:pPr>
      <w:r w:rsidRPr="002715F1">
        <w:rPr>
          <w:b/>
          <w:bCs/>
        </w:rPr>
        <w:t>Зміст</w:t>
      </w:r>
    </w:p>
    <w:p w:rsidR="008F4A7F" w:rsidRDefault="008F4A7F" w:rsidP="006B0023">
      <w:pPr>
        <w:spacing w:line="360" w:lineRule="auto"/>
        <w:ind w:right="-1" w:firstLine="426"/>
        <w:jc w:val="center"/>
        <w:rPr>
          <w:b/>
          <w:bCs/>
          <w:lang w:val="uk-UA"/>
        </w:rPr>
      </w:pPr>
    </w:p>
    <w:p w:rsidR="00C67843" w:rsidRPr="00C67843" w:rsidRDefault="00C67843" w:rsidP="006B0023">
      <w:pPr>
        <w:spacing w:line="360" w:lineRule="auto"/>
        <w:ind w:right="-1" w:firstLine="426"/>
        <w:jc w:val="center"/>
        <w:rPr>
          <w:b/>
          <w:bCs/>
          <w:lang w:val="uk-UA"/>
        </w:rPr>
      </w:pPr>
    </w:p>
    <w:tbl>
      <w:tblPr>
        <w:tblW w:w="9356" w:type="dxa"/>
        <w:tblInd w:w="-34" w:type="dxa"/>
        <w:tblLook w:val="04A0"/>
      </w:tblPr>
      <w:tblGrid>
        <w:gridCol w:w="851"/>
        <w:gridCol w:w="7654"/>
        <w:gridCol w:w="851"/>
      </w:tblGrid>
      <w:tr w:rsidR="0080541D" w:rsidRPr="004A51BF" w:rsidTr="00C3445A">
        <w:trPr>
          <w:trHeight w:val="761"/>
        </w:trPr>
        <w:tc>
          <w:tcPr>
            <w:tcW w:w="8505" w:type="dxa"/>
            <w:gridSpan w:val="2"/>
            <w:vAlign w:val="center"/>
          </w:tcPr>
          <w:p w:rsidR="00B3203A" w:rsidRPr="00B3203A" w:rsidRDefault="0080541D" w:rsidP="00D909EC">
            <w:pPr>
              <w:spacing w:line="360" w:lineRule="auto"/>
              <w:ind w:left="176" w:right="-1" w:firstLine="284"/>
              <w:rPr>
                <w:bCs/>
                <w:lang w:val="uk-UA"/>
              </w:rPr>
            </w:pPr>
            <w:r>
              <w:rPr>
                <w:bCs/>
              </w:rPr>
              <w:t xml:space="preserve">Паспорт </w:t>
            </w:r>
            <w:r w:rsidR="00D909EC">
              <w:rPr>
                <w:bCs/>
                <w:lang w:val="uk-UA"/>
              </w:rPr>
              <w:t>П</w:t>
            </w:r>
            <w:r>
              <w:rPr>
                <w:bCs/>
              </w:rPr>
              <w:t xml:space="preserve">рограми </w:t>
            </w:r>
          </w:p>
        </w:tc>
        <w:tc>
          <w:tcPr>
            <w:tcW w:w="851" w:type="dxa"/>
            <w:vAlign w:val="center"/>
          </w:tcPr>
          <w:p w:rsidR="0080541D" w:rsidRPr="0080541D" w:rsidRDefault="00C610B3" w:rsidP="00C3445A">
            <w:pPr>
              <w:spacing w:line="360" w:lineRule="auto"/>
              <w:ind w:right="-1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</w:t>
            </w:r>
            <w:r w:rsidR="00ED082A">
              <w:rPr>
                <w:bCs/>
                <w:lang w:val="uk-UA"/>
              </w:rPr>
              <w:t xml:space="preserve"> 3</w:t>
            </w:r>
          </w:p>
        </w:tc>
      </w:tr>
      <w:tr w:rsidR="0080541D" w:rsidRPr="004A51BF" w:rsidTr="00C3445A">
        <w:tc>
          <w:tcPr>
            <w:tcW w:w="8505" w:type="dxa"/>
            <w:gridSpan w:val="2"/>
            <w:vAlign w:val="center"/>
          </w:tcPr>
          <w:p w:rsidR="0080541D" w:rsidRPr="003F7ED0" w:rsidRDefault="0080541D" w:rsidP="00C610B3">
            <w:pPr>
              <w:spacing w:line="360" w:lineRule="auto"/>
              <w:ind w:right="-1" w:firstLine="460"/>
              <w:rPr>
                <w:b/>
                <w:bCs/>
                <w:lang w:val="uk-UA"/>
              </w:rPr>
            </w:pPr>
            <w:r w:rsidRPr="004A51BF">
              <w:rPr>
                <w:bCs/>
              </w:rPr>
              <w:t>Всту</w:t>
            </w:r>
            <w:r w:rsidR="003F7ED0">
              <w:rPr>
                <w:bCs/>
                <w:lang w:val="uk-UA"/>
              </w:rPr>
              <w:t>п</w:t>
            </w:r>
          </w:p>
        </w:tc>
        <w:tc>
          <w:tcPr>
            <w:tcW w:w="851" w:type="dxa"/>
            <w:vAlign w:val="center"/>
          </w:tcPr>
          <w:p w:rsidR="0080541D" w:rsidRPr="0080541D" w:rsidRDefault="00C610B3" w:rsidP="00C3445A">
            <w:pPr>
              <w:spacing w:line="360" w:lineRule="auto"/>
              <w:ind w:right="-1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ED082A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 </w:t>
            </w:r>
            <w:r w:rsidR="00ED082A">
              <w:rPr>
                <w:bCs/>
                <w:lang w:val="uk-UA"/>
              </w:rPr>
              <w:t>5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1.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 w:rsidRPr="00C610B3">
              <w:rPr>
                <w:bCs/>
              </w:rPr>
              <w:t>Проблеми, на розв’язання яких спрямована Програма</w:t>
            </w:r>
          </w:p>
        </w:tc>
        <w:tc>
          <w:tcPr>
            <w:tcW w:w="851" w:type="dxa"/>
            <w:vAlign w:val="center"/>
          </w:tcPr>
          <w:p w:rsidR="0080541D" w:rsidRPr="0080541D" w:rsidRDefault="00ED082A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5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2.</w:t>
            </w:r>
          </w:p>
        </w:tc>
        <w:tc>
          <w:tcPr>
            <w:tcW w:w="7654" w:type="dxa"/>
            <w:vAlign w:val="center"/>
          </w:tcPr>
          <w:p w:rsidR="0080541D" w:rsidRPr="00C610B3" w:rsidRDefault="0001246A" w:rsidP="0001246A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>
              <w:rPr>
                <w:bCs/>
                <w:lang w:val="uk-UA"/>
              </w:rPr>
              <w:t>М</w:t>
            </w:r>
            <w:r w:rsidR="0080541D" w:rsidRPr="00C610B3">
              <w:rPr>
                <w:bCs/>
              </w:rPr>
              <w:t>ета Програми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ED082A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5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3.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 w:rsidRPr="00C610B3">
              <w:rPr>
                <w:bCs/>
              </w:rPr>
              <w:t>Шляхи і засоби розв’язання проблем</w:t>
            </w:r>
          </w:p>
        </w:tc>
        <w:tc>
          <w:tcPr>
            <w:tcW w:w="851" w:type="dxa"/>
            <w:vAlign w:val="center"/>
          </w:tcPr>
          <w:p w:rsidR="0080541D" w:rsidRPr="0080541D" w:rsidRDefault="00ED082A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6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4.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Cs/>
                <w:lang w:val="uk-UA"/>
              </w:rPr>
            </w:pPr>
            <w:r w:rsidRPr="00C610B3">
              <w:rPr>
                <w:bCs/>
              </w:rPr>
              <w:t>Обсяги та джерела фінансування</w:t>
            </w:r>
            <w:r w:rsidR="005D37E5" w:rsidRPr="00C610B3">
              <w:rPr>
                <w:bCs/>
                <w:lang w:val="uk-UA"/>
              </w:rPr>
              <w:t xml:space="preserve"> Програми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ED082A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6</w:t>
            </w:r>
          </w:p>
        </w:tc>
      </w:tr>
      <w:tr w:rsidR="005D37E5" w:rsidRPr="004A51BF" w:rsidTr="00C3445A">
        <w:tc>
          <w:tcPr>
            <w:tcW w:w="851" w:type="dxa"/>
            <w:vAlign w:val="center"/>
          </w:tcPr>
          <w:p w:rsidR="005D37E5" w:rsidRPr="005D37E5" w:rsidRDefault="005D37E5" w:rsidP="00C610B3">
            <w:pPr>
              <w:spacing w:line="360" w:lineRule="auto"/>
              <w:ind w:left="34" w:right="-108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  <w:r w:rsidR="00930A99">
              <w:rPr>
                <w:bCs/>
                <w:lang w:val="uk-UA"/>
              </w:rPr>
              <w:t>.</w:t>
            </w:r>
          </w:p>
        </w:tc>
        <w:tc>
          <w:tcPr>
            <w:tcW w:w="7654" w:type="dxa"/>
            <w:vAlign w:val="center"/>
          </w:tcPr>
          <w:p w:rsidR="005D37E5" w:rsidRPr="00C610B3" w:rsidRDefault="005D37E5" w:rsidP="00C610B3">
            <w:pPr>
              <w:spacing w:line="360" w:lineRule="auto"/>
              <w:ind w:right="-108"/>
              <w:rPr>
                <w:bCs/>
                <w:lang w:val="uk-UA"/>
              </w:rPr>
            </w:pPr>
            <w:r w:rsidRPr="00C610B3">
              <w:rPr>
                <w:bCs/>
                <w:lang w:val="uk-UA"/>
              </w:rPr>
              <w:t>Строки та етапи виконання Програми</w:t>
            </w:r>
          </w:p>
        </w:tc>
        <w:tc>
          <w:tcPr>
            <w:tcW w:w="851" w:type="dxa"/>
            <w:vAlign w:val="center"/>
          </w:tcPr>
          <w:p w:rsidR="005D37E5" w:rsidRDefault="00ED082A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6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5D37E5" w:rsidP="00C610B3">
            <w:pPr>
              <w:spacing w:line="360" w:lineRule="auto"/>
              <w:ind w:left="34" w:right="-108" w:firstLine="426"/>
              <w:rPr>
                <w:bCs/>
              </w:rPr>
            </w:pPr>
            <w:r>
              <w:rPr>
                <w:bCs/>
                <w:lang w:val="uk-UA"/>
              </w:rPr>
              <w:t>6</w:t>
            </w:r>
            <w:r w:rsidR="0080541D" w:rsidRPr="004A51BF">
              <w:rPr>
                <w:bCs/>
              </w:rPr>
              <w:t>.</w:t>
            </w:r>
          </w:p>
        </w:tc>
        <w:tc>
          <w:tcPr>
            <w:tcW w:w="7654" w:type="dxa"/>
            <w:vAlign w:val="center"/>
          </w:tcPr>
          <w:p w:rsidR="0080541D" w:rsidRPr="00C35EB7" w:rsidRDefault="0080541D" w:rsidP="00477D80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 w:rsidRPr="00C610B3">
              <w:rPr>
                <w:bCs/>
              </w:rPr>
              <w:t>Очікувані результати</w:t>
            </w:r>
            <w:r w:rsidR="00C35EB7">
              <w:rPr>
                <w:bCs/>
                <w:lang w:val="uk-UA"/>
              </w:rPr>
              <w:t xml:space="preserve"> виконання </w:t>
            </w:r>
            <w:r w:rsidR="00477D80">
              <w:rPr>
                <w:bCs/>
                <w:lang w:val="uk-UA"/>
              </w:rPr>
              <w:t>П</w:t>
            </w:r>
            <w:r w:rsidR="00C35EB7">
              <w:rPr>
                <w:bCs/>
                <w:lang w:val="uk-UA"/>
              </w:rPr>
              <w:t>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ED082A" w:rsidP="0029448E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29448E">
              <w:rPr>
                <w:bCs/>
                <w:lang w:val="uk-UA"/>
              </w:rPr>
              <w:t>7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5D37E5" w:rsidP="00C610B3">
            <w:pPr>
              <w:spacing w:line="360" w:lineRule="auto"/>
              <w:ind w:left="34" w:right="-108" w:firstLine="426"/>
              <w:rPr>
                <w:bCs/>
              </w:rPr>
            </w:pPr>
            <w:r>
              <w:rPr>
                <w:bCs/>
                <w:lang w:val="uk-UA"/>
              </w:rPr>
              <w:t>7</w:t>
            </w:r>
            <w:r w:rsidR="0080541D" w:rsidRPr="004A51BF">
              <w:rPr>
                <w:bCs/>
              </w:rPr>
              <w:t>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Cs/>
                <w:lang w:val="uk-UA"/>
              </w:rPr>
            </w:pPr>
            <w:r w:rsidRPr="00C610B3">
              <w:rPr>
                <w:bCs/>
              </w:rPr>
              <w:t>Координація та контроль за ходом виконання Програми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ED082A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7</w:t>
            </w:r>
          </w:p>
        </w:tc>
      </w:tr>
      <w:tr w:rsidR="0080541D" w:rsidRPr="004A51BF" w:rsidTr="00C3445A">
        <w:trPr>
          <w:trHeight w:val="561"/>
        </w:trPr>
        <w:tc>
          <w:tcPr>
            <w:tcW w:w="8505" w:type="dxa"/>
            <w:gridSpan w:val="2"/>
            <w:vAlign w:val="center"/>
          </w:tcPr>
          <w:p w:rsidR="0080541D" w:rsidRDefault="0080541D" w:rsidP="00930A99">
            <w:pPr>
              <w:ind w:left="460" w:right="-108"/>
              <w:jc w:val="both"/>
              <w:rPr>
                <w:bCs/>
                <w:lang w:val="uk-UA"/>
              </w:rPr>
            </w:pPr>
            <w:r w:rsidRPr="006E5785">
              <w:rPr>
                <w:bCs/>
                <w:lang w:val="uk-UA"/>
              </w:rPr>
              <w:t>Додаток 1. Заходи з реалізації Програми</w:t>
            </w:r>
            <w:r w:rsidR="006E5785" w:rsidRPr="006E5785">
              <w:rPr>
                <w:bCs/>
                <w:lang w:val="uk-UA"/>
              </w:rPr>
              <w:t xml:space="preserve"> забезпечення заходів територіальної оборони на території м. Бахмут на 2018-2019 роки</w:t>
            </w:r>
          </w:p>
          <w:p w:rsidR="0029448E" w:rsidRPr="006E5785" w:rsidRDefault="0029448E" w:rsidP="00930A99">
            <w:pPr>
              <w:ind w:left="460" w:right="-108"/>
              <w:jc w:val="both"/>
              <w:rPr>
                <w:bCs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0541D" w:rsidRPr="0080541D" w:rsidRDefault="007C15E6" w:rsidP="00C3445A">
            <w:pPr>
              <w:ind w:right="-1"/>
              <w:jc w:val="right"/>
              <w:rPr>
                <w:bCs/>
                <w:spacing w:val="-8"/>
                <w:lang w:val="uk-UA"/>
              </w:rPr>
            </w:pPr>
            <w:r>
              <w:rPr>
                <w:bCs/>
                <w:spacing w:val="-8"/>
                <w:lang w:val="uk-UA"/>
              </w:rPr>
              <w:t>8</w:t>
            </w:r>
          </w:p>
        </w:tc>
      </w:tr>
      <w:tr w:rsidR="0080541D" w:rsidRPr="0080541D" w:rsidTr="00C3445A">
        <w:trPr>
          <w:trHeight w:val="555"/>
        </w:trPr>
        <w:tc>
          <w:tcPr>
            <w:tcW w:w="8505" w:type="dxa"/>
            <w:gridSpan w:val="2"/>
            <w:vAlign w:val="center"/>
          </w:tcPr>
          <w:p w:rsidR="0080541D" w:rsidRDefault="0080541D" w:rsidP="00930A99">
            <w:pPr>
              <w:ind w:left="460" w:right="-1"/>
              <w:jc w:val="both"/>
              <w:rPr>
                <w:bCs/>
                <w:lang w:val="uk-UA"/>
              </w:rPr>
            </w:pPr>
            <w:r w:rsidRPr="004A51BF">
              <w:rPr>
                <w:bCs/>
                <w:spacing w:val="-8"/>
              </w:rPr>
              <w:t>Додаток 2.</w:t>
            </w:r>
            <w:r w:rsidRPr="0080541D">
              <w:rPr>
                <w:bCs/>
                <w:spacing w:val="-8"/>
              </w:rPr>
              <w:t xml:space="preserve"> Показники результативності </w:t>
            </w:r>
            <w:r w:rsidR="006E5785" w:rsidRPr="006E5785">
              <w:rPr>
                <w:bCs/>
                <w:lang w:val="uk-UA"/>
              </w:rPr>
              <w:t>Програми забезпечення заходів територіальної оборони на території м. Бахмут на 2018-2019 роки</w:t>
            </w:r>
          </w:p>
          <w:p w:rsidR="0029448E" w:rsidRPr="006E5785" w:rsidRDefault="0029448E" w:rsidP="00930A99">
            <w:pPr>
              <w:ind w:left="460" w:right="-1"/>
              <w:jc w:val="both"/>
              <w:rPr>
                <w:bCs/>
                <w:spacing w:val="-8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0541D" w:rsidRPr="0080541D" w:rsidRDefault="007C15E6" w:rsidP="00C3445A">
            <w:pPr>
              <w:ind w:right="-1"/>
              <w:jc w:val="right"/>
              <w:rPr>
                <w:bCs/>
                <w:spacing w:val="-8"/>
                <w:lang w:val="uk-UA"/>
              </w:rPr>
            </w:pPr>
            <w:r>
              <w:rPr>
                <w:bCs/>
                <w:spacing w:val="-8"/>
                <w:lang w:val="uk-UA"/>
              </w:rPr>
              <w:t>10</w:t>
            </w:r>
          </w:p>
        </w:tc>
      </w:tr>
      <w:tr w:rsidR="0080541D" w:rsidRPr="0080541D" w:rsidTr="00C3445A">
        <w:trPr>
          <w:trHeight w:val="549"/>
        </w:trPr>
        <w:tc>
          <w:tcPr>
            <w:tcW w:w="8505" w:type="dxa"/>
            <w:gridSpan w:val="2"/>
            <w:vAlign w:val="center"/>
          </w:tcPr>
          <w:p w:rsidR="0080541D" w:rsidRPr="0029448E" w:rsidRDefault="0080541D" w:rsidP="005640CF">
            <w:pPr>
              <w:ind w:left="460" w:right="-1"/>
              <w:jc w:val="both"/>
              <w:rPr>
                <w:bCs/>
                <w:spacing w:val="-8"/>
                <w:lang w:val="uk-UA"/>
              </w:rPr>
            </w:pPr>
            <w:r w:rsidRPr="004A51BF">
              <w:rPr>
                <w:bCs/>
                <w:spacing w:val="-8"/>
              </w:rPr>
              <w:t>Додаток</w:t>
            </w:r>
            <w:r w:rsidR="00930A99">
              <w:rPr>
                <w:bCs/>
                <w:spacing w:val="-8"/>
              </w:rPr>
              <w:t xml:space="preserve"> </w:t>
            </w:r>
            <w:r w:rsidRPr="0080541D">
              <w:rPr>
                <w:bCs/>
                <w:spacing w:val="-8"/>
              </w:rPr>
              <w:t>3. Ресурсне забезпечення Програми</w:t>
            </w:r>
            <w:r w:rsidR="0029448E">
              <w:rPr>
                <w:bCs/>
                <w:spacing w:val="-8"/>
                <w:lang w:val="uk-UA"/>
              </w:rPr>
              <w:t xml:space="preserve"> </w:t>
            </w:r>
            <w:r w:rsidR="0029448E" w:rsidRPr="006E5785">
              <w:rPr>
                <w:bCs/>
                <w:lang w:val="uk-UA"/>
              </w:rPr>
              <w:t>забезпечення заходів територіальної оборони на території</w:t>
            </w:r>
            <w:r w:rsidR="005640CF">
              <w:rPr>
                <w:bCs/>
                <w:lang w:val="uk-UA"/>
              </w:rPr>
              <w:t xml:space="preserve"> </w:t>
            </w:r>
            <w:r w:rsidR="0029448E" w:rsidRPr="006E5785">
              <w:rPr>
                <w:bCs/>
                <w:lang w:val="uk-UA"/>
              </w:rPr>
              <w:t>м. Бахмут на 2018-2019 роки</w:t>
            </w:r>
          </w:p>
        </w:tc>
        <w:tc>
          <w:tcPr>
            <w:tcW w:w="851" w:type="dxa"/>
            <w:vAlign w:val="center"/>
          </w:tcPr>
          <w:p w:rsidR="00930A99" w:rsidRDefault="00930A99" w:rsidP="00C3445A">
            <w:pPr>
              <w:ind w:right="-1"/>
              <w:jc w:val="right"/>
              <w:rPr>
                <w:bCs/>
                <w:spacing w:val="-8"/>
                <w:lang w:val="uk-UA"/>
              </w:rPr>
            </w:pPr>
          </w:p>
          <w:p w:rsidR="00930A99" w:rsidRDefault="00930A99" w:rsidP="00C3445A">
            <w:pPr>
              <w:ind w:right="-1"/>
              <w:jc w:val="right"/>
              <w:rPr>
                <w:bCs/>
                <w:spacing w:val="-8"/>
                <w:lang w:val="uk-UA"/>
              </w:rPr>
            </w:pPr>
          </w:p>
          <w:p w:rsidR="0080541D" w:rsidRPr="0080541D" w:rsidRDefault="00C3445A" w:rsidP="00C3445A">
            <w:pPr>
              <w:ind w:right="-1"/>
              <w:jc w:val="right"/>
              <w:rPr>
                <w:bCs/>
                <w:spacing w:val="-8"/>
                <w:lang w:val="uk-UA"/>
              </w:rPr>
            </w:pPr>
            <w:r>
              <w:rPr>
                <w:bCs/>
                <w:spacing w:val="-8"/>
                <w:lang w:val="uk-UA"/>
              </w:rPr>
              <w:t>12</w:t>
            </w:r>
          </w:p>
        </w:tc>
      </w:tr>
    </w:tbl>
    <w:p w:rsidR="008F4A7F" w:rsidRPr="002715F1" w:rsidRDefault="008F4A7F" w:rsidP="006B0023">
      <w:pPr>
        <w:spacing w:line="360" w:lineRule="auto"/>
        <w:ind w:right="-1" w:firstLine="426"/>
        <w:jc w:val="center"/>
        <w:rPr>
          <w:b/>
          <w:bCs/>
        </w:rPr>
      </w:pPr>
    </w:p>
    <w:p w:rsidR="008F4A7F" w:rsidRPr="002715F1" w:rsidRDefault="008F4A7F" w:rsidP="006B0023">
      <w:pPr>
        <w:spacing w:line="360" w:lineRule="auto"/>
        <w:ind w:right="-1" w:firstLine="426"/>
        <w:jc w:val="center"/>
        <w:rPr>
          <w:b/>
          <w:bCs/>
        </w:rPr>
      </w:pPr>
    </w:p>
    <w:p w:rsidR="008F4A7F" w:rsidRPr="00BC7EE6" w:rsidRDefault="008F4A7F" w:rsidP="008C34D8">
      <w:pPr>
        <w:pStyle w:val="2"/>
        <w:spacing w:after="0"/>
        <w:ind w:right="-1" w:hanging="283"/>
        <w:jc w:val="center"/>
        <w:rPr>
          <w:b/>
          <w:color w:val="000000"/>
          <w:szCs w:val="28"/>
          <w:lang w:eastAsia="uk-UA"/>
        </w:rPr>
      </w:pPr>
      <w:r w:rsidRPr="002715F1">
        <w:rPr>
          <w:bCs/>
          <w:szCs w:val="28"/>
        </w:rPr>
        <w:br w:type="page"/>
      </w:r>
      <w:r w:rsidRPr="00BC7EE6">
        <w:rPr>
          <w:b/>
          <w:color w:val="000000"/>
          <w:szCs w:val="28"/>
          <w:lang w:eastAsia="uk-UA"/>
        </w:rPr>
        <w:lastRenderedPageBreak/>
        <w:t>ПАСПОРТ</w:t>
      </w:r>
    </w:p>
    <w:p w:rsidR="00D909EC" w:rsidRDefault="003F7ED0" w:rsidP="007D78F4">
      <w:pPr>
        <w:autoSpaceDE/>
        <w:autoSpaceDN/>
        <w:ind w:right="28"/>
        <w:jc w:val="center"/>
        <w:rPr>
          <w:rFonts w:ascii="Times New Roman" w:hAnsi="Times New Roman" w:cs="Times New Roman"/>
          <w:b/>
          <w:color w:val="000000"/>
          <w:spacing w:val="-4"/>
          <w:lang w:eastAsia="uk-UA"/>
        </w:rPr>
      </w:pPr>
      <w:r w:rsidRPr="003F7ED0">
        <w:rPr>
          <w:rFonts w:ascii="Times New Roman" w:hAnsi="Times New Roman" w:cs="Times New Roman"/>
          <w:b/>
          <w:color w:val="000000"/>
          <w:spacing w:val="-4"/>
          <w:lang w:eastAsia="uk-UA"/>
        </w:rPr>
        <w:t>Програм</w:t>
      </w:r>
      <w:r w:rsidR="00D96750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>и</w:t>
      </w:r>
      <w:r w:rsidRPr="003F7ED0">
        <w:rPr>
          <w:rFonts w:ascii="Times New Roman" w:hAnsi="Times New Roman" w:cs="Times New Roman"/>
          <w:b/>
          <w:color w:val="000000"/>
          <w:spacing w:val="-4"/>
          <w:lang w:eastAsia="uk-UA"/>
        </w:rPr>
        <w:t xml:space="preserve"> </w:t>
      </w:r>
      <w:r w:rsidR="00625E5C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>з</w:t>
      </w:r>
      <w:r w:rsidR="00625E5C" w:rsidRPr="00625E5C">
        <w:rPr>
          <w:rFonts w:ascii="Times New Roman" w:hAnsi="Times New Roman" w:cs="Times New Roman"/>
          <w:b/>
          <w:color w:val="000000"/>
          <w:spacing w:val="-4"/>
          <w:lang w:eastAsia="uk-UA"/>
        </w:rPr>
        <w:t xml:space="preserve">абезпечення заходів територіальної оборони </w:t>
      </w:r>
    </w:p>
    <w:p w:rsidR="003F7ED0" w:rsidRPr="003F7ED0" w:rsidRDefault="00625E5C" w:rsidP="007D78F4">
      <w:pPr>
        <w:autoSpaceDE/>
        <w:autoSpaceDN/>
        <w:ind w:right="28"/>
        <w:jc w:val="center"/>
        <w:rPr>
          <w:rFonts w:ascii="Times New Roman" w:hAnsi="Times New Roman" w:cs="Times New Roman"/>
          <w:b/>
          <w:color w:val="000000"/>
          <w:spacing w:val="-4"/>
          <w:lang w:eastAsia="uk-UA"/>
        </w:rPr>
      </w:pPr>
      <w:r w:rsidRPr="00625E5C">
        <w:rPr>
          <w:rFonts w:ascii="Times New Roman" w:hAnsi="Times New Roman" w:cs="Times New Roman"/>
          <w:b/>
          <w:color w:val="000000"/>
          <w:spacing w:val="-4"/>
          <w:lang w:eastAsia="uk-UA"/>
        </w:rPr>
        <w:t xml:space="preserve">на території </w:t>
      </w:r>
      <w:r w:rsidR="00D909EC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>м. Бахмут</w:t>
      </w:r>
      <w:r w:rsidRPr="00625E5C">
        <w:rPr>
          <w:rFonts w:ascii="Times New Roman" w:hAnsi="Times New Roman" w:cs="Times New Roman"/>
          <w:b/>
          <w:color w:val="000000"/>
          <w:spacing w:val="-4"/>
          <w:lang w:eastAsia="uk-UA"/>
        </w:rPr>
        <w:t xml:space="preserve"> на 2018-2019 роки</w:t>
      </w:r>
    </w:p>
    <w:p w:rsidR="008F4A7F" w:rsidRDefault="008F4A7F" w:rsidP="006B0023">
      <w:pPr>
        <w:ind w:right="-1" w:firstLine="426"/>
        <w:jc w:val="center"/>
        <w:rPr>
          <w:color w:val="000000"/>
          <w:lang w:eastAsia="uk-UA"/>
        </w:rPr>
      </w:pPr>
    </w:p>
    <w:p w:rsidR="00D53DA8" w:rsidRPr="00BC7EE6" w:rsidRDefault="00D53DA8" w:rsidP="006B0023">
      <w:pPr>
        <w:ind w:right="-1" w:firstLine="426"/>
        <w:jc w:val="center"/>
        <w:rPr>
          <w:color w:val="000000"/>
          <w:lang w:eastAsia="uk-UA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775"/>
        <w:gridCol w:w="5812"/>
      </w:tblGrid>
      <w:tr w:rsidR="00D579EC" w:rsidRPr="00BC7EE6" w:rsidTr="00D909EC">
        <w:trPr>
          <w:trHeight w:val="32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1.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Ініціатор розроблення Програми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3445A" w:rsidRDefault="00D579EC" w:rsidP="00C3445A">
            <w:pPr>
              <w:ind w:left="-27" w:right="-1"/>
              <w:jc w:val="both"/>
              <w:rPr>
                <w:color w:val="000000"/>
                <w:spacing w:val="-4"/>
                <w:lang w:val="uk-UA" w:eastAsia="uk-UA"/>
              </w:rPr>
            </w:pP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Бахмутськи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міськи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об’єднани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військови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 xml:space="preserve">й </w:t>
            </w:r>
            <w:r w:rsidRPr="007202D3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комісаріат</w:t>
            </w:r>
            <w:r w:rsidR="00C3445A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 xml:space="preserve">, </w:t>
            </w:r>
            <w:r w:rsidR="00C3445A">
              <w:rPr>
                <w:color w:val="000000"/>
                <w:spacing w:val="-4"/>
                <w:lang w:val="uk-UA" w:eastAsia="uk-UA"/>
              </w:rPr>
              <w:t>в</w:t>
            </w:r>
            <w:r w:rsidR="00C3445A" w:rsidRPr="00BC7EE6">
              <w:rPr>
                <w:color w:val="000000"/>
                <w:spacing w:val="-4"/>
                <w:lang w:eastAsia="uk-UA"/>
              </w:rPr>
              <w:t>ідділ з питань цивільного захисту, мобілізаційної та оборонної роботи Бахмутської міської ради</w:t>
            </w:r>
          </w:p>
        </w:tc>
      </w:tr>
      <w:tr w:rsidR="00D579EC" w:rsidRPr="00BC7EE6" w:rsidTr="00D909EC">
        <w:trPr>
          <w:trHeight w:val="97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2.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D53DA8" w:rsidRDefault="00477D80" w:rsidP="00C3445A">
            <w:pPr>
              <w:ind w:left="-27" w:right="-1"/>
              <w:jc w:val="both"/>
              <w:rPr>
                <w:color w:val="000000"/>
                <w:spacing w:val="-2"/>
                <w:lang w:eastAsia="uk-UA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С</w:t>
            </w:r>
            <w:r w:rsidR="00D579EC" w:rsidRPr="00D25C14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т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ат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ті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  <w:r w:rsidR="00D579EC"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3,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>15</w:t>
            </w:r>
            <w:r w:rsidR="00D579EC"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,18</w:t>
            </w:r>
            <w:r w:rsidR="00D579EC" w:rsidRPr="00D25C14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Закону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України</w:t>
            </w:r>
            <w:r w:rsidR="00F52F61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 xml:space="preserve"> від 06.12.1991 №1932-</w:t>
            </w:r>
            <w:r w:rsidR="00F52F61" w:rsidRPr="00F52F61">
              <w:rPr>
                <w:rFonts w:ascii="Times New Roman" w:hAnsi="Times New Roman" w:cs="Times New Roman"/>
                <w:spacing w:val="2"/>
                <w:shd w:val="clear" w:color="auto" w:fill="FFFFFF"/>
              </w:rPr>
              <w:t>XII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«Про оборону України»,</w:t>
            </w:r>
            <w:r w:rsidR="00D579EC" w:rsidRPr="00D25C14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стат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ті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5,8,17 </w:t>
            </w:r>
            <w:r w:rsidR="00D579EC" w:rsidRPr="00D25C14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Закону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України</w:t>
            </w:r>
            <w:r w:rsidR="00F52F61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  <w:r w:rsidR="00F52F61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від</w:t>
            </w:r>
            <w:r w:rsidR="00F52F61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  <w:r w:rsidR="00F52F61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21.10.1993 №3543-</w:t>
            </w:r>
            <w:r w:rsidR="00F52F61">
              <w:rPr>
                <w:rFonts w:ascii="Times New Roman" w:hAnsi="Times New Roman" w:cs="Times New Roman"/>
                <w:spacing w:val="2"/>
                <w:shd w:val="clear" w:color="auto" w:fill="FFFFFF"/>
              </w:rPr>
              <w:t>X</w:t>
            </w:r>
            <w:r w:rsidR="00F52F61" w:rsidRPr="00F52F61">
              <w:rPr>
                <w:rFonts w:ascii="Times New Roman" w:hAnsi="Times New Roman" w:cs="Times New Roman"/>
                <w:spacing w:val="2"/>
                <w:shd w:val="clear" w:color="auto" w:fill="FFFFFF"/>
              </w:rPr>
              <w:t>II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  <w:r w:rsidR="00D579EC" w:rsidRPr="006C440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«Про мобілізаці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йну підготовку та мобілізацію»</w:t>
            </w:r>
            <w:r w:rsidR="00D579EC" w:rsidRPr="00D25C14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, </w:t>
            </w:r>
            <w:r w:rsidR="00D579EC" w:rsidRPr="008074CF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Положення про територіальну оборону України</w:t>
            </w:r>
            <w:r w:rsidR="00F52F61">
              <w:rPr>
                <w:rFonts w:ascii="Times New Roman" w:hAnsi="Times New Roman" w:cs="Times New Roman"/>
                <w:spacing w:val="2"/>
                <w:shd w:val="clear" w:color="auto" w:fill="FFFFFF"/>
              </w:rPr>
              <w:t>,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затверджен</w:t>
            </w:r>
            <w:r w:rsidR="00C35EB7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е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Указом</w:t>
            </w:r>
            <w:r w:rsidR="00D579EC" w:rsidRPr="00D25C14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Президента України від 23.09.2016 № 406/2016</w:t>
            </w:r>
            <w:r w:rsidR="00D579EC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,</w:t>
            </w:r>
            <w:r w:rsidR="00D53DA8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 xml:space="preserve"> </w:t>
            </w:r>
            <w:r w:rsidR="00D53DA8" w:rsidRPr="006C2F7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розпорядження голови Донецької обласної </w:t>
            </w:r>
            <w:r w:rsidR="00C3445A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д</w:t>
            </w:r>
            <w:r w:rsidR="00D53DA8" w:rsidRPr="006C2F7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ержавної адміністрації, керівника обласної військово–цивільної адміністрації </w:t>
            </w:r>
            <w:r w:rsidR="00F52F61" w:rsidRPr="006C2F7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від 23.05.</w:t>
            </w:r>
            <w:r w:rsidR="00C35EB7"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20</w:t>
            </w:r>
            <w:r w:rsidR="00F52F61" w:rsidRPr="006C2F7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18 №650/5-18</w:t>
            </w:r>
            <w:r w:rsidR="00F52F61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  <w:r w:rsidR="00D53DA8" w:rsidRPr="006C2F7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«Про затвердження регіональної Програми забезпечення заходів з підготовки територіальної оборони Донецької області на 2018-2019 роки» </w:t>
            </w:r>
          </w:p>
        </w:tc>
      </w:tr>
      <w:tr w:rsidR="00D579EC" w:rsidRPr="00BC7EE6" w:rsidTr="00D909EC">
        <w:trPr>
          <w:trHeight w:val="48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3.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Головний розробник програми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ED082A">
            <w:pPr>
              <w:ind w:left="-27" w:right="-1"/>
              <w:jc w:val="both"/>
              <w:rPr>
                <w:color w:val="000000"/>
                <w:spacing w:val="-4"/>
                <w:lang w:eastAsia="uk-UA"/>
              </w:rPr>
            </w:pP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Бахмутськи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міськи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об’єднани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військови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 xml:space="preserve">й </w:t>
            </w:r>
            <w:r w:rsidRPr="007202D3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комісаріат</w:t>
            </w:r>
          </w:p>
        </w:tc>
      </w:tr>
      <w:tr w:rsidR="00D579EC" w:rsidRPr="00BC7EE6" w:rsidTr="00D909EC">
        <w:trPr>
          <w:trHeight w:val="31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4.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Співрозробники Програми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3F7ED0" w:rsidRDefault="00D579EC" w:rsidP="00ED082A">
            <w:pPr>
              <w:ind w:right="-1"/>
              <w:jc w:val="both"/>
              <w:rPr>
                <w:color w:val="000000"/>
                <w:spacing w:val="-4"/>
                <w:lang w:val="uk-UA"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Відділ з питань цивільного захисту, мобілізаційної та оборонної роботи Бахмутської міської ради</w:t>
            </w:r>
          </w:p>
        </w:tc>
      </w:tr>
      <w:tr w:rsidR="00D579EC" w:rsidRPr="00BC7EE6" w:rsidTr="00D909EC">
        <w:trPr>
          <w:trHeight w:val="55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5.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Відповідальний виконавець Програми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D579EC" w:rsidRDefault="00D579EC" w:rsidP="00F52F61">
            <w:pPr>
              <w:ind w:left="-27" w:right="-1"/>
              <w:jc w:val="both"/>
              <w:rPr>
                <w:color w:val="000000"/>
                <w:spacing w:val="-4"/>
                <w:lang w:eastAsia="uk-UA"/>
              </w:rPr>
            </w:pP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Бахмутськи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міськи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об’єднани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й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військови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 xml:space="preserve">й </w:t>
            </w:r>
            <w:r w:rsidRPr="007202D3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комісаріат</w:t>
            </w:r>
          </w:p>
        </w:tc>
      </w:tr>
      <w:tr w:rsidR="00D579EC" w:rsidRPr="00BC7EE6" w:rsidTr="00D909EC">
        <w:trPr>
          <w:trHeight w:val="34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6.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Співвиконавці (учасники) Програми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ED082A">
            <w:pPr>
              <w:ind w:left="-27" w:right="-1"/>
              <w:jc w:val="both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Відділ з питань цивільного захисту, мобілізаційної та оборонної роботи Бахмутської міської ради</w:t>
            </w:r>
          </w:p>
        </w:tc>
      </w:tr>
      <w:tr w:rsidR="00D579EC" w:rsidRPr="00BC7EE6" w:rsidTr="00D909EC">
        <w:trPr>
          <w:trHeight w:val="2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7.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Термін реалізації програми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ED082A">
            <w:pPr>
              <w:ind w:right="-1"/>
              <w:jc w:val="both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2018-20</w:t>
            </w:r>
            <w:r>
              <w:rPr>
                <w:color w:val="000000"/>
                <w:spacing w:val="-4"/>
                <w:lang w:val="uk-UA" w:eastAsia="uk-UA"/>
              </w:rPr>
              <w:t>19</w:t>
            </w:r>
            <w:r w:rsidRPr="00BC7EE6">
              <w:rPr>
                <w:color w:val="000000"/>
                <w:spacing w:val="-4"/>
                <w:lang w:eastAsia="uk-UA"/>
              </w:rPr>
              <w:t xml:space="preserve"> роки</w:t>
            </w:r>
          </w:p>
        </w:tc>
      </w:tr>
      <w:tr w:rsidR="00D579EC" w:rsidRPr="00BC7EE6" w:rsidTr="00D909EC">
        <w:trPr>
          <w:trHeight w:val="55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7.1.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Етапи виконання П</w:t>
            </w:r>
            <w:r w:rsidRPr="00BC7EE6">
              <w:rPr>
                <w:color w:val="000000"/>
                <w:lang w:eastAsia="uk-UA"/>
              </w:rPr>
              <w:t xml:space="preserve">рограми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ED082A">
            <w:pPr>
              <w:ind w:right="-1"/>
              <w:jc w:val="both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I етап - 2018 рік</w:t>
            </w:r>
          </w:p>
          <w:p w:rsidR="00D579EC" w:rsidRPr="00BC7EE6" w:rsidRDefault="00D579EC" w:rsidP="00ED082A">
            <w:pPr>
              <w:ind w:right="-1"/>
              <w:jc w:val="both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II етап - 2019 рік</w:t>
            </w:r>
          </w:p>
        </w:tc>
      </w:tr>
      <w:tr w:rsidR="00D579EC" w:rsidRPr="00BC7EE6" w:rsidTr="00D909EC">
        <w:trPr>
          <w:trHeight w:val="55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C15D4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val="uk-UA"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8</w:t>
            </w:r>
            <w:r>
              <w:rPr>
                <w:color w:val="000000"/>
                <w:spacing w:val="-4"/>
                <w:lang w:val="uk-UA" w:eastAsia="uk-UA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Мета Програми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D579EC" w:rsidRDefault="00D579EC" w:rsidP="00ED082A">
            <w:pPr>
              <w:ind w:right="-1"/>
              <w:jc w:val="both"/>
              <w:rPr>
                <w:lang w:val="uk-UA" w:eastAsia="uk-UA"/>
              </w:rPr>
            </w:pPr>
            <w:r w:rsidRPr="0090656B">
              <w:rPr>
                <w:rFonts w:ascii="Times New Roman" w:hAnsi="Times New Roman" w:cs="Times New Roman"/>
              </w:rPr>
              <w:t>Метою</w:t>
            </w:r>
            <w:r>
              <w:rPr>
                <w:rFonts w:ascii="Times New Roman" w:hAnsi="Times New Roman" w:cs="Times New Roman"/>
                <w:lang w:val="uk-UA"/>
              </w:rPr>
              <w:t xml:space="preserve"> Програми</w:t>
            </w:r>
            <w:r w:rsidRPr="0090656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є удосконалення системи</w:t>
            </w:r>
            <w:r w:rsidR="005357FC">
              <w:rPr>
                <w:rFonts w:ascii="Times New Roman" w:hAnsi="Times New Roman" w:cs="Times New Roman"/>
                <w:lang w:val="uk-UA"/>
              </w:rPr>
              <w:t xml:space="preserve"> зв</w:t>
            </w:r>
            <w:r w:rsidR="005357FC" w:rsidRPr="00F52F61">
              <w:rPr>
                <w:rFonts w:ascii="Times New Roman" w:hAnsi="Times New Roman" w:cs="Times New Roman"/>
              </w:rPr>
              <w:t>’</w:t>
            </w:r>
            <w:r w:rsidR="005357FC">
              <w:rPr>
                <w:rFonts w:ascii="Times New Roman" w:hAnsi="Times New Roman" w:cs="Times New Roman"/>
                <w:lang w:val="uk-UA"/>
              </w:rPr>
              <w:t>язку, оповіщення,</w:t>
            </w:r>
            <w:r>
              <w:rPr>
                <w:rFonts w:ascii="Times New Roman" w:hAnsi="Times New Roman" w:cs="Times New Roman"/>
                <w:lang w:val="uk-UA"/>
              </w:rPr>
              <w:t xml:space="preserve"> управління та матеріально-технічного забезпечення підготовки посадових осіб штабу</w:t>
            </w:r>
            <w:r w:rsidR="00F52F61" w:rsidRPr="00F52F61">
              <w:rPr>
                <w:rFonts w:ascii="Times New Roman" w:hAnsi="Times New Roman" w:cs="Times New Roman"/>
              </w:rPr>
              <w:t xml:space="preserve"> </w:t>
            </w:r>
            <w:r w:rsidR="00F52F61">
              <w:rPr>
                <w:rFonts w:ascii="Times New Roman" w:hAnsi="Times New Roman" w:cs="Times New Roman"/>
                <w:lang w:val="uk-UA"/>
              </w:rPr>
              <w:t>територіальної оборони (далі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B2DE2">
              <w:rPr>
                <w:rFonts w:ascii="Times New Roman" w:hAnsi="Times New Roman" w:cs="Times New Roman"/>
                <w:lang w:val="uk-UA"/>
              </w:rPr>
              <w:t xml:space="preserve">- </w:t>
            </w:r>
            <w:r>
              <w:rPr>
                <w:rFonts w:ascii="Times New Roman" w:hAnsi="Times New Roman" w:cs="Times New Roman"/>
                <w:lang w:val="uk-UA"/>
              </w:rPr>
              <w:t>ТрО</w:t>
            </w:r>
            <w:r w:rsidR="00F52F61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 xml:space="preserve"> та підрозділу ТрО</w:t>
            </w:r>
          </w:p>
        </w:tc>
      </w:tr>
      <w:tr w:rsidR="00D579EC" w:rsidRPr="00BC7EE6" w:rsidTr="00D909EC">
        <w:trPr>
          <w:trHeight w:val="131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9EC" w:rsidRPr="00782A42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val="uk-UA"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lastRenderedPageBreak/>
              <w:t>9</w:t>
            </w:r>
            <w:r w:rsidR="00782A42">
              <w:rPr>
                <w:color w:val="000000"/>
                <w:spacing w:val="-4"/>
                <w:lang w:val="uk-UA" w:eastAsia="uk-UA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9EC" w:rsidRDefault="00D579EC" w:rsidP="008C34D8">
            <w:pPr>
              <w:ind w:right="-1"/>
              <w:rPr>
                <w:color w:val="000000"/>
                <w:lang w:val="uk-UA" w:eastAsia="uk-UA"/>
              </w:rPr>
            </w:pPr>
            <w:r w:rsidRPr="00BC7EE6">
              <w:rPr>
                <w:color w:val="000000"/>
                <w:lang w:eastAsia="uk-UA"/>
              </w:rPr>
              <w:t>Загальний обсяг фінансових ресур</w:t>
            </w:r>
            <w:r>
              <w:rPr>
                <w:color w:val="000000"/>
                <w:lang w:eastAsia="uk-UA"/>
              </w:rPr>
              <w:t>сів, необхідних для реалізації П</w:t>
            </w:r>
            <w:r w:rsidRPr="00BC7EE6">
              <w:rPr>
                <w:color w:val="000000"/>
                <w:lang w:eastAsia="uk-UA"/>
              </w:rPr>
              <w:t>рограми, всього</w:t>
            </w:r>
            <w:r w:rsidR="008C34D8">
              <w:rPr>
                <w:color w:val="000000"/>
                <w:lang w:val="uk-UA" w:eastAsia="uk-UA"/>
              </w:rPr>
              <w:t>:</w:t>
            </w:r>
          </w:p>
          <w:p w:rsidR="00D909EC" w:rsidRDefault="00D909EC" w:rsidP="008C34D8">
            <w:pPr>
              <w:ind w:right="-1"/>
              <w:rPr>
                <w:color w:val="000000"/>
                <w:lang w:val="uk-UA" w:eastAsia="uk-UA"/>
              </w:rPr>
            </w:pPr>
          </w:p>
          <w:p w:rsidR="00D909EC" w:rsidRPr="008C34D8" w:rsidRDefault="00D909EC" w:rsidP="008C34D8">
            <w:pPr>
              <w:ind w:right="-1"/>
              <w:rPr>
                <w:color w:val="000000"/>
                <w:lang w:val="uk-UA" w:eastAsia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9EC" w:rsidRDefault="00D909EC" w:rsidP="00D909EC">
            <w:pPr>
              <w:pStyle w:val="af1"/>
              <w:rPr>
                <w:rFonts w:eastAsia="Calibri"/>
                <w:lang w:val="ru-RU" w:eastAsia="en-US"/>
              </w:rPr>
            </w:pPr>
          </w:p>
          <w:p w:rsidR="00D909EC" w:rsidRDefault="00D909EC" w:rsidP="00D909EC">
            <w:pPr>
              <w:pStyle w:val="af1"/>
              <w:rPr>
                <w:rFonts w:eastAsia="Calibri"/>
                <w:lang w:val="ru-RU" w:eastAsia="en-US"/>
              </w:rPr>
            </w:pPr>
          </w:p>
          <w:p w:rsidR="00D579EC" w:rsidRPr="00D579EC" w:rsidRDefault="00D579EC" w:rsidP="00D909EC">
            <w:pPr>
              <w:pStyle w:val="af1"/>
              <w:rPr>
                <w:rFonts w:eastAsia="Calibri"/>
                <w:lang w:val="ru-RU" w:eastAsia="en-US"/>
              </w:rPr>
            </w:pPr>
            <w:r w:rsidRPr="00D909EC">
              <w:rPr>
                <w:rFonts w:eastAsia="Calibri"/>
              </w:rPr>
              <w:t>943,</w:t>
            </w:r>
            <w:r w:rsidR="00D53DA8" w:rsidRPr="00D909EC">
              <w:rPr>
                <w:rFonts w:eastAsia="Calibri"/>
              </w:rPr>
              <w:t>2</w:t>
            </w:r>
            <w:r w:rsidRPr="00D909EC">
              <w:rPr>
                <w:rFonts w:eastAsia="Calibri"/>
              </w:rPr>
              <w:t xml:space="preserve"> тис. грн</w:t>
            </w:r>
            <w:r w:rsidRPr="00D579EC">
              <w:rPr>
                <w:rFonts w:eastAsia="Calibri"/>
                <w:lang w:val="ru-RU" w:eastAsia="en-US"/>
              </w:rPr>
              <w:t>.</w:t>
            </w:r>
          </w:p>
        </w:tc>
      </w:tr>
      <w:tr w:rsidR="00D579EC" w:rsidRPr="00BC7EE6" w:rsidTr="00D909EC">
        <w:trPr>
          <w:trHeight w:val="361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9.1.</w:t>
            </w:r>
          </w:p>
        </w:tc>
        <w:tc>
          <w:tcPr>
            <w:tcW w:w="3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9EC" w:rsidRPr="00981EDC" w:rsidRDefault="008C34D8" w:rsidP="00D579EC">
            <w:pPr>
              <w:ind w:right="-1"/>
              <w:rPr>
                <w:color w:val="000000"/>
                <w:lang w:eastAsia="uk-UA"/>
              </w:rPr>
            </w:pPr>
            <w:r>
              <w:rPr>
                <w:color w:val="000000"/>
                <w:lang w:val="uk-UA" w:eastAsia="uk-UA"/>
              </w:rPr>
              <w:t>у</w:t>
            </w:r>
            <w:r w:rsidR="00D579EC" w:rsidRPr="00981EDC">
              <w:rPr>
                <w:color w:val="000000"/>
                <w:lang w:eastAsia="uk-UA"/>
              </w:rPr>
              <w:t xml:space="preserve"> тому числі:</w:t>
            </w:r>
          </w:p>
          <w:p w:rsidR="00D579EC" w:rsidRDefault="00D579EC" w:rsidP="00D909EC">
            <w:pPr>
              <w:ind w:right="-1"/>
              <w:rPr>
                <w:color w:val="000000"/>
                <w:lang w:val="uk-UA" w:eastAsia="uk-UA"/>
              </w:rPr>
            </w:pPr>
            <w:r w:rsidRPr="00981EDC">
              <w:rPr>
                <w:color w:val="000000"/>
                <w:lang w:eastAsia="uk-UA"/>
              </w:rPr>
              <w:t xml:space="preserve">- коштів міського </w:t>
            </w:r>
            <w:r w:rsidR="00D909EC">
              <w:rPr>
                <w:color w:val="000000"/>
                <w:lang w:val="uk-UA" w:eastAsia="uk-UA"/>
              </w:rPr>
              <w:t>б</w:t>
            </w:r>
            <w:r w:rsidRPr="00981EDC">
              <w:rPr>
                <w:color w:val="000000"/>
                <w:lang w:eastAsia="uk-UA"/>
              </w:rPr>
              <w:t>юджету</w:t>
            </w:r>
            <w:r w:rsidR="00D909EC">
              <w:rPr>
                <w:color w:val="000000"/>
                <w:lang w:val="uk-UA" w:eastAsia="uk-UA"/>
              </w:rPr>
              <w:t>;</w:t>
            </w:r>
          </w:p>
          <w:p w:rsidR="00D909EC" w:rsidRDefault="00D909EC" w:rsidP="00D909EC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 коштів обласного бюджету;</w:t>
            </w:r>
          </w:p>
          <w:p w:rsidR="00D909EC" w:rsidRDefault="00D909EC" w:rsidP="00D909EC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 коштів державного бюджету;</w:t>
            </w:r>
          </w:p>
          <w:p w:rsidR="00D909EC" w:rsidRPr="00491585" w:rsidRDefault="00D909EC" w:rsidP="00CA0D7E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 кошт</w:t>
            </w:r>
            <w:r w:rsidR="00CA0D7E">
              <w:rPr>
                <w:color w:val="000000"/>
                <w:lang w:val="uk-UA" w:eastAsia="uk-UA"/>
              </w:rPr>
              <w:t>ів</w:t>
            </w:r>
            <w:r w:rsidR="00DB707D">
              <w:rPr>
                <w:color w:val="000000"/>
                <w:lang w:val="uk-UA" w:eastAsia="uk-UA"/>
              </w:rPr>
              <w:t xml:space="preserve"> інших джерел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EC" w:rsidRDefault="00D909EC" w:rsidP="00D909EC">
            <w:pPr>
              <w:pStyle w:val="af1"/>
              <w:rPr>
                <w:lang w:eastAsia="uk-UA"/>
              </w:rPr>
            </w:pPr>
          </w:p>
          <w:p w:rsidR="00D579EC" w:rsidRDefault="00D579EC" w:rsidP="00D909EC">
            <w:pPr>
              <w:pStyle w:val="af1"/>
              <w:rPr>
                <w:lang w:eastAsia="uk-UA"/>
              </w:rPr>
            </w:pPr>
            <w:r w:rsidRPr="00D909EC">
              <w:rPr>
                <w:lang w:eastAsia="uk-UA"/>
              </w:rPr>
              <w:t>943,</w:t>
            </w:r>
            <w:r w:rsidR="00D53DA8" w:rsidRPr="00D909EC">
              <w:rPr>
                <w:lang w:eastAsia="uk-UA"/>
              </w:rPr>
              <w:t>2</w:t>
            </w:r>
            <w:r w:rsidRPr="00D909EC">
              <w:rPr>
                <w:lang w:eastAsia="uk-UA"/>
              </w:rPr>
              <w:t xml:space="preserve"> тис. грн.</w:t>
            </w:r>
          </w:p>
          <w:p w:rsidR="00D909EC" w:rsidRDefault="00D909EC" w:rsidP="00D909EC">
            <w:pPr>
              <w:pStyle w:val="af1"/>
              <w:rPr>
                <w:lang w:eastAsia="uk-UA"/>
              </w:rPr>
            </w:pPr>
            <w:r>
              <w:rPr>
                <w:lang w:val="uk-UA" w:eastAsia="uk-UA"/>
              </w:rPr>
              <w:t>-</w:t>
            </w:r>
            <w:r w:rsidRPr="00D909EC">
              <w:rPr>
                <w:lang w:eastAsia="uk-UA"/>
              </w:rPr>
              <w:t xml:space="preserve"> </w:t>
            </w:r>
          </w:p>
          <w:p w:rsidR="00D909EC" w:rsidRDefault="00D909EC" w:rsidP="00D909EC">
            <w:pPr>
              <w:pStyle w:val="af1"/>
              <w:rPr>
                <w:lang w:eastAsia="uk-UA"/>
              </w:rPr>
            </w:pPr>
          </w:p>
          <w:p w:rsidR="00D909EC" w:rsidRDefault="00D909EC" w:rsidP="00D909EC">
            <w:pPr>
              <w:pStyle w:val="af1"/>
              <w:rPr>
                <w:lang w:eastAsia="uk-UA"/>
              </w:rPr>
            </w:pPr>
            <w:r>
              <w:rPr>
                <w:lang w:val="uk-UA" w:eastAsia="uk-UA"/>
              </w:rPr>
              <w:t>-</w:t>
            </w:r>
          </w:p>
          <w:p w:rsidR="00D909EC" w:rsidRPr="00D909EC" w:rsidRDefault="00D909EC" w:rsidP="00D909EC">
            <w:pPr>
              <w:pStyle w:val="af1"/>
              <w:rPr>
                <w:lang w:eastAsia="uk-UA"/>
              </w:rPr>
            </w:pPr>
            <w:r>
              <w:rPr>
                <w:lang w:val="uk-UA" w:eastAsia="uk-UA"/>
              </w:rPr>
              <w:t>-</w:t>
            </w:r>
            <w:r w:rsidRPr="00D909EC">
              <w:rPr>
                <w:lang w:eastAsia="uk-UA"/>
              </w:rPr>
              <w:t xml:space="preserve"> </w:t>
            </w:r>
          </w:p>
        </w:tc>
      </w:tr>
      <w:tr w:rsidR="00D579EC" w:rsidRPr="00BC7EE6" w:rsidTr="00D909EC">
        <w:tblPrEx>
          <w:tblLook w:val="0000"/>
        </w:tblPrEx>
        <w:trPr>
          <w:cantSplit/>
          <w:trHeight w:val="1931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79EC" w:rsidRPr="00BC7EE6" w:rsidRDefault="00D579EC" w:rsidP="00D579EC">
            <w:pPr>
              <w:spacing w:after="200" w:line="276" w:lineRule="auto"/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10.</w:t>
            </w:r>
          </w:p>
        </w:tc>
        <w:tc>
          <w:tcPr>
            <w:tcW w:w="3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79EC" w:rsidRPr="00BC7EE6" w:rsidRDefault="00D579EC" w:rsidP="00D579EC">
            <w:pPr>
              <w:spacing w:after="200" w:line="276" w:lineRule="auto"/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Очікувані результати виконання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79EC" w:rsidRPr="00D909EC" w:rsidRDefault="00C3445A" w:rsidP="006E5785">
            <w:pPr>
              <w:tabs>
                <w:tab w:val="num" w:pos="426"/>
              </w:tabs>
              <w:spacing w:after="200" w:line="276" w:lineRule="auto"/>
              <w:ind w:right="-1"/>
              <w:jc w:val="both"/>
              <w:rPr>
                <w:color w:val="000000"/>
                <w:lang w:eastAsia="uk-UA"/>
              </w:rPr>
            </w:pPr>
            <w:r w:rsidRPr="00533993">
              <w:rPr>
                <w:color w:val="000000"/>
                <w:lang w:val="uk-UA" w:eastAsia="uk-UA"/>
              </w:rPr>
              <w:t>Підвищення</w:t>
            </w:r>
            <w:r w:rsidR="00D579EC" w:rsidRPr="00D909EC">
              <w:rPr>
                <w:color w:val="000000"/>
                <w:lang w:eastAsia="uk-UA"/>
              </w:rPr>
              <w:t xml:space="preserve"> рівня </w:t>
            </w:r>
            <w:r w:rsidRPr="0090656B">
              <w:rPr>
                <w:bCs/>
              </w:rPr>
              <w:t xml:space="preserve">готовності </w:t>
            </w:r>
            <w:r>
              <w:t>структурних підрозділів міської ради</w:t>
            </w:r>
            <w:r w:rsidRPr="0090656B">
              <w:t>, підприємств, установ і організацій на функціонування в умовах особливого періоду, а Збройних Сил України, інших військових формувань - на організацію і штати воєнного часу</w:t>
            </w:r>
            <w:r w:rsidR="00D579EC" w:rsidRPr="00D909EC">
              <w:rPr>
                <w:color w:val="000000"/>
                <w:lang w:eastAsia="uk-UA"/>
              </w:rPr>
              <w:t xml:space="preserve">. </w:t>
            </w:r>
            <w:r w:rsidR="006E5785" w:rsidRPr="0090656B">
              <w:rPr>
                <w:bCs/>
              </w:rPr>
              <w:t>Покращен</w:t>
            </w:r>
            <w:r w:rsidR="006E5785">
              <w:rPr>
                <w:bCs/>
                <w:lang w:val="uk-UA"/>
              </w:rPr>
              <w:t>ня</w:t>
            </w:r>
            <w:r w:rsidR="00D96750">
              <w:rPr>
                <w:bCs/>
              </w:rPr>
              <w:t xml:space="preserve"> рів</w:t>
            </w:r>
            <w:r w:rsidR="006E5785" w:rsidRPr="0090656B">
              <w:rPr>
                <w:bCs/>
              </w:rPr>
              <w:t>н</w:t>
            </w:r>
            <w:r w:rsidR="006E5785">
              <w:rPr>
                <w:bCs/>
                <w:lang w:val="uk-UA"/>
              </w:rPr>
              <w:t>я</w:t>
            </w:r>
            <w:r w:rsidR="006E5785" w:rsidRPr="0090656B">
              <w:rPr>
                <w:bCs/>
              </w:rPr>
              <w:t xml:space="preserve"> готовності та злагодженості в роботі</w:t>
            </w:r>
            <w:r w:rsidR="006E5785" w:rsidRPr="0090656B">
              <w:rPr>
                <w:rFonts w:ascii="Times New Roman" w:hAnsi="Times New Roman" w:cs="Times New Roman"/>
              </w:rPr>
              <w:t xml:space="preserve"> посадових осіб штабу </w:t>
            </w:r>
            <w:r w:rsidR="006E5785" w:rsidRPr="0090656B">
              <w:rPr>
                <w:rFonts w:ascii="Times New Roman" w:hAnsi="Times New Roman" w:cs="Times New Roman"/>
                <w:lang w:eastAsia="uk-UA"/>
              </w:rPr>
              <w:t xml:space="preserve">ТрО, особового складу </w:t>
            </w:r>
            <w:r w:rsidR="006E5785">
              <w:rPr>
                <w:rFonts w:ascii="Times New Roman" w:hAnsi="Times New Roman" w:cs="Times New Roman"/>
                <w:lang w:eastAsia="uk-UA"/>
              </w:rPr>
              <w:t xml:space="preserve">передового </w:t>
            </w:r>
            <w:r w:rsidR="006E5785" w:rsidRPr="0090656B">
              <w:rPr>
                <w:rFonts w:ascii="Times New Roman" w:hAnsi="Times New Roman" w:cs="Times New Roman"/>
                <w:lang w:eastAsia="uk-UA"/>
              </w:rPr>
              <w:t>підрозділ</w:t>
            </w:r>
            <w:r w:rsidR="006E5785">
              <w:rPr>
                <w:rFonts w:ascii="Times New Roman" w:hAnsi="Times New Roman" w:cs="Times New Roman"/>
                <w:lang w:eastAsia="uk-UA"/>
              </w:rPr>
              <w:t>у</w:t>
            </w:r>
            <w:r w:rsidR="006E5785" w:rsidRPr="0090656B">
              <w:rPr>
                <w:rFonts w:ascii="Times New Roman" w:hAnsi="Times New Roman" w:cs="Times New Roman"/>
                <w:lang w:eastAsia="uk-UA"/>
              </w:rPr>
              <w:t xml:space="preserve"> ТрО в</w:t>
            </w:r>
            <w:r w:rsidR="006E5785">
              <w:rPr>
                <w:rFonts w:ascii="Times New Roman" w:hAnsi="Times New Roman" w:cs="Times New Roman"/>
                <w:lang w:eastAsia="uk-UA"/>
              </w:rPr>
              <w:t xml:space="preserve"> мирний час та </w:t>
            </w:r>
            <w:r w:rsidR="006E5785" w:rsidRPr="0090656B">
              <w:rPr>
                <w:rFonts w:ascii="Times New Roman" w:hAnsi="Times New Roman" w:cs="Times New Roman"/>
                <w:lang w:eastAsia="uk-UA"/>
              </w:rPr>
              <w:t xml:space="preserve">до виконання завдань ТрО </w:t>
            </w:r>
            <w:r w:rsidR="006E5785">
              <w:rPr>
                <w:rFonts w:ascii="Times New Roman" w:hAnsi="Times New Roman" w:cs="Times New Roman"/>
                <w:lang w:eastAsia="uk-UA"/>
              </w:rPr>
              <w:t>в</w:t>
            </w:r>
            <w:r w:rsidR="00DB707D">
              <w:rPr>
                <w:rFonts w:ascii="Times New Roman" w:hAnsi="Times New Roman" w:cs="Times New Roman"/>
                <w:lang w:eastAsia="uk-UA"/>
              </w:rPr>
              <w:t xml:space="preserve"> особливий період</w:t>
            </w:r>
          </w:p>
        </w:tc>
      </w:tr>
      <w:tr w:rsidR="00D579EC" w:rsidRPr="00BC7EE6" w:rsidTr="00D909EC">
        <w:tblPrEx>
          <w:tblLook w:val="0000"/>
        </w:tblPrEx>
        <w:trPr>
          <w:cantSplit/>
          <w:trHeight w:val="1845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</w:tcPr>
          <w:p w:rsidR="00D579EC" w:rsidRPr="00CC15D4" w:rsidRDefault="00D579EC" w:rsidP="00D579EC">
            <w:pPr>
              <w:spacing w:after="200" w:line="276" w:lineRule="auto"/>
              <w:ind w:right="-1"/>
              <w:rPr>
                <w:color w:val="000000"/>
                <w:lang w:val="uk-UA" w:eastAsia="uk-UA"/>
              </w:rPr>
            </w:pPr>
            <w:r w:rsidRPr="00BC7EE6">
              <w:rPr>
                <w:color w:val="000000"/>
                <w:lang w:eastAsia="uk-UA"/>
              </w:rPr>
              <w:t>1</w:t>
            </w:r>
            <w:r>
              <w:rPr>
                <w:color w:val="000000"/>
                <w:lang w:val="uk-UA" w:eastAsia="uk-UA"/>
              </w:rPr>
              <w:t>1</w:t>
            </w:r>
            <w:r w:rsidR="00782A42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</w:tcBorders>
            <w:shd w:val="clear" w:color="auto" w:fill="auto"/>
          </w:tcPr>
          <w:p w:rsidR="00D579EC" w:rsidRPr="00ED082A" w:rsidRDefault="00D579EC" w:rsidP="00D579EC">
            <w:pPr>
              <w:spacing w:after="200" w:line="276" w:lineRule="auto"/>
              <w:ind w:right="-1"/>
              <w:rPr>
                <w:lang w:eastAsia="uk-UA"/>
              </w:rPr>
            </w:pPr>
            <w:r w:rsidRPr="00ED082A">
              <w:rPr>
                <w:lang w:eastAsia="uk-UA"/>
              </w:rPr>
              <w:t>Ключові показники ефективності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:rsidR="00D579EC" w:rsidRPr="00904311" w:rsidRDefault="00904311" w:rsidP="001034CA">
            <w:pPr>
              <w:tabs>
                <w:tab w:val="num" w:pos="426"/>
              </w:tabs>
              <w:spacing w:after="200" w:line="276" w:lineRule="auto"/>
              <w:ind w:right="-1"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Розширення </w:t>
            </w:r>
            <w:r w:rsidR="006E5785">
              <w:rPr>
                <w:rFonts w:eastAsia="Calibri"/>
                <w:lang w:val="uk-UA" w:eastAsia="en-US"/>
              </w:rPr>
              <w:t>можливості</w:t>
            </w:r>
            <w:r>
              <w:rPr>
                <w:rFonts w:eastAsia="Calibri"/>
                <w:lang w:val="uk-UA" w:eastAsia="en-US"/>
              </w:rPr>
              <w:t xml:space="preserve"> обміну службовою інформацією </w:t>
            </w:r>
            <w:r w:rsidR="006E5785">
              <w:rPr>
                <w:rFonts w:eastAsia="Calibri"/>
                <w:lang w:val="uk-UA" w:eastAsia="en-US"/>
              </w:rPr>
              <w:t>у тому числі в</w:t>
            </w:r>
            <w:r>
              <w:rPr>
                <w:rFonts w:eastAsia="Calibri"/>
                <w:lang w:val="uk-UA" w:eastAsia="en-US"/>
              </w:rPr>
              <w:t xml:space="preserve"> електронно</w:t>
            </w:r>
            <w:r w:rsidR="006E5785">
              <w:rPr>
                <w:rFonts w:eastAsia="Calibri"/>
                <w:lang w:val="uk-UA" w:eastAsia="en-US"/>
              </w:rPr>
              <w:t>му вигляді</w:t>
            </w:r>
            <w:r>
              <w:rPr>
                <w:rFonts w:eastAsia="Calibri"/>
                <w:lang w:val="uk-UA" w:eastAsia="en-US"/>
              </w:rPr>
              <w:t>. Використання мереж</w:t>
            </w:r>
            <w:r w:rsidR="001034CA">
              <w:rPr>
                <w:rFonts w:eastAsia="Calibri"/>
                <w:lang w:val="uk-UA" w:eastAsia="en-US"/>
              </w:rPr>
              <w:t>і</w:t>
            </w:r>
            <w:r>
              <w:rPr>
                <w:rFonts w:eastAsia="Calibri"/>
                <w:lang w:val="uk-UA" w:eastAsia="en-US"/>
              </w:rPr>
              <w:t xml:space="preserve"> під час проведення заходів ТрО та ліквідації </w:t>
            </w:r>
            <w:r w:rsidR="00DB707D">
              <w:rPr>
                <w:rFonts w:eastAsia="Calibri"/>
                <w:lang w:val="uk-UA" w:eastAsia="en-US"/>
              </w:rPr>
              <w:t>наслідків надзвичайних ситуацій</w:t>
            </w:r>
          </w:p>
        </w:tc>
      </w:tr>
    </w:tbl>
    <w:p w:rsidR="008F4A7F" w:rsidRDefault="008F4A7F" w:rsidP="006B0023">
      <w:pPr>
        <w:tabs>
          <w:tab w:val="num" w:pos="1134"/>
        </w:tabs>
        <w:spacing w:after="120" w:line="216" w:lineRule="auto"/>
        <w:ind w:left="567" w:right="-1" w:firstLine="426"/>
        <w:jc w:val="center"/>
        <w:rPr>
          <w:b/>
        </w:rPr>
      </w:pPr>
    </w:p>
    <w:p w:rsidR="00ED082A" w:rsidRDefault="00ED082A" w:rsidP="006B0023">
      <w:pPr>
        <w:tabs>
          <w:tab w:val="num" w:pos="1134"/>
        </w:tabs>
        <w:spacing w:after="120" w:line="216" w:lineRule="auto"/>
        <w:ind w:left="567" w:right="-1" w:firstLine="426"/>
        <w:rPr>
          <w:b/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Default="00ED082A" w:rsidP="00ED082A">
      <w:pPr>
        <w:rPr>
          <w:lang w:val="uk-UA"/>
        </w:rPr>
      </w:pPr>
    </w:p>
    <w:p w:rsidR="004537BD" w:rsidRDefault="00ED082A" w:rsidP="00ED082A">
      <w:pPr>
        <w:tabs>
          <w:tab w:val="center" w:pos="4961"/>
        </w:tabs>
        <w:rPr>
          <w:lang w:val="uk-UA"/>
        </w:rPr>
      </w:pPr>
      <w:r>
        <w:rPr>
          <w:lang w:val="uk-UA"/>
        </w:rPr>
        <w:tab/>
      </w:r>
    </w:p>
    <w:p w:rsidR="004537BD" w:rsidRDefault="004537BD">
      <w:pPr>
        <w:autoSpaceDE/>
        <w:autoSpaceDN/>
        <w:rPr>
          <w:lang w:val="uk-UA"/>
        </w:rPr>
      </w:pPr>
      <w:r>
        <w:rPr>
          <w:lang w:val="uk-UA"/>
        </w:rPr>
        <w:br w:type="page"/>
      </w:r>
    </w:p>
    <w:p w:rsidR="002E6C1A" w:rsidRPr="00A63675" w:rsidRDefault="002E6C1A" w:rsidP="00782A42">
      <w:pPr>
        <w:tabs>
          <w:tab w:val="num" w:pos="1134"/>
        </w:tabs>
        <w:spacing w:after="120" w:line="216" w:lineRule="auto"/>
        <w:ind w:right="-1"/>
        <w:jc w:val="center"/>
        <w:rPr>
          <w:b/>
        </w:rPr>
      </w:pPr>
      <w:r w:rsidRPr="00A63675">
        <w:rPr>
          <w:b/>
        </w:rPr>
        <w:lastRenderedPageBreak/>
        <w:t>ВСТУП</w:t>
      </w:r>
    </w:p>
    <w:p w:rsidR="009F5D45" w:rsidRPr="00C35760" w:rsidRDefault="009F5D45" w:rsidP="006C2F7D">
      <w:pPr>
        <w:pStyle w:val="FR1"/>
        <w:tabs>
          <w:tab w:val="left" w:pos="9923"/>
        </w:tabs>
        <w:spacing w:line="240" w:lineRule="auto"/>
        <w:ind w:left="0" w:right="-1" w:firstLine="426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A2967" w:rsidRPr="00782A42" w:rsidRDefault="00C3131F" w:rsidP="00782A42">
      <w:pPr>
        <w:pStyle w:val="FR1"/>
        <w:tabs>
          <w:tab w:val="left" w:pos="9923"/>
        </w:tabs>
        <w:spacing w:line="240" w:lineRule="auto"/>
        <w:ind w:left="0" w:right="-1" w:firstLine="426"/>
        <w:jc w:val="both"/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</w:pPr>
      <w:r w:rsidRPr="009B114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П</w:t>
      </w:r>
      <w:r w:rsidR="009F5D45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рограм</w:t>
      </w:r>
      <w:r w:rsidR="00AD654B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а</w:t>
      </w:r>
      <w:r w:rsidR="009F5D45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</w:t>
      </w:r>
      <w:r w:rsidR="00F52F61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з</w:t>
      </w:r>
      <w:r w:rsidR="00B228D4" w:rsidRPr="00B228D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абезпечення заходів територіальної оборони на території </w:t>
      </w:r>
      <w:r w:rsidR="00AD654B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м. Бахмут</w:t>
      </w:r>
      <w:r w:rsidR="00B228D4" w:rsidRPr="00B228D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на 2018-2019 роки</w:t>
      </w:r>
      <w:r w:rsidR="009C00E4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(далі </w:t>
      </w:r>
      <w:r w:rsidR="004A2CBB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- </w:t>
      </w:r>
      <w:r w:rsidR="009C00E4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Програма)</w:t>
      </w:r>
      <w:r w:rsidR="002F49FE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</w:t>
      </w:r>
      <w:r w:rsidR="00773E14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розроблен</w:t>
      </w:r>
      <w:r w:rsidR="004A2CBB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а</w:t>
      </w:r>
      <w:r w:rsidR="002F49FE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</w:t>
      </w:r>
      <w:r w:rsidR="00060BC9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відповідно </w:t>
      </w:r>
      <w:r w:rsidR="004A2CBB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до </w:t>
      </w:r>
      <w:r w:rsidR="006B2DE2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Закону України</w:t>
      </w:r>
      <w:r w:rsidR="006B2DE2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 </w:t>
      </w:r>
      <w:r w:rsidR="006B2DE2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«Про місцеве самоврядування в Україні»</w:t>
      </w:r>
      <w:r w:rsidR="006B2DE2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,</w:t>
      </w:r>
      <w:r w:rsidR="006B2DE2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ст</w:t>
      </w:r>
      <w:r w:rsidR="006B2DE2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атей</w:t>
      </w:r>
      <w:r w:rsidR="006B2DE2" w:rsidRPr="009B114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</w:t>
      </w:r>
      <w:r w:rsidR="00F14693" w:rsidRPr="009B114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3,</w:t>
      </w:r>
      <w:r w:rsidR="004956EC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15</w:t>
      </w:r>
      <w:r w:rsidR="00F14693" w:rsidRPr="009B114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,</w:t>
      </w:r>
      <w:r w:rsidR="004956EC" w:rsidRPr="009B114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18</w:t>
      </w:r>
      <w:r w:rsidR="00BD2E3F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Закону</w:t>
      </w:r>
      <w:r w:rsidR="00A24FC9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України «Про оборону України»</w:t>
      </w:r>
      <w:r w:rsidR="00060BC9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,</w:t>
      </w:r>
      <w:r w:rsidR="001258BE" w:rsidRPr="001258BE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Закону України від 21.10.1993 №3543-XII «Про мобілізаційну підготовку та мобілізацію»,</w:t>
      </w:r>
      <w:r w:rsidR="00060BC9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</w:t>
      </w:r>
      <w:r w:rsidR="006F2A88" w:rsidRPr="008074CF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Положення про територіальну оборону України</w:t>
      </w:r>
      <w:r w:rsidR="004A2CBB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,</w:t>
      </w:r>
      <w:r w:rsidR="007202D3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затверджен</w:t>
      </w:r>
      <w:r w:rsidR="006B2DE2" w:rsidRPr="001258BE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ого</w:t>
      </w:r>
      <w:r w:rsidR="007202D3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Указом</w:t>
      </w:r>
      <w:r w:rsidR="006F2A88" w:rsidRPr="00D25C14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Президента України від 23.09.2016 № 406/2016</w:t>
      </w:r>
      <w:r w:rsidR="00775AED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, на виконання </w:t>
      </w:r>
      <w:r w:rsidR="00E5797F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</w:t>
      </w:r>
      <w:r w:rsidR="00775AED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розпорядження голови Донецької обласної </w:t>
      </w:r>
      <w:r w:rsidR="004A2CBB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д</w:t>
      </w:r>
      <w:r w:rsidR="00775AED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ержавної адміністрації</w:t>
      </w:r>
      <w:r w:rsidR="00057765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,</w:t>
      </w:r>
      <w:r w:rsidR="00775AED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керівника </w:t>
      </w:r>
      <w:r w:rsidR="00057765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обласної </w:t>
      </w:r>
      <w:r w:rsidR="00775AED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військово</w:t>
      </w:r>
      <w:r w:rsidR="00D25C14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–</w:t>
      </w:r>
      <w:r w:rsidR="00775AED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цивільної адміністрації </w:t>
      </w:r>
      <w:r w:rsidR="006B2DE2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від </w:t>
      </w:r>
      <w:r w:rsidR="006B2DE2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23</w:t>
      </w:r>
      <w:r w:rsidR="006B2DE2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.0</w:t>
      </w:r>
      <w:r w:rsidR="006B2DE2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5</w:t>
      </w:r>
      <w:r w:rsidR="006B2DE2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.</w:t>
      </w:r>
      <w:r w:rsidR="001258BE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20</w:t>
      </w:r>
      <w:r w:rsidR="006B2DE2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1</w:t>
      </w:r>
      <w:r w:rsidR="006B2DE2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8</w:t>
      </w:r>
      <w:r w:rsidR="006B2DE2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№</w:t>
      </w:r>
      <w:r w:rsidR="006B2DE2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650/5-18</w:t>
      </w:r>
      <w:r w:rsidR="006B2DE2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 </w:t>
      </w:r>
      <w:r w:rsidR="00775AED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«Про</w:t>
      </w:r>
      <w:r w:rsidR="00CA3641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 затвердження регіональної Програми забезпечення заходів з підготовки</w:t>
      </w:r>
      <w:r w:rsidR="00775AED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</w:t>
      </w:r>
      <w:r w:rsidR="00775AED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територіальн</w:t>
      </w:r>
      <w:r w:rsidR="00CA3641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ої</w:t>
      </w:r>
      <w:r w:rsidR="00775AED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оборон</w:t>
      </w:r>
      <w:r w:rsidR="00CA3641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и Донецької</w:t>
      </w:r>
      <w:r w:rsidR="00775AED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області</w:t>
      </w:r>
      <w:r w:rsidR="00CA3641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 на 2018-2019 роки</w:t>
      </w:r>
      <w:r w:rsidR="00775AED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»</w:t>
      </w:r>
      <w:r w:rsidR="003A2967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,</w:t>
      </w:r>
      <w:r w:rsidR="00BF5320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 </w:t>
      </w:r>
      <w:r w:rsidR="00BF5320" w:rsidRPr="006C2F7D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в</w:t>
      </w:r>
      <w:r w:rsidR="00BF5320" w:rsidRPr="00BF5320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раховуючі «Звід відомостей, що становлять д</w:t>
      </w:r>
      <w:r w:rsidR="004A2CBB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ержавну таємницю»</w:t>
      </w:r>
      <w:r w:rsidR="001258BE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,</w:t>
      </w:r>
      <w:r w:rsidR="004A2CBB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затверджений н</w:t>
      </w:r>
      <w:r w:rsidR="00BF5320" w:rsidRPr="00BF5320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аказом Служби безпеки України </w:t>
      </w:r>
      <w:r w:rsidR="00BF5320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12.08.2005</w:t>
      </w:r>
      <w:r w:rsidR="00BF5320" w:rsidRPr="00BF5320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 № 440</w:t>
      </w:r>
      <w:r w:rsidR="006B2DE2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>,</w:t>
      </w:r>
      <w:r w:rsidR="00F25E3F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 </w:t>
      </w:r>
      <w:r w:rsidR="003A2967" w:rsidRPr="00BF5320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 xml:space="preserve">з метою якісного забезпечення </w:t>
      </w:r>
      <w:r w:rsidR="00782A42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виконання першочергових заходів з організації, підготовки та ведення </w:t>
      </w:r>
      <w:r w:rsidR="003A2967" w:rsidRPr="00BF5320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територіальної оборони міста</w:t>
      </w:r>
      <w:r w:rsidR="006B2DE2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 Бахмут</w:t>
      </w:r>
      <w:r w:rsidR="003A2967" w:rsidRPr="00BF5320">
        <w:rPr>
          <w:rFonts w:ascii="Times New Roman" w:hAnsi="Times New Roman" w:cs="Times New Roman"/>
          <w:b w:val="0"/>
          <w:bCs w:val="0"/>
          <w:spacing w:val="2"/>
          <w:sz w:val="28"/>
          <w:szCs w:val="28"/>
          <w:shd w:val="clear" w:color="auto" w:fill="FFFFFF"/>
          <w:lang w:val="hr-HR"/>
        </w:rPr>
        <w:t>.</w:t>
      </w:r>
    </w:p>
    <w:p w:rsidR="002E6C1A" w:rsidRDefault="002E6C1A" w:rsidP="006C2F7D">
      <w:pPr>
        <w:ind w:right="-1" w:firstLine="426"/>
        <w:jc w:val="both"/>
        <w:rPr>
          <w:rFonts w:ascii="Times New Roman" w:hAnsi="Times New Roman" w:cs="Times New Roman"/>
          <w:b/>
          <w:bCs/>
          <w:lang w:val="uk-UA"/>
        </w:rPr>
      </w:pPr>
    </w:p>
    <w:p w:rsidR="002E6C1A" w:rsidRPr="00671D6D" w:rsidRDefault="002E6C1A" w:rsidP="006C2F7D">
      <w:pPr>
        <w:ind w:right="-1" w:firstLine="426"/>
        <w:jc w:val="center"/>
        <w:rPr>
          <w:rFonts w:ascii="Times New Roman" w:hAnsi="Times New Roman" w:cs="Times New Roman"/>
          <w:b/>
          <w:bCs/>
          <w:lang w:val="uk-UA"/>
        </w:rPr>
      </w:pPr>
      <w:r w:rsidRPr="00671D6D">
        <w:rPr>
          <w:b/>
          <w:bCs/>
          <w:sz w:val="32"/>
          <w:lang w:val="uk-UA"/>
        </w:rPr>
        <w:t xml:space="preserve">1. </w:t>
      </w:r>
      <w:r w:rsidRPr="00671D6D">
        <w:rPr>
          <w:b/>
          <w:bCs/>
          <w:sz w:val="32"/>
        </w:rPr>
        <w:t>Проблеми, на розв’язання яких спрямована Програма</w:t>
      </w:r>
    </w:p>
    <w:p w:rsidR="00955250" w:rsidRPr="00252999" w:rsidRDefault="00955250" w:rsidP="00671D6D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textAlignment w:val="baseline"/>
        <w:rPr>
          <w:rFonts w:ascii="Times New Roman" w:hAnsi="Times New Roman" w:cs="Times New Roman"/>
          <w:lang w:val="uk-UA" w:eastAsia="uk-UA"/>
        </w:rPr>
      </w:pPr>
      <w:r w:rsidRPr="00671D6D">
        <w:rPr>
          <w:rFonts w:ascii="Times New Roman" w:hAnsi="Times New Roman" w:cs="Times New Roman"/>
          <w:lang w:eastAsia="uk-UA"/>
        </w:rPr>
        <w:t>У зв’язку зі складною внутрішньополітичною обстановкою, зовнішнім втручанням у внутрішні справи України, захопленням незаконно</w:t>
      </w:r>
      <w:r w:rsidR="006B2DE2">
        <w:rPr>
          <w:rFonts w:ascii="Times New Roman" w:hAnsi="Times New Roman" w:cs="Times New Roman"/>
          <w:lang w:val="uk-UA" w:eastAsia="uk-UA"/>
        </w:rPr>
        <w:t xml:space="preserve"> </w:t>
      </w:r>
      <w:r w:rsidRPr="00671D6D">
        <w:rPr>
          <w:rFonts w:ascii="Times New Roman" w:hAnsi="Times New Roman" w:cs="Times New Roman"/>
          <w:lang w:eastAsia="uk-UA"/>
        </w:rPr>
        <w:t>створеними збройними формуваннями частини території Донецької та Луганської областей, постійною загрозою відновлення широкомасшта</w:t>
      </w:r>
      <w:r w:rsidR="00671D6D" w:rsidRPr="00671D6D">
        <w:rPr>
          <w:rFonts w:ascii="Times New Roman" w:hAnsi="Times New Roman" w:cs="Times New Roman"/>
          <w:lang w:eastAsia="uk-UA"/>
        </w:rPr>
        <w:t>бних бойових дій</w:t>
      </w:r>
      <w:r w:rsidR="00252999">
        <w:rPr>
          <w:rFonts w:ascii="Times New Roman" w:hAnsi="Times New Roman" w:cs="Times New Roman"/>
          <w:lang w:val="uk-UA" w:eastAsia="uk-UA"/>
        </w:rPr>
        <w:t>, виникає нагальна потреба у:</w:t>
      </w:r>
    </w:p>
    <w:p w:rsidR="00252999" w:rsidRPr="00252999" w:rsidRDefault="00252999" w:rsidP="00252999">
      <w:pPr>
        <w:pStyle w:val="af0"/>
        <w:numPr>
          <w:ilvl w:val="0"/>
          <w:numId w:val="3"/>
        </w:numPr>
        <w:shd w:val="clear" w:color="auto" w:fill="FFFFFF"/>
        <w:ind w:left="0" w:right="-1" w:firstLine="1069"/>
        <w:jc w:val="both"/>
        <w:textAlignment w:val="baseline"/>
        <w:rPr>
          <w:rFonts w:ascii="Times New Roman" w:hAnsi="Times New Roman" w:cs="Times New Roman"/>
          <w:lang w:val="uk-UA" w:eastAsia="uk-UA"/>
        </w:rPr>
      </w:pPr>
      <w:r w:rsidRPr="00252999">
        <w:rPr>
          <w:rFonts w:ascii="Times New Roman" w:hAnsi="Times New Roman" w:cs="Times New Roman"/>
          <w:lang w:val="uk-UA"/>
        </w:rPr>
        <w:t>у</w:t>
      </w:r>
      <w:r w:rsidR="00491585" w:rsidRPr="00252999">
        <w:rPr>
          <w:rFonts w:ascii="Times New Roman" w:hAnsi="Times New Roman" w:cs="Times New Roman"/>
        </w:rPr>
        <w:t>досконаленн</w:t>
      </w:r>
      <w:r w:rsidRPr="00252999">
        <w:rPr>
          <w:rFonts w:ascii="Times New Roman" w:hAnsi="Times New Roman" w:cs="Times New Roman"/>
          <w:lang w:val="uk-UA"/>
        </w:rPr>
        <w:t>і</w:t>
      </w:r>
      <w:r w:rsidR="00491585" w:rsidRPr="00252999">
        <w:rPr>
          <w:rFonts w:ascii="Times New Roman" w:hAnsi="Times New Roman" w:cs="Times New Roman"/>
        </w:rPr>
        <w:t xml:space="preserve"> теоретичної і практичної підготовки </w:t>
      </w:r>
      <w:r w:rsidR="00491585" w:rsidRPr="00252999">
        <w:rPr>
          <w:rFonts w:ascii="Times New Roman" w:hAnsi="Times New Roman" w:cs="Times New Roman"/>
          <w:lang w:val="uk-UA"/>
        </w:rPr>
        <w:t xml:space="preserve">посадових осіб штабів територіальної оборони (далі </w:t>
      </w:r>
      <w:r w:rsidR="004A2CBB">
        <w:rPr>
          <w:rFonts w:ascii="Times New Roman" w:hAnsi="Times New Roman" w:cs="Times New Roman"/>
          <w:lang w:val="uk-UA"/>
        </w:rPr>
        <w:t xml:space="preserve">- </w:t>
      </w:r>
      <w:r w:rsidR="00491585" w:rsidRPr="00252999">
        <w:rPr>
          <w:rFonts w:ascii="Times New Roman" w:hAnsi="Times New Roman" w:cs="Times New Roman"/>
          <w:lang w:eastAsia="uk-UA"/>
        </w:rPr>
        <w:t>ТрО)</w:t>
      </w:r>
      <w:r>
        <w:rPr>
          <w:rFonts w:ascii="Times New Roman" w:hAnsi="Times New Roman" w:cs="Times New Roman"/>
          <w:lang w:val="uk-UA" w:eastAsia="uk-UA"/>
        </w:rPr>
        <w:t>;</w:t>
      </w:r>
      <w:r w:rsidR="00491585" w:rsidRPr="00252999">
        <w:rPr>
          <w:rFonts w:ascii="Times New Roman" w:hAnsi="Times New Roman" w:cs="Times New Roman"/>
          <w:lang w:eastAsia="uk-UA"/>
        </w:rPr>
        <w:t xml:space="preserve"> </w:t>
      </w:r>
    </w:p>
    <w:p w:rsidR="00252999" w:rsidRDefault="00252999" w:rsidP="00252999">
      <w:pPr>
        <w:pStyle w:val="af0"/>
        <w:numPr>
          <w:ilvl w:val="0"/>
          <w:numId w:val="3"/>
        </w:numPr>
        <w:shd w:val="clear" w:color="auto" w:fill="FFFFFF"/>
        <w:ind w:left="0" w:right="-1" w:firstLine="1069"/>
        <w:jc w:val="both"/>
        <w:textAlignment w:val="baseline"/>
        <w:rPr>
          <w:rFonts w:ascii="Times New Roman" w:hAnsi="Times New Roman" w:cs="Times New Roman"/>
          <w:lang w:val="uk-UA" w:eastAsia="uk-UA"/>
        </w:rPr>
      </w:pPr>
      <w:r>
        <w:rPr>
          <w:rFonts w:ascii="Times New Roman" w:hAnsi="Times New Roman" w:cs="Times New Roman"/>
          <w:lang w:val="uk-UA" w:eastAsia="uk-UA"/>
        </w:rPr>
        <w:t xml:space="preserve">підготовці </w:t>
      </w:r>
      <w:r w:rsidR="00491585" w:rsidRPr="00252999">
        <w:rPr>
          <w:rFonts w:ascii="Times New Roman" w:hAnsi="Times New Roman" w:cs="Times New Roman"/>
          <w:lang w:eastAsia="uk-UA"/>
        </w:rPr>
        <w:t>особового складу підрозділів</w:t>
      </w:r>
      <w:r w:rsidR="00491585" w:rsidRPr="00252999">
        <w:rPr>
          <w:rFonts w:ascii="Times New Roman" w:hAnsi="Times New Roman" w:cs="Times New Roman"/>
          <w:lang w:val="uk-UA" w:eastAsia="uk-UA"/>
        </w:rPr>
        <w:t xml:space="preserve"> </w:t>
      </w:r>
      <w:r w:rsidR="00491585" w:rsidRPr="00252999">
        <w:rPr>
          <w:rFonts w:ascii="Times New Roman" w:hAnsi="Times New Roman" w:cs="Times New Roman"/>
          <w:lang w:eastAsia="uk-UA"/>
        </w:rPr>
        <w:t xml:space="preserve">ТрО до виконання завдань </w:t>
      </w:r>
      <w:r w:rsidR="00491585" w:rsidRPr="00252999">
        <w:rPr>
          <w:rFonts w:ascii="Times New Roman" w:hAnsi="Times New Roman" w:cs="Times New Roman"/>
          <w:lang w:val="uk-UA" w:eastAsia="uk-UA"/>
        </w:rPr>
        <w:t>ТрО</w:t>
      </w:r>
      <w:r w:rsidR="00491585" w:rsidRPr="00252999">
        <w:rPr>
          <w:rFonts w:ascii="Times New Roman" w:hAnsi="Times New Roman" w:cs="Times New Roman"/>
          <w:lang w:eastAsia="uk-UA"/>
        </w:rPr>
        <w:t xml:space="preserve"> в особливий період</w:t>
      </w:r>
      <w:r>
        <w:rPr>
          <w:rFonts w:ascii="Times New Roman" w:hAnsi="Times New Roman" w:cs="Times New Roman"/>
          <w:lang w:val="uk-UA" w:eastAsia="uk-UA"/>
        </w:rPr>
        <w:t>;</w:t>
      </w:r>
      <w:r w:rsidR="00671D6D" w:rsidRPr="00252999">
        <w:rPr>
          <w:rFonts w:ascii="Times New Roman" w:hAnsi="Times New Roman" w:cs="Times New Roman"/>
          <w:lang w:val="uk-UA" w:eastAsia="uk-UA"/>
        </w:rPr>
        <w:t xml:space="preserve"> </w:t>
      </w:r>
    </w:p>
    <w:p w:rsidR="00252999" w:rsidRDefault="00671D6D" w:rsidP="00252999">
      <w:pPr>
        <w:pStyle w:val="af0"/>
        <w:numPr>
          <w:ilvl w:val="0"/>
          <w:numId w:val="3"/>
        </w:numPr>
        <w:shd w:val="clear" w:color="auto" w:fill="FFFFFF"/>
        <w:ind w:left="0" w:right="-1" w:firstLine="1069"/>
        <w:jc w:val="both"/>
        <w:textAlignment w:val="baseline"/>
        <w:rPr>
          <w:rFonts w:ascii="Times New Roman" w:hAnsi="Times New Roman" w:cs="Times New Roman"/>
          <w:lang w:val="uk-UA" w:eastAsia="uk-UA"/>
        </w:rPr>
      </w:pPr>
      <w:r w:rsidRPr="00252999">
        <w:rPr>
          <w:rFonts w:ascii="Times New Roman" w:hAnsi="Times New Roman" w:cs="Times New Roman"/>
          <w:lang w:val="uk-UA" w:eastAsia="uk-UA"/>
        </w:rPr>
        <w:t>створенн</w:t>
      </w:r>
      <w:r w:rsidR="00252999">
        <w:rPr>
          <w:rFonts w:ascii="Times New Roman" w:hAnsi="Times New Roman" w:cs="Times New Roman"/>
          <w:lang w:val="uk-UA" w:eastAsia="uk-UA"/>
        </w:rPr>
        <w:t>і</w:t>
      </w:r>
      <w:r w:rsidRPr="00252999">
        <w:rPr>
          <w:rFonts w:ascii="Times New Roman" w:hAnsi="Times New Roman" w:cs="Times New Roman"/>
          <w:lang w:val="uk-UA" w:eastAsia="uk-UA"/>
        </w:rPr>
        <w:t xml:space="preserve"> незалежної стійкої системи </w:t>
      </w:r>
      <w:proofErr w:type="spellStart"/>
      <w:r w:rsidRPr="00252999">
        <w:rPr>
          <w:rFonts w:ascii="Times New Roman" w:hAnsi="Times New Roman" w:cs="Times New Roman"/>
          <w:lang w:val="uk-UA" w:eastAsia="uk-UA"/>
        </w:rPr>
        <w:t>транкінгового</w:t>
      </w:r>
      <w:proofErr w:type="spellEnd"/>
      <w:r w:rsidRPr="00252999">
        <w:rPr>
          <w:rFonts w:ascii="Times New Roman" w:hAnsi="Times New Roman" w:cs="Times New Roman"/>
          <w:lang w:val="uk-UA" w:eastAsia="uk-UA"/>
        </w:rPr>
        <w:t xml:space="preserve"> зв’язку, оповіщення та управління, яку можливо буде використовувати під час виконання заходів цивільного захисту</w:t>
      </w:r>
      <w:r w:rsidR="00252999">
        <w:rPr>
          <w:rFonts w:ascii="Times New Roman" w:hAnsi="Times New Roman" w:cs="Times New Roman"/>
          <w:lang w:val="uk-UA" w:eastAsia="uk-UA"/>
        </w:rPr>
        <w:t>;</w:t>
      </w:r>
    </w:p>
    <w:p w:rsidR="00671D6D" w:rsidRPr="00252999" w:rsidRDefault="00671D6D" w:rsidP="00252999">
      <w:pPr>
        <w:pStyle w:val="af0"/>
        <w:numPr>
          <w:ilvl w:val="0"/>
          <w:numId w:val="3"/>
        </w:numPr>
        <w:shd w:val="clear" w:color="auto" w:fill="FFFFFF"/>
        <w:ind w:left="0" w:right="-1" w:firstLine="1069"/>
        <w:jc w:val="both"/>
        <w:textAlignment w:val="baseline"/>
        <w:rPr>
          <w:rFonts w:ascii="Times New Roman" w:hAnsi="Times New Roman" w:cs="Times New Roman"/>
          <w:lang w:val="uk-UA" w:eastAsia="uk-UA"/>
        </w:rPr>
      </w:pPr>
      <w:r w:rsidRPr="00252999">
        <w:rPr>
          <w:rFonts w:ascii="Times New Roman" w:hAnsi="Times New Roman" w:cs="Times New Roman"/>
          <w:lang w:val="uk-UA" w:eastAsia="uk-UA"/>
        </w:rPr>
        <w:t xml:space="preserve"> </w:t>
      </w:r>
      <w:r w:rsidR="00252999">
        <w:rPr>
          <w:rFonts w:ascii="Times New Roman" w:hAnsi="Times New Roman" w:cs="Times New Roman"/>
          <w:lang w:val="uk-UA" w:eastAsia="uk-UA"/>
        </w:rPr>
        <w:t>м</w:t>
      </w:r>
      <w:r w:rsidRPr="00252999">
        <w:rPr>
          <w:rFonts w:ascii="Times New Roman" w:hAnsi="Times New Roman" w:cs="Times New Roman"/>
          <w:lang w:val="uk-UA" w:eastAsia="uk-UA"/>
        </w:rPr>
        <w:t>атеріально-технічн</w:t>
      </w:r>
      <w:r w:rsidR="00252999">
        <w:rPr>
          <w:rFonts w:ascii="Times New Roman" w:hAnsi="Times New Roman" w:cs="Times New Roman"/>
          <w:lang w:val="uk-UA" w:eastAsia="uk-UA"/>
        </w:rPr>
        <w:t>ому</w:t>
      </w:r>
      <w:r w:rsidRPr="00252999">
        <w:rPr>
          <w:rFonts w:ascii="Times New Roman" w:hAnsi="Times New Roman" w:cs="Times New Roman"/>
          <w:lang w:val="uk-UA" w:eastAsia="uk-UA"/>
        </w:rPr>
        <w:t xml:space="preserve"> та інш</w:t>
      </w:r>
      <w:r w:rsidR="00252999">
        <w:rPr>
          <w:rFonts w:ascii="Times New Roman" w:hAnsi="Times New Roman" w:cs="Times New Roman"/>
          <w:lang w:val="uk-UA" w:eastAsia="uk-UA"/>
        </w:rPr>
        <w:t>ому</w:t>
      </w:r>
      <w:r w:rsidRPr="00252999">
        <w:rPr>
          <w:rFonts w:ascii="Times New Roman" w:hAnsi="Times New Roman" w:cs="Times New Roman"/>
          <w:lang w:val="uk-UA" w:eastAsia="uk-UA"/>
        </w:rPr>
        <w:t xml:space="preserve"> забезпеченн</w:t>
      </w:r>
      <w:r w:rsidR="00252999">
        <w:rPr>
          <w:rFonts w:ascii="Times New Roman" w:hAnsi="Times New Roman" w:cs="Times New Roman"/>
          <w:lang w:val="uk-UA" w:eastAsia="uk-UA"/>
        </w:rPr>
        <w:t>і</w:t>
      </w:r>
      <w:r w:rsidRPr="00252999">
        <w:rPr>
          <w:rFonts w:ascii="Times New Roman" w:hAnsi="Times New Roman" w:cs="Times New Roman"/>
          <w:lang w:val="uk-UA" w:eastAsia="uk-UA"/>
        </w:rPr>
        <w:t xml:space="preserve"> підрозділу територіальної оборони</w:t>
      </w:r>
      <w:r w:rsidR="00252999">
        <w:rPr>
          <w:rFonts w:ascii="Times New Roman" w:hAnsi="Times New Roman" w:cs="Times New Roman"/>
          <w:lang w:val="uk-UA" w:eastAsia="uk-UA"/>
        </w:rPr>
        <w:t>.</w:t>
      </w:r>
    </w:p>
    <w:p w:rsidR="00491585" w:rsidRPr="00671D6D" w:rsidRDefault="00252999" w:rsidP="00671D6D">
      <w:pPr>
        <w:shd w:val="clear" w:color="auto" w:fill="FFFFFF"/>
        <w:ind w:right="-1" w:firstLine="709"/>
        <w:jc w:val="both"/>
        <w:textAlignment w:val="baseline"/>
        <w:rPr>
          <w:lang w:val="uk-UA"/>
        </w:rPr>
      </w:pPr>
      <w:proofErr w:type="spellStart"/>
      <w:r>
        <w:rPr>
          <w:rFonts w:ascii="Times New Roman" w:hAnsi="Times New Roman" w:cs="Times New Roman"/>
          <w:lang w:val="uk-UA" w:eastAsia="uk-UA"/>
        </w:rPr>
        <w:t>Розв</w:t>
      </w:r>
      <w:proofErr w:type="spellEnd"/>
      <w:r w:rsidRPr="00252999">
        <w:rPr>
          <w:rFonts w:ascii="Times New Roman" w:hAnsi="Times New Roman" w:cs="Times New Roman"/>
          <w:lang w:val="ru-RU" w:eastAsia="uk-UA"/>
        </w:rPr>
        <w:t>’</w:t>
      </w:r>
      <w:proofErr w:type="spellStart"/>
      <w:r>
        <w:rPr>
          <w:rFonts w:ascii="Times New Roman" w:hAnsi="Times New Roman" w:cs="Times New Roman"/>
          <w:lang w:val="uk-UA" w:eastAsia="uk-UA"/>
        </w:rPr>
        <w:t>язання</w:t>
      </w:r>
      <w:proofErr w:type="spellEnd"/>
      <w:r>
        <w:rPr>
          <w:rFonts w:ascii="Times New Roman" w:hAnsi="Times New Roman" w:cs="Times New Roman"/>
          <w:lang w:val="uk-UA" w:eastAsia="uk-UA"/>
        </w:rPr>
        <w:t xml:space="preserve"> зазначених проблем дозволить</w:t>
      </w:r>
      <w:r w:rsidR="00AC60CB" w:rsidRPr="00671D6D">
        <w:rPr>
          <w:rFonts w:ascii="Times New Roman" w:hAnsi="Times New Roman" w:cs="Times New Roman"/>
          <w:lang w:val="uk-UA" w:eastAsia="uk-UA"/>
        </w:rPr>
        <w:t xml:space="preserve"> </w:t>
      </w:r>
      <w:r w:rsidR="00491585" w:rsidRPr="00671D6D">
        <w:rPr>
          <w:rFonts w:ascii="Times New Roman" w:hAnsi="Times New Roman" w:cs="Times New Roman"/>
          <w:lang w:val="uk-UA"/>
        </w:rPr>
        <w:t>значною мірою підвищити рівень знань та навичок всіх учасників заходів ТрО.</w:t>
      </w:r>
    </w:p>
    <w:p w:rsidR="00A21E7B" w:rsidRPr="00F25E3F" w:rsidRDefault="00A21E7B" w:rsidP="006C2F7D">
      <w:pPr>
        <w:shd w:val="clear" w:color="auto" w:fill="FFFFFF"/>
        <w:ind w:right="-1" w:firstLine="426"/>
        <w:jc w:val="both"/>
        <w:textAlignment w:val="baseline"/>
        <w:rPr>
          <w:rFonts w:ascii="Times New Roman" w:hAnsi="Times New Roman" w:cs="Times New Roman"/>
          <w:highlight w:val="yellow"/>
          <w:lang w:val="uk-UA"/>
        </w:rPr>
      </w:pPr>
    </w:p>
    <w:p w:rsidR="002E6C1A" w:rsidRPr="008A1FDD" w:rsidRDefault="002E6C1A" w:rsidP="006C2F7D">
      <w:pPr>
        <w:pStyle w:val="FR1"/>
        <w:tabs>
          <w:tab w:val="left" w:pos="9923"/>
        </w:tabs>
        <w:spacing w:line="240" w:lineRule="auto"/>
        <w:ind w:left="0" w:right="-1" w:firstLine="426"/>
        <w:rPr>
          <w:rFonts w:ascii="Times New Roman" w:hAnsi="Times New Roman" w:cs="Times New Roman"/>
          <w:bCs w:val="0"/>
          <w:sz w:val="32"/>
          <w:szCs w:val="28"/>
        </w:rPr>
      </w:pPr>
      <w:bookmarkStart w:id="1" w:name="o219"/>
      <w:bookmarkEnd w:id="1"/>
      <w:r w:rsidRPr="008A1FDD">
        <w:rPr>
          <w:rFonts w:ascii="Times New Roman" w:hAnsi="Times New Roman" w:cs="Times New Roman"/>
          <w:bCs w:val="0"/>
          <w:sz w:val="32"/>
          <w:szCs w:val="28"/>
        </w:rPr>
        <w:t xml:space="preserve">2. </w:t>
      </w:r>
      <w:r w:rsidR="004A2CBB">
        <w:rPr>
          <w:rFonts w:ascii="Times New Roman" w:hAnsi="Times New Roman" w:cs="Times New Roman"/>
          <w:bCs w:val="0"/>
          <w:sz w:val="32"/>
          <w:szCs w:val="28"/>
        </w:rPr>
        <w:t>М</w:t>
      </w:r>
      <w:r w:rsidRPr="008A1FDD">
        <w:rPr>
          <w:rFonts w:ascii="Times New Roman" w:hAnsi="Times New Roman" w:cs="Times New Roman"/>
          <w:bCs w:val="0"/>
          <w:sz w:val="32"/>
          <w:szCs w:val="28"/>
          <w:lang w:val="hr-HR"/>
        </w:rPr>
        <w:t>ета Програми</w:t>
      </w:r>
    </w:p>
    <w:p w:rsidR="004723D9" w:rsidRPr="00D909EC" w:rsidRDefault="004A2CBB" w:rsidP="006C2F7D">
      <w:pPr>
        <w:pStyle w:val="a9"/>
        <w:ind w:firstLine="700"/>
        <w:jc w:val="both"/>
      </w:pPr>
      <w:r>
        <w:t>Основною м</w:t>
      </w:r>
      <w:r w:rsidR="004723D9" w:rsidRPr="008A1FDD">
        <w:t xml:space="preserve">етою </w:t>
      </w:r>
      <w:r>
        <w:t xml:space="preserve">Програми </w:t>
      </w:r>
      <w:r w:rsidR="004723D9" w:rsidRPr="008A1FDD">
        <w:t>є удосконалення системи</w:t>
      </w:r>
      <w:r w:rsidR="00D909EC">
        <w:t xml:space="preserve"> зв</w:t>
      </w:r>
      <w:r w:rsidR="00D909EC" w:rsidRPr="00D909EC">
        <w:t>’</w:t>
      </w:r>
      <w:r w:rsidR="00D909EC">
        <w:t>язку, оповіщення,</w:t>
      </w:r>
      <w:r w:rsidR="004723D9" w:rsidRPr="008A1FDD">
        <w:t xml:space="preserve"> управління та матеріально-технічного забезпечення підготовки посадових осіб штаб</w:t>
      </w:r>
      <w:r w:rsidR="001258BE">
        <w:t>у</w:t>
      </w:r>
      <w:r w:rsidR="004723D9" w:rsidRPr="008A1FDD">
        <w:t xml:space="preserve"> ТрО та підрозділів ТрО</w:t>
      </w:r>
      <w:r w:rsidR="008A1FDD" w:rsidRPr="00D909EC">
        <w:t>.</w:t>
      </w:r>
    </w:p>
    <w:p w:rsidR="004723D9" w:rsidRPr="008A1FDD" w:rsidRDefault="004723D9" w:rsidP="006C2F7D">
      <w:pPr>
        <w:autoSpaceDE/>
        <w:autoSpaceDN/>
        <w:ind w:firstLine="709"/>
        <w:jc w:val="both"/>
        <w:rPr>
          <w:rFonts w:ascii="Times New Roman" w:hAnsi="Times New Roman" w:cs="Times New Roman"/>
          <w:lang w:val="uk-UA"/>
        </w:rPr>
      </w:pPr>
      <w:r w:rsidRPr="008A1FDD">
        <w:rPr>
          <w:rFonts w:ascii="Times New Roman" w:hAnsi="Times New Roman" w:cs="Times New Roman"/>
          <w:lang w:val="uk-UA"/>
        </w:rPr>
        <w:t>Програма спрямована на здійснення комплексу заходів щодо удосконалення:</w:t>
      </w:r>
    </w:p>
    <w:p w:rsidR="004723D9" w:rsidRPr="008A1FDD" w:rsidRDefault="004723D9" w:rsidP="006C2F7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8A1FDD">
        <w:rPr>
          <w:rFonts w:ascii="Times New Roman" w:hAnsi="Times New Roman" w:cs="Times New Roman"/>
          <w:lang w:val="uk-UA" w:eastAsia="uk-UA"/>
        </w:rPr>
        <w:t xml:space="preserve">- </w:t>
      </w:r>
      <w:r w:rsidRPr="008A1FDD">
        <w:rPr>
          <w:rFonts w:ascii="Times New Roman" w:hAnsi="Times New Roman" w:cs="Times New Roman"/>
          <w:lang w:val="uk-UA"/>
        </w:rPr>
        <w:t xml:space="preserve">системи зв’язку, оповіщення та управління </w:t>
      </w:r>
      <w:r w:rsidR="00B3203A" w:rsidRPr="008A1FDD">
        <w:rPr>
          <w:rFonts w:ascii="Times New Roman" w:hAnsi="Times New Roman" w:cs="Times New Roman"/>
          <w:lang w:val="uk-UA"/>
        </w:rPr>
        <w:t>в місті</w:t>
      </w:r>
      <w:r w:rsidRPr="008A1FDD">
        <w:rPr>
          <w:rFonts w:ascii="Times New Roman" w:hAnsi="Times New Roman" w:cs="Times New Roman"/>
          <w:lang w:val="uk-UA"/>
        </w:rPr>
        <w:t>, підтримання її у постійній готовності для оперативного реагування на надзвичайні (кризові) ситуації  керівництв</w:t>
      </w:r>
      <w:r w:rsidR="00B3203A" w:rsidRPr="008A1FDD">
        <w:rPr>
          <w:rFonts w:ascii="Times New Roman" w:hAnsi="Times New Roman" w:cs="Times New Roman"/>
          <w:lang w:val="uk-UA"/>
        </w:rPr>
        <w:t>ом</w:t>
      </w:r>
      <w:r w:rsidRPr="008A1FDD">
        <w:rPr>
          <w:rFonts w:ascii="Times New Roman" w:hAnsi="Times New Roman" w:cs="Times New Roman"/>
          <w:lang w:val="uk-UA"/>
        </w:rPr>
        <w:t xml:space="preserve"> </w:t>
      </w:r>
      <w:r w:rsidRPr="008A1FDD">
        <w:rPr>
          <w:lang w:val="uk-UA"/>
        </w:rPr>
        <w:t xml:space="preserve">ТрО </w:t>
      </w:r>
      <w:r w:rsidRPr="008A1FDD">
        <w:rPr>
          <w:rFonts w:ascii="Times New Roman" w:hAnsi="Times New Roman" w:cs="Times New Roman"/>
          <w:lang w:val="uk-UA"/>
        </w:rPr>
        <w:t>в особливий період;</w:t>
      </w:r>
    </w:p>
    <w:p w:rsidR="004723D9" w:rsidRPr="008A1FDD" w:rsidRDefault="004723D9" w:rsidP="006C2F7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8A1FDD">
        <w:rPr>
          <w:rFonts w:ascii="Times New Roman" w:hAnsi="Times New Roman" w:cs="Times New Roman"/>
          <w:lang w:val="uk-UA" w:eastAsia="uk-UA"/>
        </w:rPr>
        <w:lastRenderedPageBreak/>
        <w:t xml:space="preserve">- </w:t>
      </w:r>
      <w:r w:rsidRPr="008A1FDD">
        <w:rPr>
          <w:rFonts w:ascii="Times New Roman" w:hAnsi="Times New Roman" w:cs="Times New Roman"/>
          <w:lang w:val="uk-UA"/>
        </w:rPr>
        <w:t xml:space="preserve">взаємодії </w:t>
      </w:r>
      <w:r w:rsidR="001258BE">
        <w:rPr>
          <w:rFonts w:ascii="Times New Roman" w:hAnsi="Times New Roman" w:cs="Times New Roman"/>
          <w:lang w:val="uk-UA"/>
        </w:rPr>
        <w:t>Бахмутської міської ради,</w:t>
      </w:r>
      <w:r w:rsidR="001258BE" w:rsidRPr="008A1FDD">
        <w:rPr>
          <w:rFonts w:ascii="Times New Roman" w:hAnsi="Times New Roman" w:cs="Times New Roman"/>
          <w:lang w:val="uk-UA"/>
        </w:rPr>
        <w:t xml:space="preserve"> </w:t>
      </w:r>
      <w:r w:rsidRPr="008A1FDD">
        <w:rPr>
          <w:rFonts w:ascii="Times New Roman" w:hAnsi="Times New Roman" w:cs="Times New Roman"/>
          <w:lang w:val="uk-UA"/>
        </w:rPr>
        <w:t>обласної, районн</w:t>
      </w:r>
      <w:r w:rsidR="004A2CBB">
        <w:rPr>
          <w:rFonts w:ascii="Times New Roman" w:hAnsi="Times New Roman" w:cs="Times New Roman"/>
          <w:lang w:val="uk-UA"/>
        </w:rPr>
        <w:t>ої</w:t>
      </w:r>
      <w:r w:rsidRPr="008A1FDD">
        <w:rPr>
          <w:rFonts w:ascii="Times New Roman" w:hAnsi="Times New Roman" w:cs="Times New Roman"/>
          <w:lang w:val="uk-UA"/>
        </w:rPr>
        <w:t xml:space="preserve"> державн</w:t>
      </w:r>
      <w:r w:rsidR="00430D96">
        <w:rPr>
          <w:rFonts w:ascii="Times New Roman" w:hAnsi="Times New Roman" w:cs="Times New Roman"/>
          <w:lang w:val="uk-UA"/>
        </w:rPr>
        <w:t>их</w:t>
      </w:r>
      <w:r w:rsidR="001258BE">
        <w:rPr>
          <w:rFonts w:ascii="Times New Roman" w:hAnsi="Times New Roman" w:cs="Times New Roman"/>
          <w:lang w:val="uk-UA"/>
        </w:rPr>
        <w:t xml:space="preserve"> адміністрац</w:t>
      </w:r>
      <w:r w:rsidR="00430D96">
        <w:rPr>
          <w:rFonts w:ascii="Times New Roman" w:hAnsi="Times New Roman" w:cs="Times New Roman"/>
          <w:lang w:val="uk-UA"/>
        </w:rPr>
        <w:t>ій</w:t>
      </w:r>
      <w:r w:rsidR="001258BE">
        <w:rPr>
          <w:rFonts w:ascii="Times New Roman" w:hAnsi="Times New Roman" w:cs="Times New Roman"/>
          <w:lang w:val="uk-UA"/>
        </w:rPr>
        <w:t>,</w:t>
      </w:r>
      <w:r w:rsidRPr="008A1FDD">
        <w:rPr>
          <w:rFonts w:ascii="Times New Roman" w:hAnsi="Times New Roman" w:cs="Times New Roman"/>
          <w:lang w:val="uk-UA"/>
        </w:rPr>
        <w:t xml:space="preserve"> органів військового управління, інших військових формувань та правоохоронних органів під час виконання сумісних завдань;</w:t>
      </w:r>
    </w:p>
    <w:p w:rsidR="004723D9" w:rsidRPr="008A1FDD" w:rsidRDefault="004723D9" w:rsidP="006C2F7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8A1FDD">
        <w:rPr>
          <w:rFonts w:ascii="Times New Roman" w:hAnsi="Times New Roman" w:cs="Times New Roman"/>
          <w:lang w:val="uk-UA" w:eastAsia="uk-UA"/>
        </w:rPr>
        <w:t xml:space="preserve">- </w:t>
      </w:r>
      <w:r w:rsidRPr="008A1FDD">
        <w:rPr>
          <w:rFonts w:ascii="Times New Roman" w:hAnsi="Times New Roman" w:cs="Times New Roman"/>
          <w:lang w:val="uk-UA"/>
        </w:rPr>
        <w:t>підготовки до формування в особливий період</w:t>
      </w:r>
      <w:r w:rsidR="00A66F72" w:rsidRPr="008A1FDD">
        <w:rPr>
          <w:rFonts w:ascii="Times New Roman" w:hAnsi="Times New Roman" w:cs="Times New Roman"/>
          <w:lang w:val="uk-UA"/>
        </w:rPr>
        <w:t xml:space="preserve"> передового</w:t>
      </w:r>
      <w:r w:rsidRPr="008A1FDD">
        <w:rPr>
          <w:rFonts w:ascii="Times New Roman" w:hAnsi="Times New Roman" w:cs="Times New Roman"/>
          <w:lang w:val="uk-UA"/>
        </w:rPr>
        <w:t xml:space="preserve"> підрозділ</w:t>
      </w:r>
      <w:r w:rsidR="00A66F72" w:rsidRPr="008A1FDD">
        <w:rPr>
          <w:rFonts w:ascii="Times New Roman" w:hAnsi="Times New Roman" w:cs="Times New Roman"/>
          <w:lang w:val="uk-UA"/>
        </w:rPr>
        <w:t>у</w:t>
      </w:r>
      <w:r w:rsidRPr="008A1FDD">
        <w:rPr>
          <w:rFonts w:ascii="Times New Roman" w:hAnsi="Times New Roman" w:cs="Times New Roman"/>
          <w:lang w:val="uk-UA"/>
        </w:rPr>
        <w:t xml:space="preserve"> ТрО;</w:t>
      </w:r>
    </w:p>
    <w:p w:rsidR="004723D9" w:rsidRPr="008A1FDD" w:rsidRDefault="004723D9" w:rsidP="006C2F7D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8A1FDD">
        <w:rPr>
          <w:rFonts w:ascii="Times New Roman" w:hAnsi="Times New Roman" w:cs="Times New Roman"/>
          <w:lang w:val="uk-UA" w:eastAsia="uk-UA"/>
        </w:rPr>
        <w:t xml:space="preserve">- </w:t>
      </w:r>
      <w:r w:rsidRPr="008A1FDD">
        <w:rPr>
          <w:rFonts w:ascii="Times New Roman" w:hAnsi="Times New Roman" w:cs="Times New Roman"/>
          <w:lang w:val="uk-UA"/>
        </w:rPr>
        <w:t>теоретичної та практичної підготовки посадових осіб штабів ТрО, особового складу</w:t>
      </w:r>
      <w:r w:rsidR="00A66F72" w:rsidRPr="008A1FDD">
        <w:rPr>
          <w:rFonts w:ascii="Times New Roman" w:hAnsi="Times New Roman" w:cs="Times New Roman"/>
          <w:lang w:val="uk-UA"/>
        </w:rPr>
        <w:t xml:space="preserve"> передового</w:t>
      </w:r>
      <w:r w:rsidRPr="008A1FDD">
        <w:rPr>
          <w:rFonts w:ascii="Times New Roman" w:hAnsi="Times New Roman" w:cs="Times New Roman"/>
          <w:lang w:val="uk-UA"/>
        </w:rPr>
        <w:t xml:space="preserve"> підрозділ</w:t>
      </w:r>
      <w:r w:rsidR="00A66F72" w:rsidRPr="008A1FDD">
        <w:rPr>
          <w:rFonts w:ascii="Times New Roman" w:hAnsi="Times New Roman" w:cs="Times New Roman"/>
          <w:lang w:val="uk-UA"/>
        </w:rPr>
        <w:t>у</w:t>
      </w:r>
      <w:r w:rsidRPr="008A1FDD">
        <w:rPr>
          <w:rFonts w:ascii="Times New Roman" w:hAnsi="Times New Roman" w:cs="Times New Roman"/>
          <w:lang w:val="uk-UA"/>
        </w:rPr>
        <w:t xml:space="preserve"> ТрО до ви</w:t>
      </w:r>
      <w:r w:rsidR="00DA3E99" w:rsidRPr="008A1FDD">
        <w:rPr>
          <w:rFonts w:ascii="Times New Roman" w:hAnsi="Times New Roman" w:cs="Times New Roman"/>
          <w:lang w:val="uk-UA"/>
        </w:rPr>
        <w:t>конання завдань за призначенням</w:t>
      </w:r>
      <w:r w:rsidRPr="008A1FDD">
        <w:rPr>
          <w:rFonts w:ascii="Times New Roman" w:hAnsi="Times New Roman" w:cs="Times New Roman"/>
          <w:lang w:val="uk-UA"/>
        </w:rPr>
        <w:t xml:space="preserve"> шляхом створення навчально-матеріальної бази;</w:t>
      </w:r>
    </w:p>
    <w:p w:rsidR="007B3F1F" w:rsidRPr="008A1FDD" w:rsidRDefault="007B3F1F" w:rsidP="006C2F7D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color w:val="000000"/>
          <w:lang w:val="uk-UA"/>
        </w:rPr>
      </w:pPr>
      <w:r w:rsidRPr="008A1FDD">
        <w:rPr>
          <w:rFonts w:ascii="Times New Roman" w:hAnsi="Times New Roman" w:cs="Times New Roman"/>
          <w:lang w:val="uk-UA"/>
        </w:rPr>
        <w:t xml:space="preserve">- </w:t>
      </w:r>
      <w:r w:rsidRPr="008A1FDD">
        <w:rPr>
          <w:color w:val="000000"/>
          <w:lang w:val="uk-UA"/>
        </w:rPr>
        <w:t>забезпечення передових підрозділів ТрО матеріально-технічними засобами;</w:t>
      </w:r>
    </w:p>
    <w:p w:rsidR="004723D9" w:rsidRPr="008A1FDD" w:rsidRDefault="007B3F1F" w:rsidP="006C2F7D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8A1FDD">
        <w:rPr>
          <w:rFonts w:ascii="Times New Roman" w:hAnsi="Times New Roman" w:cs="Times New Roman"/>
          <w:lang w:val="uk-UA" w:eastAsia="uk-UA"/>
        </w:rPr>
        <w:t xml:space="preserve">- </w:t>
      </w:r>
      <w:r w:rsidR="004723D9" w:rsidRPr="008A1FDD">
        <w:rPr>
          <w:rFonts w:ascii="Times New Roman" w:hAnsi="Times New Roman" w:cs="Times New Roman"/>
          <w:lang w:val="uk-UA"/>
        </w:rPr>
        <w:t xml:space="preserve">військово-патріотичного і духовно-морального виховання населення, прищеплення почуття особистої </w:t>
      </w:r>
      <w:r w:rsidR="00B3203A" w:rsidRPr="008A1FDD">
        <w:rPr>
          <w:rFonts w:ascii="Times New Roman" w:hAnsi="Times New Roman" w:cs="Times New Roman"/>
          <w:lang w:val="uk-UA"/>
        </w:rPr>
        <w:t>відповідальності за захист сво</w:t>
      </w:r>
      <w:r w:rsidR="008A1FDD">
        <w:rPr>
          <w:rFonts w:ascii="Times New Roman" w:hAnsi="Times New Roman" w:cs="Times New Roman"/>
          <w:lang w:val="uk-UA"/>
        </w:rPr>
        <w:t>єї родини,</w:t>
      </w:r>
      <w:r w:rsidR="00DA3E99" w:rsidRPr="008A1FDD">
        <w:rPr>
          <w:rFonts w:ascii="Times New Roman" w:hAnsi="Times New Roman" w:cs="Times New Roman"/>
          <w:lang w:val="uk-UA"/>
        </w:rPr>
        <w:t xml:space="preserve"> селища, міста, Батьківщини.</w:t>
      </w:r>
    </w:p>
    <w:p w:rsidR="00AF13E1" w:rsidRPr="00F25E3F" w:rsidRDefault="00AF13E1" w:rsidP="006C2F7D">
      <w:pPr>
        <w:pStyle w:val="FR1"/>
        <w:tabs>
          <w:tab w:val="left" w:pos="9923"/>
        </w:tabs>
        <w:spacing w:line="240" w:lineRule="auto"/>
        <w:ind w:left="0" w:right="-1" w:firstLine="426"/>
        <w:rPr>
          <w:rFonts w:ascii="Times New Roman" w:hAnsi="Times New Roman" w:cs="Times New Roman"/>
          <w:bCs w:val="0"/>
          <w:sz w:val="28"/>
          <w:szCs w:val="28"/>
          <w:highlight w:val="yellow"/>
        </w:rPr>
      </w:pPr>
    </w:p>
    <w:p w:rsidR="005E4A8B" w:rsidRPr="004A2CBB" w:rsidRDefault="00187879" w:rsidP="006C2F7D">
      <w:pPr>
        <w:pStyle w:val="a9"/>
        <w:ind w:right="-1" w:firstLine="426"/>
        <w:rPr>
          <w:b/>
          <w:bCs/>
          <w:sz w:val="32"/>
        </w:rPr>
      </w:pPr>
      <w:r w:rsidRPr="008A1FDD">
        <w:rPr>
          <w:b/>
          <w:bCs/>
          <w:sz w:val="32"/>
        </w:rPr>
        <w:t>3. Шляхи і засоби розв’язання проблем</w:t>
      </w:r>
    </w:p>
    <w:p w:rsidR="00187879" w:rsidRPr="008A1FDD" w:rsidRDefault="00187879" w:rsidP="006C2F7D">
      <w:pPr>
        <w:ind w:right="-1" w:firstLine="426"/>
        <w:jc w:val="both"/>
        <w:rPr>
          <w:rFonts w:ascii="Times New Roman" w:hAnsi="Times New Roman" w:cs="Times New Roman"/>
        </w:rPr>
      </w:pPr>
      <w:r w:rsidRPr="008A1FDD">
        <w:rPr>
          <w:rFonts w:ascii="Times New Roman" w:hAnsi="Times New Roman" w:cs="Times New Roman"/>
        </w:rPr>
        <w:t>Реалізація завдань Програми</w:t>
      </w:r>
      <w:r w:rsidR="004A2CBB">
        <w:rPr>
          <w:rFonts w:ascii="Times New Roman" w:hAnsi="Times New Roman" w:cs="Times New Roman"/>
          <w:lang w:val="uk-UA"/>
        </w:rPr>
        <w:t xml:space="preserve">, направлених на </w:t>
      </w:r>
      <w:proofErr w:type="spellStart"/>
      <w:r w:rsidR="004A2CBB">
        <w:rPr>
          <w:rFonts w:ascii="Times New Roman" w:hAnsi="Times New Roman" w:cs="Times New Roman"/>
          <w:lang w:val="uk-UA"/>
        </w:rPr>
        <w:t>розв</w:t>
      </w:r>
      <w:proofErr w:type="spellEnd"/>
      <w:r w:rsidR="004A2CBB" w:rsidRPr="004A2CBB">
        <w:rPr>
          <w:rFonts w:ascii="Times New Roman" w:hAnsi="Times New Roman" w:cs="Times New Roman"/>
          <w:lang w:val="ru-RU"/>
        </w:rPr>
        <w:t>’</w:t>
      </w:r>
      <w:proofErr w:type="spellStart"/>
      <w:r w:rsidR="004A2CBB">
        <w:rPr>
          <w:rFonts w:ascii="Times New Roman" w:hAnsi="Times New Roman" w:cs="Times New Roman"/>
          <w:lang w:val="ru-RU"/>
        </w:rPr>
        <w:t>язання</w:t>
      </w:r>
      <w:proofErr w:type="spellEnd"/>
      <w:r w:rsidR="004A2CBB">
        <w:rPr>
          <w:rFonts w:ascii="Times New Roman" w:hAnsi="Times New Roman" w:cs="Times New Roman"/>
          <w:lang w:val="ru-RU"/>
        </w:rPr>
        <w:t xml:space="preserve"> проблем, </w:t>
      </w:r>
      <w:proofErr w:type="spellStart"/>
      <w:r w:rsidR="00415F83">
        <w:rPr>
          <w:rFonts w:ascii="Times New Roman" w:hAnsi="Times New Roman" w:cs="Times New Roman"/>
          <w:lang w:val="ru-RU"/>
        </w:rPr>
        <w:t>показники</w:t>
      </w:r>
      <w:proofErr w:type="spellEnd"/>
      <w:r w:rsidR="00415F83">
        <w:rPr>
          <w:rFonts w:ascii="Times New Roman" w:hAnsi="Times New Roman" w:cs="Times New Roman"/>
          <w:lang w:val="ru-RU"/>
        </w:rPr>
        <w:t xml:space="preserve"> </w:t>
      </w:r>
      <w:r w:rsidR="00415F83" w:rsidRPr="00415F83">
        <w:rPr>
          <w:rFonts w:ascii="Times New Roman" w:hAnsi="Times New Roman" w:cs="Times New Roman"/>
          <w:lang w:val="uk-UA"/>
        </w:rPr>
        <w:t>результативності</w:t>
      </w:r>
      <w:r w:rsidRPr="008A1FDD">
        <w:rPr>
          <w:rFonts w:ascii="Times New Roman" w:hAnsi="Times New Roman" w:cs="Times New Roman"/>
        </w:rPr>
        <w:t xml:space="preserve"> забезпечу</w:t>
      </w:r>
      <w:r w:rsidR="001258BE">
        <w:rPr>
          <w:rFonts w:ascii="Times New Roman" w:hAnsi="Times New Roman" w:cs="Times New Roman"/>
          <w:lang w:val="uk-UA"/>
        </w:rPr>
        <w:t>ю</w:t>
      </w:r>
      <w:r w:rsidRPr="008A1FDD">
        <w:rPr>
          <w:rFonts w:ascii="Times New Roman" w:hAnsi="Times New Roman" w:cs="Times New Roman"/>
        </w:rPr>
        <w:t>ться шляхом виконання щорічних заходів з реалізації Програми (Додаток 1</w:t>
      </w:r>
      <w:r w:rsidR="00430D96">
        <w:rPr>
          <w:rFonts w:ascii="Times New Roman" w:hAnsi="Times New Roman" w:cs="Times New Roman"/>
          <w:lang w:val="uk-UA"/>
        </w:rPr>
        <w:t xml:space="preserve"> до Програми</w:t>
      </w:r>
      <w:r w:rsidRPr="008A1FDD">
        <w:rPr>
          <w:rFonts w:ascii="Times New Roman" w:hAnsi="Times New Roman" w:cs="Times New Roman"/>
        </w:rPr>
        <w:t>)</w:t>
      </w:r>
      <w:r w:rsidR="001258BE">
        <w:rPr>
          <w:rFonts w:ascii="Times New Roman" w:hAnsi="Times New Roman" w:cs="Times New Roman"/>
          <w:lang w:val="uk-UA"/>
        </w:rPr>
        <w:t xml:space="preserve"> (додається)</w:t>
      </w:r>
      <w:r w:rsidR="00EA6DDD" w:rsidRPr="008A1FDD">
        <w:rPr>
          <w:rFonts w:ascii="Times New Roman" w:hAnsi="Times New Roman" w:cs="Times New Roman"/>
          <w:lang w:val="uk-UA"/>
        </w:rPr>
        <w:t>.</w:t>
      </w:r>
    </w:p>
    <w:p w:rsidR="00187879" w:rsidRPr="008A1FDD" w:rsidRDefault="00187879" w:rsidP="006C2F7D">
      <w:pPr>
        <w:ind w:right="-1" w:firstLine="426"/>
        <w:jc w:val="both"/>
        <w:rPr>
          <w:rFonts w:ascii="Times New Roman" w:hAnsi="Times New Roman" w:cs="Times New Roman"/>
        </w:rPr>
      </w:pPr>
      <w:r w:rsidRPr="008A1FDD">
        <w:rPr>
          <w:rFonts w:ascii="Times New Roman" w:hAnsi="Times New Roman" w:cs="Times New Roman"/>
        </w:rPr>
        <w:t>Відділ з питань цивільного захисту, мобілізаційної та оборонної роботи Бахмутської міської ради з урахуванням коштів, які виділяються на реалізацію Програми, уточнює заходи, етапи їх реалізації та обсяги фінансування.</w:t>
      </w:r>
    </w:p>
    <w:p w:rsidR="00187879" w:rsidRPr="008A1FDD" w:rsidRDefault="006B2DE2" w:rsidP="006C2F7D">
      <w:pPr>
        <w:ind w:right="-1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Показники результативності</w:t>
      </w:r>
      <w:r w:rsidR="00187879" w:rsidRPr="008A1FDD">
        <w:rPr>
          <w:rFonts w:ascii="Times New Roman" w:hAnsi="Times New Roman" w:cs="Times New Roman"/>
        </w:rPr>
        <w:t xml:space="preserve"> реалізації Програми</w:t>
      </w:r>
      <w:r w:rsidR="00415F83">
        <w:rPr>
          <w:rFonts w:ascii="Times New Roman" w:hAnsi="Times New Roman" w:cs="Times New Roman"/>
          <w:lang w:val="uk-UA"/>
        </w:rPr>
        <w:t xml:space="preserve"> наведені у </w:t>
      </w:r>
      <w:r w:rsidR="00187879" w:rsidRPr="00415F83">
        <w:rPr>
          <w:rFonts w:ascii="Times New Roman" w:hAnsi="Times New Roman" w:cs="Times New Roman"/>
        </w:rPr>
        <w:t>Додатк</w:t>
      </w:r>
      <w:r w:rsidR="00415F83">
        <w:rPr>
          <w:rFonts w:ascii="Times New Roman" w:hAnsi="Times New Roman" w:cs="Times New Roman"/>
          <w:lang w:val="uk-UA"/>
        </w:rPr>
        <w:t>у</w:t>
      </w:r>
      <w:r w:rsidR="00187879" w:rsidRPr="008A1FDD">
        <w:rPr>
          <w:rFonts w:ascii="Times New Roman" w:hAnsi="Times New Roman" w:cs="Times New Roman"/>
        </w:rPr>
        <w:t xml:space="preserve"> 2</w:t>
      </w:r>
      <w:r w:rsidR="001258BE">
        <w:rPr>
          <w:rFonts w:ascii="Times New Roman" w:hAnsi="Times New Roman" w:cs="Times New Roman"/>
          <w:lang w:val="uk-UA"/>
        </w:rPr>
        <w:t xml:space="preserve"> до Програми</w:t>
      </w:r>
      <w:r w:rsidR="00187879" w:rsidRPr="008A1FDD">
        <w:rPr>
          <w:rFonts w:ascii="Times New Roman" w:hAnsi="Times New Roman" w:cs="Times New Roman"/>
        </w:rPr>
        <w:t>.</w:t>
      </w:r>
    </w:p>
    <w:p w:rsidR="002767D7" w:rsidRDefault="002767D7" w:rsidP="002767D7">
      <w:pPr>
        <w:pStyle w:val="a9"/>
        <w:ind w:right="-1" w:firstLine="426"/>
        <w:rPr>
          <w:b/>
          <w:sz w:val="32"/>
          <w:szCs w:val="32"/>
        </w:rPr>
      </w:pPr>
    </w:p>
    <w:p w:rsidR="00415F83" w:rsidRPr="00F25E3F" w:rsidRDefault="00415F83" w:rsidP="006C2F7D">
      <w:pPr>
        <w:pStyle w:val="a9"/>
        <w:ind w:right="-1" w:firstLine="426"/>
        <w:jc w:val="both"/>
        <w:rPr>
          <w:rFonts w:ascii="Times New Roman" w:hAnsi="Times New Roman" w:cs="Times New Roman"/>
          <w:b/>
          <w:bCs/>
          <w:highlight w:val="yellow"/>
          <w:lang w:val="hr-HR"/>
        </w:rPr>
      </w:pPr>
    </w:p>
    <w:p w:rsidR="00187879" w:rsidRPr="008A1FDD" w:rsidRDefault="0001246A" w:rsidP="006C2F7D">
      <w:pPr>
        <w:spacing w:after="120"/>
        <w:ind w:right="-1" w:firstLine="426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4</w:t>
      </w:r>
      <w:r w:rsidR="00187879" w:rsidRPr="008A1FDD">
        <w:rPr>
          <w:b/>
          <w:sz w:val="32"/>
          <w:szCs w:val="32"/>
        </w:rPr>
        <w:t xml:space="preserve">. </w:t>
      </w:r>
      <w:r w:rsidR="00187879" w:rsidRPr="008A1FDD">
        <w:rPr>
          <w:b/>
          <w:bCs/>
          <w:sz w:val="32"/>
          <w:szCs w:val="32"/>
        </w:rPr>
        <w:t>Обсяги та джерела фінансування Програми</w:t>
      </w:r>
    </w:p>
    <w:p w:rsidR="00187879" w:rsidRPr="008A1FDD" w:rsidRDefault="00187879" w:rsidP="006C2F7D">
      <w:pPr>
        <w:ind w:right="-1" w:firstLine="426"/>
        <w:jc w:val="both"/>
        <w:rPr>
          <w:rFonts w:ascii="Times New Roman" w:hAnsi="Times New Roman" w:cs="Times New Roman"/>
        </w:rPr>
      </w:pPr>
      <w:r w:rsidRPr="008A1FDD">
        <w:rPr>
          <w:rFonts w:ascii="Times New Roman" w:hAnsi="Times New Roman" w:cs="Times New Roman"/>
        </w:rPr>
        <w:t xml:space="preserve">Орієнтовний обсяг видатків, необхідний для виконання Програми становить </w:t>
      </w:r>
      <w:r w:rsidR="00F25E3F" w:rsidRPr="00415F83">
        <w:rPr>
          <w:rFonts w:eastAsia="Calibri"/>
          <w:spacing w:val="-4"/>
          <w:lang w:eastAsia="en-US"/>
        </w:rPr>
        <w:t>943,</w:t>
      </w:r>
      <w:r w:rsidR="005357FC" w:rsidRPr="00415F83">
        <w:rPr>
          <w:rFonts w:eastAsia="Calibri"/>
          <w:spacing w:val="-4"/>
          <w:lang w:eastAsia="en-US"/>
        </w:rPr>
        <w:t>2</w:t>
      </w:r>
      <w:r w:rsidR="00F25E3F" w:rsidRPr="00415F83">
        <w:rPr>
          <w:rFonts w:eastAsia="Calibri"/>
          <w:spacing w:val="-4"/>
          <w:lang w:eastAsia="en-US"/>
        </w:rPr>
        <w:t xml:space="preserve"> </w:t>
      </w:r>
      <w:r w:rsidR="00F25E3F" w:rsidRPr="008A1FDD">
        <w:rPr>
          <w:rFonts w:eastAsia="Calibri"/>
          <w:spacing w:val="-4"/>
          <w:lang w:val="ru-RU" w:eastAsia="en-US"/>
        </w:rPr>
        <w:t>тис</w:t>
      </w:r>
      <w:r w:rsidR="00F25E3F" w:rsidRPr="00415F83">
        <w:rPr>
          <w:rFonts w:eastAsia="Calibri"/>
          <w:spacing w:val="-4"/>
          <w:lang w:eastAsia="en-US"/>
        </w:rPr>
        <w:t xml:space="preserve">. </w:t>
      </w:r>
      <w:proofErr w:type="spellStart"/>
      <w:r w:rsidR="00F25E3F" w:rsidRPr="008A1FDD">
        <w:rPr>
          <w:rFonts w:eastAsia="Calibri"/>
          <w:spacing w:val="-4"/>
          <w:lang w:val="ru-RU" w:eastAsia="en-US"/>
        </w:rPr>
        <w:t>грн</w:t>
      </w:r>
      <w:proofErr w:type="spellEnd"/>
      <w:r w:rsidR="00F25E3F" w:rsidRPr="00415F83">
        <w:rPr>
          <w:rFonts w:eastAsia="Calibri"/>
          <w:spacing w:val="-4"/>
          <w:lang w:eastAsia="en-US"/>
        </w:rPr>
        <w:t>.</w:t>
      </w:r>
      <w:r w:rsidRPr="008A1FDD">
        <w:rPr>
          <w:rFonts w:ascii="Times New Roman" w:hAnsi="Times New Roman" w:cs="Times New Roman"/>
        </w:rPr>
        <w:t xml:space="preserve">, </w:t>
      </w:r>
      <w:r w:rsidR="00415F83">
        <w:rPr>
          <w:rFonts w:ascii="Times New Roman" w:hAnsi="Times New Roman" w:cs="Times New Roman"/>
          <w:lang w:val="uk-UA"/>
        </w:rPr>
        <w:t xml:space="preserve">у т.ч. </w:t>
      </w:r>
      <w:r w:rsidRPr="008A1FDD">
        <w:rPr>
          <w:rFonts w:ascii="Times New Roman" w:hAnsi="Times New Roman" w:cs="Times New Roman"/>
        </w:rPr>
        <w:t xml:space="preserve">за рахунок коштів міського бюджету – </w:t>
      </w:r>
      <w:r w:rsidR="00F25E3F" w:rsidRPr="00415F83">
        <w:rPr>
          <w:rFonts w:eastAsia="Calibri"/>
          <w:spacing w:val="-4"/>
          <w:lang w:eastAsia="en-US"/>
        </w:rPr>
        <w:t>943,</w:t>
      </w:r>
      <w:r w:rsidR="005357FC" w:rsidRPr="00415F83">
        <w:rPr>
          <w:rFonts w:eastAsia="Calibri"/>
          <w:spacing w:val="-4"/>
          <w:lang w:eastAsia="en-US"/>
        </w:rPr>
        <w:t>2</w:t>
      </w:r>
      <w:r w:rsidR="00F25E3F" w:rsidRPr="00415F83">
        <w:rPr>
          <w:rFonts w:eastAsia="Calibri"/>
          <w:spacing w:val="-4"/>
          <w:lang w:eastAsia="en-US"/>
        </w:rPr>
        <w:t xml:space="preserve"> </w:t>
      </w:r>
      <w:r w:rsidR="00F25E3F" w:rsidRPr="008A1FDD">
        <w:rPr>
          <w:rFonts w:eastAsia="Calibri"/>
          <w:spacing w:val="-4"/>
          <w:lang w:val="ru-RU" w:eastAsia="en-US"/>
        </w:rPr>
        <w:t>тис</w:t>
      </w:r>
      <w:r w:rsidR="00F25E3F" w:rsidRPr="00415F83">
        <w:rPr>
          <w:rFonts w:eastAsia="Calibri"/>
          <w:spacing w:val="-4"/>
          <w:lang w:eastAsia="en-US"/>
        </w:rPr>
        <w:t xml:space="preserve">. </w:t>
      </w:r>
      <w:proofErr w:type="spellStart"/>
      <w:r w:rsidR="00F25E3F" w:rsidRPr="008A1FDD">
        <w:rPr>
          <w:rFonts w:eastAsia="Calibri"/>
          <w:spacing w:val="-4"/>
          <w:lang w:val="ru-RU" w:eastAsia="en-US"/>
        </w:rPr>
        <w:t>грн</w:t>
      </w:r>
      <w:proofErr w:type="spellEnd"/>
      <w:r w:rsidR="00F25E3F" w:rsidRPr="00415F83">
        <w:rPr>
          <w:rFonts w:eastAsia="Calibri"/>
          <w:spacing w:val="-4"/>
          <w:lang w:eastAsia="en-US"/>
        </w:rPr>
        <w:t>.</w:t>
      </w:r>
      <w:r w:rsidR="00F25E3F" w:rsidRPr="00415F83">
        <w:rPr>
          <w:rFonts w:ascii="Times New Roman" w:hAnsi="Times New Roman" w:cs="Times New Roman"/>
        </w:rPr>
        <w:t xml:space="preserve"> </w:t>
      </w:r>
      <w:r w:rsidR="00415F83">
        <w:rPr>
          <w:rFonts w:ascii="Times New Roman" w:hAnsi="Times New Roman" w:cs="Times New Roman"/>
          <w:lang w:val="uk-UA"/>
        </w:rPr>
        <w:t xml:space="preserve">Ресурсне забезпечення Програми викладено у </w:t>
      </w:r>
      <w:r w:rsidR="00DF78C2">
        <w:rPr>
          <w:rFonts w:ascii="Times New Roman" w:hAnsi="Times New Roman" w:cs="Times New Roman"/>
        </w:rPr>
        <w:t>Додат</w:t>
      </w:r>
      <w:r w:rsidRPr="008A1FDD">
        <w:rPr>
          <w:rFonts w:ascii="Times New Roman" w:hAnsi="Times New Roman" w:cs="Times New Roman"/>
        </w:rPr>
        <w:t>к</w:t>
      </w:r>
      <w:r w:rsidR="00415F83">
        <w:rPr>
          <w:rFonts w:ascii="Times New Roman" w:hAnsi="Times New Roman" w:cs="Times New Roman"/>
          <w:lang w:val="uk-UA"/>
        </w:rPr>
        <w:t>у</w:t>
      </w:r>
      <w:r w:rsidRPr="008A1FDD">
        <w:rPr>
          <w:rFonts w:ascii="Times New Roman" w:hAnsi="Times New Roman" w:cs="Times New Roman"/>
        </w:rPr>
        <w:t xml:space="preserve"> 3</w:t>
      </w:r>
      <w:r w:rsidR="001258BE">
        <w:rPr>
          <w:rFonts w:ascii="Times New Roman" w:hAnsi="Times New Roman" w:cs="Times New Roman"/>
          <w:lang w:val="uk-UA"/>
        </w:rPr>
        <w:t xml:space="preserve"> до Програми</w:t>
      </w:r>
      <w:r w:rsidRPr="008A1FDD">
        <w:rPr>
          <w:rFonts w:ascii="Times New Roman" w:hAnsi="Times New Roman" w:cs="Times New Roman"/>
        </w:rPr>
        <w:t>.</w:t>
      </w:r>
    </w:p>
    <w:p w:rsidR="00187879" w:rsidRPr="008A1FDD" w:rsidRDefault="00187879" w:rsidP="006C2F7D">
      <w:pPr>
        <w:ind w:right="-1" w:firstLine="426"/>
        <w:jc w:val="both"/>
        <w:rPr>
          <w:rFonts w:ascii="Times New Roman" w:hAnsi="Times New Roman" w:cs="Times New Roman"/>
        </w:rPr>
      </w:pPr>
      <w:r w:rsidRPr="008A1FDD">
        <w:rPr>
          <w:rFonts w:ascii="Times New Roman" w:hAnsi="Times New Roman" w:cs="Times New Roman"/>
        </w:rPr>
        <w:t>Обсяг фінансового забезпечення визначено на основі аналізу цін 2017 року і буде уточнюватися під час складання проектів міського бюджету на відповідний рік.</w:t>
      </w:r>
    </w:p>
    <w:p w:rsidR="00B83EF9" w:rsidRPr="002A7FCE" w:rsidRDefault="00187879" w:rsidP="006C2F7D">
      <w:pPr>
        <w:ind w:right="-1" w:firstLine="426"/>
        <w:jc w:val="both"/>
        <w:rPr>
          <w:rFonts w:ascii="Times New Roman" w:hAnsi="Times New Roman" w:cs="Times New Roman"/>
        </w:rPr>
      </w:pPr>
      <w:r w:rsidRPr="008A1FDD">
        <w:rPr>
          <w:rFonts w:ascii="Times New Roman" w:hAnsi="Times New Roman" w:cs="Times New Roman"/>
        </w:rPr>
        <w:tab/>
        <w:t xml:space="preserve">Фінансування Програми за рахунок коштів міського бюджету здійснюється в межах бюджетних </w:t>
      </w:r>
      <w:proofErr w:type="spellStart"/>
      <w:r w:rsidR="00430D96">
        <w:rPr>
          <w:rFonts w:ascii="Times New Roman" w:hAnsi="Times New Roman" w:cs="Times New Roman"/>
          <w:lang w:val="uk-UA"/>
        </w:rPr>
        <w:t>асегнувань</w:t>
      </w:r>
      <w:proofErr w:type="spellEnd"/>
      <w:r w:rsidRPr="008A1FDD">
        <w:rPr>
          <w:rFonts w:ascii="Times New Roman" w:hAnsi="Times New Roman" w:cs="Times New Roman"/>
        </w:rPr>
        <w:t>, передбачених на відповідний рік, які встановлюються з урахуванням наявних фінансових ресурсів, що спрямовуються на виконання завдань із забезпечення заходів територіальної оборони.</w:t>
      </w:r>
    </w:p>
    <w:p w:rsidR="006C2F7D" w:rsidRDefault="006C2F7D" w:rsidP="006C2F7D">
      <w:pPr>
        <w:pStyle w:val="a9"/>
        <w:ind w:right="-1" w:firstLine="426"/>
        <w:rPr>
          <w:b/>
        </w:rPr>
      </w:pPr>
    </w:p>
    <w:p w:rsidR="002767D7" w:rsidRPr="00B40FEA" w:rsidRDefault="00B81804" w:rsidP="002767D7">
      <w:pPr>
        <w:spacing w:after="120"/>
        <w:ind w:right="-1" w:firstLine="426"/>
        <w:jc w:val="center"/>
        <w:rPr>
          <w:b/>
          <w:sz w:val="32"/>
          <w:szCs w:val="32"/>
        </w:rPr>
      </w:pPr>
      <w:r w:rsidRPr="0090656B">
        <w:rPr>
          <w:rFonts w:ascii="Times New Roman" w:hAnsi="Times New Roman" w:cs="Times New Roman"/>
          <w:lang w:val="uk-UA" w:eastAsia="uk-UA"/>
        </w:rPr>
        <w:t xml:space="preserve"> </w:t>
      </w:r>
      <w:r w:rsidR="0001246A">
        <w:rPr>
          <w:b/>
          <w:sz w:val="32"/>
          <w:szCs w:val="32"/>
          <w:lang w:val="uk-UA"/>
        </w:rPr>
        <w:t>5</w:t>
      </w:r>
      <w:r w:rsidR="002767D7" w:rsidRPr="00B40FEA">
        <w:rPr>
          <w:b/>
          <w:sz w:val="32"/>
          <w:szCs w:val="32"/>
        </w:rPr>
        <w:t>. Строки та етапи виконання Програми</w:t>
      </w:r>
    </w:p>
    <w:p w:rsidR="002767D7" w:rsidRPr="003B1CC1" w:rsidRDefault="002767D7" w:rsidP="002767D7">
      <w:pPr>
        <w:spacing w:line="288" w:lineRule="auto"/>
        <w:ind w:firstLine="708"/>
      </w:pPr>
      <w:r w:rsidRPr="003B1CC1">
        <w:t>Реалізація заходів за відповідними напрямками Програми перед</w:t>
      </w:r>
      <w:r>
        <w:t>бачена в період 2018</w:t>
      </w:r>
      <w:r w:rsidRPr="003B1CC1">
        <w:t>-</w:t>
      </w:r>
      <w:r>
        <w:t>20</w:t>
      </w:r>
      <w:r>
        <w:rPr>
          <w:lang w:val="uk-UA"/>
        </w:rPr>
        <w:t>19</w:t>
      </w:r>
      <w:r>
        <w:t xml:space="preserve"> </w:t>
      </w:r>
      <w:r w:rsidRPr="00560289">
        <w:rPr>
          <w:lang w:val="uk-UA"/>
        </w:rPr>
        <w:t>років</w:t>
      </w:r>
      <w:r>
        <w:t>.</w:t>
      </w:r>
    </w:p>
    <w:p w:rsidR="002767D7" w:rsidRPr="003B1CC1" w:rsidRDefault="002767D7" w:rsidP="002767D7">
      <w:pPr>
        <w:spacing w:line="288" w:lineRule="auto"/>
        <w:ind w:firstLine="708"/>
      </w:pPr>
      <w:r>
        <w:t xml:space="preserve"> Програма передбачає </w:t>
      </w:r>
      <w:r>
        <w:rPr>
          <w:lang w:val="uk-UA"/>
        </w:rPr>
        <w:t>2</w:t>
      </w:r>
      <w:r w:rsidRPr="003B1CC1">
        <w:t xml:space="preserve"> етапи</w:t>
      </w:r>
      <w:r>
        <w:rPr>
          <w:lang w:val="uk-UA"/>
        </w:rPr>
        <w:t xml:space="preserve"> виконання</w:t>
      </w:r>
      <w:r w:rsidRPr="003B1CC1">
        <w:t>:</w:t>
      </w:r>
    </w:p>
    <w:p w:rsidR="002767D7" w:rsidRPr="00F25E3F" w:rsidRDefault="002767D7" w:rsidP="002767D7">
      <w:pPr>
        <w:spacing w:line="288" w:lineRule="auto"/>
      </w:pPr>
      <w:r w:rsidRPr="008839AC">
        <w:t>I</w:t>
      </w:r>
      <w:r>
        <w:t xml:space="preserve"> етап </w:t>
      </w:r>
      <w:r>
        <w:rPr>
          <w:lang w:val="uk-UA"/>
        </w:rPr>
        <w:t xml:space="preserve">- </w:t>
      </w:r>
      <w:r>
        <w:t>2018</w:t>
      </w:r>
      <w:r w:rsidRPr="003B1CC1">
        <w:t xml:space="preserve"> рік</w:t>
      </w:r>
      <w:r>
        <w:t>;</w:t>
      </w:r>
    </w:p>
    <w:p w:rsidR="002767D7" w:rsidRDefault="002767D7" w:rsidP="002767D7">
      <w:pPr>
        <w:spacing w:line="288" w:lineRule="auto"/>
      </w:pPr>
      <w:r w:rsidRPr="00F25E3F">
        <w:t xml:space="preserve">II етап </w:t>
      </w:r>
      <w:r>
        <w:rPr>
          <w:lang w:val="uk-UA"/>
        </w:rPr>
        <w:t xml:space="preserve">- </w:t>
      </w:r>
      <w:r>
        <w:t>2019 рік.</w:t>
      </w:r>
    </w:p>
    <w:p w:rsidR="0001246A" w:rsidRDefault="0001246A" w:rsidP="002767D7">
      <w:pPr>
        <w:spacing w:line="288" w:lineRule="auto"/>
      </w:pPr>
    </w:p>
    <w:p w:rsidR="001258BE" w:rsidRDefault="001258BE" w:rsidP="002767D7">
      <w:pPr>
        <w:spacing w:line="288" w:lineRule="auto"/>
      </w:pPr>
    </w:p>
    <w:p w:rsidR="0001246A" w:rsidRPr="00B40FEA" w:rsidRDefault="0001246A" w:rsidP="0001246A">
      <w:pPr>
        <w:pStyle w:val="a9"/>
        <w:ind w:right="-1" w:firstLine="426"/>
        <w:rPr>
          <w:b/>
        </w:rPr>
      </w:pPr>
      <w:r w:rsidRPr="0001246A">
        <w:rPr>
          <w:b/>
          <w:sz w:val="32"/>
          <w:szCs w:val="32"/>
        </w:rPr>
        <w:lastRenderedPageBreak/>
        <w:t>6</w:t>
      </w:r>
      <w:r w:rsidRPr="0001246A">
        <w:rPr>
          <w:b/>
          <w:sz w:val="32"/>
          <w:szCs w:val="32"/>
          <w:lang w:val="hr-HR"/>
        </w:rPr>
        <w:t>.</w:t>
      </w:r>
      <w:r w:rsidRPr="005357FC">
        <w:rPr>
          <w:b/>
          <w:sz w:val="32"/>
          <w:szCs w:val="32"/>
          <w:lang w:val="hr-HR"/>
        </w:rPr>
        <w:t xml:space="preserve"> Очікувані результати виконання Програми</w:t>
      </w:r>
    </w:p>
    <w:p w:rsidR="001258BE" w:rsidRDefault="001258BE" w:rsidP="001258BE">
      <w:pPr>
        <w:pStyle w:val="a9"/>
        <w:ind w:right="-1" w:firstLine="567"/>
        <w:jc w:val="both"/>
        <w:rPr>
          <w:bCs/>
        </w:rPr>
      </w:pPr>
      <w:r>
        <w:t>У</w:t>
      </w:r>
      <w:r w:rsidR="0001246A" w:rsidRPr="0090656B">
        <w:t xml:space="preserve"> результаті виконання Програми в місті буде </w:t>
      </w:r>
      <w:r w:rsidR="0001246A" w:rsidRPr="0090656B">
        <w:rPr>
          <w:bCs/>
        </w:rPr>
        <w:t xml:space="preserve">значно підвищено рівень готовності </w:t>
      </w:r>
      <w:r w:rsidR="0001246A">
        <w:t>структурних підрозділів міської ради</w:t>
      </w:r>
      <w:r w:rsidR="0001246A" w:rsidRPr="0090656B">
        <w:t>, підприємств, установ і організацій на функціонування в умовах особливого періоду, а Збройних Сил України, інших військових формувань - на організацію і штати воєнного часу</w:t>
      </w:r>
      <w:r w:rsidR="0001246A" w:rsidRPr="0090656B">
        <w:rPr>
          <w:bCs/>
        </w:rPr>
        <w:t>.</w:t>
      </w:r>
      <w:r>
        <w:rPr>
          <w:bCs/>
        </w:rPr>
        <w:t xml:space="preserve"> </w:t>
      </w:r>
    </w:p>
    <w:p w:rsidR="0001246A" w:rsidRDefault="0001246A" w:rsidP="001258BE">
      <w:pPr>
        <w:pStyle w:val="a9"/>
        <w:ind w:right="-1" w:firstLine="567"/>
        <w:jc w:val="both"/>
        <w:rPr>
          <w:rFonts w:ascii="Times New Roman" w:hAnsi="Times New Roman" w:cs="Times New Roman"/>
          <w:b/>
          <w:bCs/>
          <w:highlight w:val="yellow"/>
          <w:lang w:val="hr-HR"/>
        </w:rPr>
      </w:pPr>
      <w:r w:rsidRPr="0090656B">
        <w:rPr>
          <w:bCs/>
        </w:rPr>
        <w:t>Покращено рівень готовності та злагодженості в роботі</w:t>
      </w:r>
      <w:r w:rsidRPr="0090656B">
        <w:rPr>
          <w:rFonts w:ascii="Times New Roman" w:hAnsi="Times New Roman" w:cs="Times New Roman"/>
        </w:rPr>
        <w:t xml:space="preserve"> посадових осіб штабу </w:t>
      </w:r>
      <w:r w:rsidRPr="0090656B">
        <w:rPr>
          <w:rFonts w:ascii="Times New Roman" w:hAnsi="Times New Roman" w:cs="Times New Roman"/>
          <w:lang w:eastAsia="uk-UA"/>
        </w:rPr>
        <w:t xml:space="preserve">ТрО, особового складу </w:t>
      </w:r>
      <w:r>
        <w:rPr>
          <w:rFonts w:ascii="Times New Roman" w:hAnsi="Times New Roman" w:cs="Times New Roman"/>
          <w:lang w:eastAsia="uk-UA"/>
        </w:rPr>
        <w:t xml:space="preserve">передового </w:t>
      </w:r>
      <w:r w:rsidRPr="0090656B">
        <w:rPr>
          <w:rFonts w:ascii="Times New Roman" w:hAnsi="Times New Roman" w:cs="Times New Roman"/>
          <w:lang w:eastAsia="uk-UA"/>
        </w:rPr>
        <w:t>підрозділ</w:t>
      </w:r>
      <w:r>
        <w:rPr>
          <w:rFonts w:ascii="Times New Roman" w:hAnsi="Times New Roman" w:cs="Times New Roman"/>
          <w:lang w:eastAsia="uk-UA"/>
        </w:rPr>
        <w:t>у</w:t>
      </w:r>
      <w:r w:rsidRPr="0090656B">
        <w:rPr>
          <w:rFonts w:ascii="Times New Roman" w:hAnsi="Times New Roman" w:cs="Times New Roman"/>
          <w:lang w:eastAsia="uk-UA"/>
        </w:rPr>
        <w:t xml:space="preserve"> ТрО в</w:t>
      </w:r>
      <w:r>
        <w:rPr>
          <w:rFonts w:ascii="Times New Roman" w:hAnsi="Times New Roman" w:cs="Times New Roman"/>
          <w:lang w:eastAsia="uk-UA"/>
        </w:rPr>
        <w:t xml:space="preserve"> мирний час та </w:t>
      </w:r>
      <w:r w:rsidRPr="0090656B">
        <w:rPr>
          <w:rFonts w:ascii="Times New Roman" w:hAnsi="Times New Roman" w:cs="Times New Roman"/>
          <w:lang w:eastAsia="uk-UA"/>
        </w:rPr>
        <w:t xml:space="preserve">до виконання завдань ТрО </w:t>
      </w:r>
      <w:r>
        <w:rPr>
          <w:rFonts w:ascii="Times New Roman" w:hAnsi="Times New Roman" w:cs="Times New Roman"/>
          <w:lang w:eastAsia="uk-UA"/>
        </w:rPr>
        <w:t>в</w:t>
      </w:r>
      <w:r w:rsidRPr="0090656B">
        <w:rPr>
          <w:rFonts w:ascii="Times New Roman" w:hAnsi="Times New Roman" w:cs="Times New Roman"/>
          <w:lang w:eastAsia="uk-UA"/>
        </w:rPr>
        <w:t xml:space="preserve"> особливий період.</w:t>
      </w:r>
    </w:p>
    <w:p w:rsidR="0001246A" w:rsidRPr="00F25E3F" w:rsidRDefault="0001246A" w:rsidP="002767D7">
      <w:pPr>
        <w:spacing w:line="288" w:lineRule="auto"/>
      </w:pPr>
    </w:p>
    <w:p w:rsidR="005D37E5" w:rsidRPr="002715F1" w:rsidRDefault="005D37E5" w:rsidP="006C2F7D">
      <w:pPr>
        <w:spacing w:after="120"/>
        <w:ind w:right="-1" w:firstLine="42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Pr="002715F1">
        <w:rPr>
          <w:b/>
          <w:sz w:val="32"/>
          <w:szCs w:val="32"/>
        </w:rPr>
        <w:t xml:space="preserve">. </w:t>
      </w:r>
      <w:r w:rsidRPr="00A94613">
        <w:rPr>
          <w:b/>
          <w:bCs/>
          <w:sz w:val="32"/>
          <w:szCs w:val="32"/>
        </w:rPr>
        <w:t>Координація та контроль за ходом виконання Програми</w:t>
      </w:r>
    </w:p>
    <w:p w:rsidR="005D37E5" w:rsidRPr="004857F7" w:rsidRDefault="005D37E5" w:rsidP="004857F7">
      <w:pPr>
        <w:spacing w:line="276" w:lineRule="auto"/>
        <w:ind w:right="-1" w:firstLine="426"/>
        <w:jc w:val="both"/>
        <w:rPr>
          <w:lang w:val="uk-UA"/>
        </w:rPr>
      </w:pPr>
      <w:r w:rsidRPr="00723788">
        <w:t>Загальн</w:t>
      </w:r>
      <w:r w:rsidR="002767D7" w:rsidRPr="004857F7">
        <w:t>у</w:t>
      </w:r>
      <w:r w:rsidR="006B2DE2">
        <w:t xml:space="preserve"> </w:t>
      </w:r>
      <w:r w:rsidR="006B2DE2" w:rsidRPr="004857F7">
        <w:t>координацію</w:t>
      </w:r>
      <w:r w:rsidRPr="00723788">
        <w:t xml:space="preserve"> та контроль за ходом реалізації Програми здійснює</w:t>
      </w:r>
      <w:r w:rsidR="001258BE" w:rsidRPr="004857F7">
        <w:t xml:space="preserve"> </w:t>
      </w:r>
      <w:r w:rsidR="001258BE">
        <w:t>Бахмутськ</w:t>
      </w:r>
      <w:r w:rsidR="001258BE" w:rsidRPr="004857F7">
        <w:t>а</w:t>
      </w:r>
      <w:r w:rsidR="001258BE" w:rsidRPr="00723788">
        <w:t xml:space="preserve"> міськ</w:t>
      </w:r>
      <w:r w:rsidR="001258BE" w:rsidRPr="004857F7">
        <w:t>а</w:t>
      </w:r>
      <w:r w:rsidR="001258BE" w:rsidRPr="00723788">
        <w:t xml:space="preserve"> рад</w:t>
      </w:r>
      <w:r w:rsidR="001258BE" w:rsidRPr="004857F7">
        <w:t>а.</w:t>
      </w:r>
      <w:r w:rsidR="00F65BCA" w:rsidRPr="004857F7">
        <w:t xml:space="preserve"> Бахмутський об’єднаний</w:t>
      </w:r>
      <w:r w:rsidR="002D18FC" w:rsidRPr="004857F7">
        <w:t xml:space="preserve"> міський</w:t>
      </w:r>
      <w:r w:rsidR="00F65BCA" w:rsidRPr="004857F7">
        <w:t xml:space="preserve"> військовий комісаріат</w:t>
      </w:r>
      <w:r w:rsidR="002767D7" w:rsidRPr="004857F7">
        <w:t xml:space="preserve"> (далі </w:t>
      </w:r>
      <w:r w:rsidR="007A39F2" w:rsidRPr="004857F7">
        <w:t>–</w:t>
      </w:r>
      <w:r w:rsidR="002767D7" w:rsidRPr="004857F7">
        <w:t xml:space="preserve"> </w:t>
      </w:r>
      <w:r w:rsidR="007A39F2" w:rsidRPr="004857F7">
        <w:t xml:space="preserve">Бахмутський </w:t>
      </w:r>
      <w:r w:rsidR="002D18FC" w:rsidRPr="004857F7">
        <w:t>О</w:t>
      </w:r>
      <w:r w:rsidR="002767D7" w:rsidRPr="004857F7">
        <w:t>МВК)</w:t>
      </w:r>
      <w:r w:rsidR="00B40FEA">
        <w:t xml:space="preserve"> </w:t>
      </w:r>
      <w:r w:rsidR="004857F7">
        <w:t>надає</w:t>
      </w:r>
      <w:r w:rsidR="004857F7" w:rsidRPr="00146601">
        <w:t xml:space="preserve"> відділу з </w:t>
      </w:r>
      <w:r w:rsidR="004857F7">
        <w:t xml:space="preserve">питань </w:t>
      </w:r>
      <w:r w:rsidR="004857F7" w:rsidRPr="00146601">
        <w:t>цивільного</w:t>
      </w:r>
      <w:r w:rsidR="004857F7">
        <w:rPr>
          <w:lang w:val="uk-UA"/>
        </w:rPr>
        <w:t xml:space="preserve"> </w:t>
      </w:r>
      <w:r w:rsidR="004857F7">
        <w:t>захисту, мобілізаційної та оборонної роботи</w:t>
      </w:r>
      <w:r w:rsidR="004857F7">
        <w:rPr>
          <w:lang w:val="uk-UA"/>
        </w:rPr>
        <w:t xml:space="preserve"> </w:t>
      </w:r>
      <w:r w:rsidR="004857F7">
        <w:t>Бахмутської міської ради</w:t>
      </w:r>
      <w:r w:rsidRPr="00723788">
        <w:t xml:space="preserve"> інформацію про хід виконання завдань</w:t>
      </w:r>
      <w:r w:rsidR="004857F7">
        <w:t xml:space="preserve"> Програми у встановлені терміни, та звітує</w:t>
      </w:r>
      <w:r w:rsidR="004857F7">
        <w:rPr>
          <w:lang w:val="uk-UA"/>
        </w:rPr>
        <w:t xml:space="preserve"> </w:t>
      </w:r>
      <w:r w:rsidR="004857F7" w:rsidRPr="00723788">
        <w:t>про хід виконання Програми у встановленому порядку</w:t>
      </w:r>
      <w:r w:rsidR="004857F7">
        <w:t xml:space="preserve"> Бахмутській міській раді</w:t>
      </w:r>
      <w:r w:rsidR="004857F7">
        <w:rPr>
          <w:lang w:val="uk-UA"/>
        </w:rPr>
        <w:t>.</w:t>
      </w:r>
    </w:p>
    <w:p w:rsidR="005D37E5" w:rsidRPr="00723788" w:rsidRDefault="005D37E5" w:rsidP="006C2F7D">
      <w:pPr>
        <w:spacing w:line="276" w:lineRule="auto"/>
        <w:ind w:right="-1" w:firstLine="426"/>
        <w:jc w:val="both"/>
      </w:pPr>
      <w:r w:rsidRPr="00723788">
        <w:t>Контроль за використанням бюджетних коштів, направлених на забезпечення виконання Програми, здійснюється в порядку, встановленому чинним законодавством.</w:t>
      </w:r>
    </w:p>
    <w:p w:rsidR="006B2DE2" w:rsidRPr="001258BE" w:rsidRDefault="006B2DE2" w:rsidP="006B2DE2">
      <w:pPr>
        <w:spacing w:line="276" w:lineRule="auto"/>
        <w:ind w:right="-1" w:firstLine="426"/>
        <w:jc w:val="both"/>
        <w:rPr>
          <w:lang w:val="uk-UA"/>
        </w:rPr>
      </w:pPr>
      <w:r w:rsidRPr="006B2DE2">
        <w:t>Після закінчення строку реалізації Програми Бахмутський ОМВК готує заключний звіт про її виконання</w:t>
      </w:r>
      <w:r w:rsidR="001258BE">
        <w:rPr>
          <w:lang w:val="uk-UA"/>
        </w:rPr>
        <w:t>.</w:t>
      </w:r>
    </w:p>
    <w:p w:rsidR="005D37E5" w:rsidRPr="0090656B" w:rsidRDefault="005D37E5" w:rsidP="006C2F7D">
      <w:pPr>
        <w:pStyle w:val="a9"/>
        <w:ind w:right="-1" w:firstLine="426"/>
        <w:jc w:val="both"/>
      </w:pPr>
    </w:p>
    <w:p w:rsidR="005D37E5" w:rsidRDefault="00E934EA" w:rsidP="006C2F7D">
      <w:pPr>
        <w:spacing w:line="288" w:lineRule="auto"/>
        <w:ind w:right="-1" w:firstLine="426"/>
        <w:jc w:val="both"/>
        <w:rPr>
          <w:i/>
          <w:lang w:val="uk-UA"/>
        </w:rPr>
      </w:pPr>
      <w:r>
        <w:rPr>
          <w:i/>
          <w:lang w:val="uk-UA"/>
        </w:rPr>
        <w:t xml:space="preserve">Проект </w:t>
      </w:r>
      <w:r w:rsidR="00AC60CB">
        <w:rPr>
          <w:i/>
        </w:rPr>
        <w:t>Програм</w:t>
      </w:r>
      <w:r>
        <w:rPr>
          <w:i/>
          <w:lang w:val="uk-UA"/>
        </w:rPr>
        <w:t>и</w:t>
      </w:r>
      <w:r w:rsidR="00AC60CB">
        <w:rPr>
          <w:i/>
        </w:rPr>
        <w:t xml:space="preserve"> </w:t>
      </w:r>
      <w:r w:rsidR="00AC60CB">
        <w:rPr>
          <w:i/>
          <w:lang w:val="uk-UA"/>
        </w:rPr>
        <w:t>з</w:t>
      </w:r>
      <w:r w:rsidR="005D37E5" w:rsidRPr="005D37E5">
        <w:rPr>
          <w:i/>
        </w:rPr>
        <w:t xml:space="preserve">абезпечення заходів </w:t>
      </w:r>
      <w:r w:rsidR="00AC60CB" w:rsidRPr="005D37E5">
        <w:rPr>
          <w:i/>
        </w:rPr>
        <w:t xml:space="preserve">територіальної оборони </w:t>
      </w:r>
      <w:r w:rsidR="00AC60CB">
        <w:rPr>
          <w:i/>
        </w:rPr>
        <w:t>на території</w:t>
      </w:r>
      <w:r w:rsidR="00AC60CB">
        <w:rPr>
          <w:i/>
          <w:lang w:val="uk-UA"/>
        </w:rPr>
        <w:t xml:space="preserve"> </w:t>
      </w:r>
      <w:r w:rsidR="007A39F2">
        <w:rPr>
          <w:i/>
          <w:lang w:val="uk-UA"/>
        </w:rPr>
        <w:t>м. Бахмут</w:t>
      </w:r>
      <w:r w:rsidR="00AC60CB">
        <w:rPr>
          <w:i/>
          <w:lang w:val="uk-UA"/>
        </w:rPr>
        <w:t xml:space="preserve"> </w:t>
      </w:r>
      <w:r w:rsidR="00EF232F">
        <w:rPr>
          <w:i/>
          <w:lang w:val="uk-UA"/>
        </w:rPr>
        <w:t>на</w:t>
      </w:r>
      <w:r w:rsidR="005D37E5" w:rsidRPr="005D37E5">
        <w:rPr>
          <w:i/>
        </w:rPr>
        <w:t xml:space="preserve"> 2018-</w:t>
      </w:r>
      <w:r w:rsidR="005D37E5" w:rsidRPr="005D37E5">
        <w:rPr>
          <w:i/>
          <w:lang w:val="uk-UA"/>
        </w:rPr>
        <w:t>2019 роки</w:t>
      </w:r>
      <w:r w:rsidR="005D37E5">
        <w:rPr>
          <w:i/>
          <w:lang w:val="uk-UA"/>
        </w:rPr>
        <w:t xml:space="preserve"> </w:t>
      </w:r>
      <w:r w:rsidR="005D37E5" w:rsidRPr="005D37E5">
        <w:rPr>
          <w:i/>
          <w:lang w:val="uk-UA"/>
        </w:rPr>
        <w:t>підготовлен</w:t>
      </w:r>
      <w:r w:rsidR="00930A99">
        <w:rPr>
          <w:i/>
          <w:lang w:val="uk-UA"/>
        </w:rPr>
        <w:t>а</w:t>
      </w:r>
      <w:r w:rsidR="005D37E5" w:rsidRPr="005D37E5">
        <w:rPr>
          <w:i/>
          <w:lang w:val="uk-UA"/>
        </w:rPr>
        <w:t xml:space="preserve"> </w:t>
      </w:r>
      <w:r w:rsidR="00AC60CB" w:rsidRPr="002D18FC">
        <w:rPr>
          <w:i/>
          <w:lang w:val="uk-UA"/>
        </w:rPr>
        <w:t xml:space="preserve">Бахмутським </w:t>
      </w:r>
      <w:r w:rsidR="002D18FC">
        <w:rPr>
          <w:i/>
          <w:lang w:val="uk-UA"/>
        </w:rPr>
        <w:t>ОМВК</w:t>
      </w:r>
      <w:r w:rsidR="00AC60CB" w:rsidRPr="005D37E5">
        <w:rPr>
          <w:i/>
          <w:lang w:val="uk-UA"/>
        </w:rPr>
        <w:t xml:space="preserve"> </w:t>
      </w:r>
      <w:r w:rsidR="00AC60CB">
        <w:rPr>
          <w:i/>
          <w:lang w:val="uk-UA"/>
        </w:rPr>
        <w:t>спільно з</w:t>
      </w:r>
      <w:r w:rsidR="00AC60CB" w:rsidRPr="005D37E5">
        <w:rPr>
          <w:i/>
          <w:lang w:val="uk-UA"/>
        </w:rPr>
        <w:t xml:space="preserve"> </w:t>
      </w:r>
      <w:r w:rsidR="005D37E5" w:rsidRPr="005D37E5">
        <w:rPr>
          <w:i/>
          <w:lang w:val="uk-UA"/>
        </w:rPr>
        <w:t>відділом з питань цивільного захисту, мобілізаційної та оборонної роботи Бахму</w:t>
      </w:r>
      <w:r w:rsidR="00AC60CB">
        <w:rPr>
          <w:i/>
          <w:lang w:val="uk-UA"/>
        </w:rPr>
        <w:t>тської міської ради</w:t>
      </w:r>
      <w:r w:rsidR="005D37E5" w:rsidRPr="005D37E5">
        <w:rPr>
          <w:i/>
          <w:lang w:val="uk-UA"/>
        </w:rPr>
        <w:t xml:space="preserve"> .</w:t>
      </w:r>
    </w:p>
    <w:p w:rsidR="005D37E5" w:rsidRDefault="005D37E5" w:rsidP="006C2F7D">
      <w:pPr>
        <w:spacing w:line="288" w:lineRule="auto"/>
        <w:ind w:right="-1" w:firstLine="426"/>
        <w:rPr>
          <w:i/>
          <w:lang w:val="uk-UA"/>
        </w:rPr>
      </w:pPr>
    </w:p>
    <w:p w:rsidR="00F65BCA" w:rsidRDefault="00F65BCA" w:rsidP="006C2F7D">
      <w:pPr>
        <w:spacing w:line="288" w:lineRule="auto"/>
        <w:ind w:right="-1" w:firstLine="426"/>
        <w:rPr>
          <w:i/>
          <w:lang w:val="uk-UA"/>
        </w:rPr>
      </w:pPr>
    </w:p>
    <w:p w:rsidR="00AC60CB" w:rsidRPr="002D18FC" w:rsidRDefault="00AC60CB" w:rsidP="006C2F7D">
      <w:pPr>
        <w:ind w:right="-1"/>
        <w:rPr>
          <w:lang w:val="uk-UA"/>
        </w:rPr>
      </w:pPr>
      <w:r w:rsidRPr="002D18FC">
        <w:rPr>
          <w:lang w:val="uk-UA"/>
        </w:rPr>
        <w:t xml:space="preserve">Військовий комісар Бахмутського об’єднаного </w:t>
      </w:r>
    </w:p>
    <w:p w:rsidR="00AC60CB" w:rsidRDefault="002D18FC" w:rsidP="006C2F7D">
      <w:pPr>
        <w:ind w:right="-1"/>
        <w:rPr>
          <w:lang w:val="uk-UA"/>
        </w:rPr>
      </w:pPr>
      <w:r w:rsidRPr="002D18FC">
        <w:rPr>
          <w:lang w:val="uk-UA"/>
        </w:rPr>
        <w:t xml:space="preserve">міського </w:t>
      </w:r>
      <w:r w:rsidR="00AC60CB" w:rsidRPr="002D18FC">
        <w:rPr>
          <w:lang w:val="uk-UA"/>
        </w:rPr>
        <w:t>військового комісаріату</w:t>
      </w:r>
    </w:p>
    <w:p w:rsidR="00AC60CB" w:rsidRDefault="00AC60CB" w:rsidP="006C2F7D">
      <w:pPr>
        <w:ind w:right="-1"/>
        <w:rPr>
          <w:lang w:val="uk-UA"/>
        </w:rPr>
      </w:pPr>
      <w:r>
        <w:rPr>
          <w:lang w:val="uk-UA"/>
        </w:rPr>
        <w:t>підполковник</w:t>
      </w:r>
      <w:r w:rsidR="00F25E3F">
        <w:rPr>
          <w:lang w:val="uk-UA"/>
        </w:rPr>
        <w:tab/>
      </w:r>
      <w:r w:rsidR="00F25E3F">
        <w:rPr>
          <w:lang w:val="uk-UA"/>
        </w:rPr>
        <w:tab/>
      </w:r>
      <w:r w:rsidR="00F25E3F">
        <w:rPr>
          <w:lang w:val="uk-UA"/>
        </w:rPr>
        <w:tab/>
      </w:r>
      <w:r w:rsidR="00F25E3F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65BC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Р.Г. Шурло</w:t>
      </w:r>
    </w:p>
    <w:p w:rsidR="00AC60CB" w:rsidRDefault="00AC60CB" w:rsidP="006C2F7D">
      <w:pPr>
        <w:ind w:right="-1"/>
        <w:rPr>
          <w:lang w:val="uk-UA"/>
        </w:rPr>
      </w:pPr>
    </w:p>
    <w:p w:rsidR="00AC60CB" w:rsidRDefault="00AC60CB" w:rsidP="006C2F7D">
      <w:pPr>
        <w:ind w:right="-1"/>
        <w:rPr>
          <w:lang w:val="uk-UA"/>
        </w:rPr>
      </w:pPr>
    </w:p>
    <w:p w:rsidR="005D37E5" w:rsidRDefault="005D37E5" w:rsidP="006C2F7D">
      <w:pPr>
        <w:ind w:right="-1"/>
      </w:pPr>
      <w:r w:rsidRPr="00146601">
        <w:t xml:space="preserve">Начальник відділу з </w:t>
      </w:r>
      <w:r>
        <w:t xml:space="preserve">питань </w:t>
      </w:r>
      <w:r w:rsidRPr="00146601">
        <w:t>цивільного</w:t>
      </w:r>
    </w:p>
    <w:p w:rsidR="005D37E5" w:rsidRPr="00F65BCA" w:rsidRDefault="005D37E5" w:rsidP="006C2F7D">
      <w:pPr>
        <w:ind w:right="-1"/>
        <w:rPr>
          <w:lang w:val="uk-UA"/>
        </w:rPr>
      </w:pPr>
      <w:r>
        <w:t>захисту, мобілізаційної та оборонної роботи</w:t>
      </w:r>
    </w:p>
    <w:p w:rsidR="005D37E5" w:rsidRDefault="005D37E5" w:rsidP="006C2F7D">
      <w:pPr>
        <w:ind w:right="-1"/>
        <w:rPr>
          <w:lang w:val="uk-UA"/>
        </w:rPr>
      </w:pPr>
      <w:r>
        <w:t>Бахмутської міської ради</w:t>
      </w:r>
      <w:r>
        <w:tab/>
      </w:r>
      <w:r>
        <w:tab/>
      </w:r>
      <w:r>
        <w:tab/>
      </w:r>
      <w:r>
        <w:tab/>
      </w:r>
      <w:r>
        <w:tab/>
      </w:r>
      <w:r w:rsidR="007D78F4">
        <w:rPr>
          <w:lang w:val="uk-UA"/>
        </w:rPr>
        <w:tab/>
      </w:r>
      <w:r>
        <w:tab/>
      </w:r>
      <w:r w:rsidRPr="00146601">
        <w:t>А.Ю. Скляренко</w:t>
      </w:r>
    </w:p>
    <w:p w:rsidR="006C2F7D" w:rsidRDefault="006C2F7D" w:rsidP="006C2F7D">
      <w:pPr>
        <w:ind w:right="-1"/>
        <w:rPr>
          <w:lang w:val="uk-UA"/>
        </w:rPr>
      </w:pPr>
    </w:p>
    <w:p w:rsidR="006C2F7D" w:rsidRDefault="006C2F7D" w:rsidP="006C2F7D">
      <w:pPr>
        <w:ind w:right="-1"/>
        <w:rPr>
          <w:lang w:val="uk-UA"/>
        </w:rPr>
      </w:pPr>
    </w:p>
    <w:p w:rsidR="005C51BF" w:rsidRPr="006C2F7D" w:rsidRDefault="005C51BF" w:rsidP="006C2F7D">
      <w:pPr>
        <w:ind w:right="-1"/>
        <w:rPr>
          <w:lang w:val="uk-UA"/>
        </w:rPr>
      </w:pPr>
    </w:p>
    <w:p w:rsidR="00EE368B" w:rsidRDefault="00EE368B" w:rsidP="006C2F7D">
      <w:pPr>
        <w:ind w:right="-1"/>
        <w:rPr>
          <w:lang w:val="uk-UA"/>
        </w:rPr>
      </w:pPr>
      <w:r>
        <w:rPr>
          <w:lang w:val="uk-UA"/>
        </w:rPr>
        <w:t xml:space="preserve">Керуючий справами виконкому </w:t>
      </w:r>
    </w:p>
    <w:p w:rsidR="005D37E5" w:rsidRPr="005C51BF" w:rsidRDefault="00EE368B" w:rsidP="006C2F7D">
      <w:pPr>
        <w:ind w:right="-1"/>
        <w:rPr>
          <w:lang w:val="uk-UA"/>
        </w:rPr>
      </w:pPr>
      <w:r>
        <w:rPr>
          <w:lang w:val="uk-UA"/>
        </w:rPr>
        <w:t>Бахмутської міської ради</w:t>
      </w:r>
      <w:r w:rsidR="005C51BF">
        <w:rPr>
          <w:lang w:val="uk-UA"/>
        </w:rPr>
        <w:tab/>
      </w:r>
      <w:r w:rsidR="005C51BF">
        <w:rPr>
          <w:lang w:val="uk-UA"/>
        </w:rPr>
        <w:tab/>
      </w:r>
      <w:r w:rsidR="005C51BF">
        <w:rPr>
          <w:lang w:val="uk-UA"/>
        </w:rPr>
        <w:tab/>
      </w:r>
      <w:r w:rsidR="005C51BF">
        <w:rPr>
          <w:lang w:val="uk-UA"/>
        </w:rPr>
        <w:tab/>
      </w:r>
      <w:r w:rsidR="005C51BF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Т.І. </w:t>
      </w:r>
      <w:proofErr w:type="spellStart"/>
      <w:r>
        <w:rPr>
          <w:lang w:val="uk-UA"/>
        </w:rPr>
        <w:t>Недашковська</w:t>
      </w:r>
      <w:proofErr w:type="spellEnd"/>
      <w:r>
        <w:rPr>
          <w:lang w:val="uk-UA"/>
        </w:rPr>
        <w:tab/>
      </w:r>
    </w:p>
    <w:p w:rsidR="00F25C98" w:rsidRDefault="00F25C98" w:rsidP="006C2F7D">
      <w:pPr>
        <w:spacing w:line="288" w:lineRule="auto"/>
        <w:ind w:right="-1" w:firstLine="426"/>
        <w:rPr>
          <w:i/>
        </w:rPr>
      </w:pPr>
    </w:p>
    <w:p w:rsidR="006353DA" w:rsidRDefault="006353DA" w:rsidP="006C2F7D">
      <w:pPr>
        <w:spacing w:line="288" w:lineRule="auto"/>
        <w:ind w:right="-1" w:firstLine="426"/>
        <w:rPr>
          <w:i/>
        </w:rPr>
        <w:sectPr w:rsidR="006353DA" w:rsidSect="006353DA">
          <w:headerReference w:type="default" r:id="rId8"/>
          <w:pgSz w:w="11906" w:h="16838"/>
          <w:pgMar w:top="568" w:right="424" w:bottom="709" w:left="1418" w:header="709" w:footer="709" w:gutter="0"/>
          <w:cols w:space="708"/>
          <w:titlePg/>
          <w:docGrid w:linePitch="381"/>
        </w:sectPr>
      </w:pPr>
    </w:p>
    <w:p w:rsidR="00F25C98" w:rsidRPr="00506282" w:rsidRDefault="00F25C98" w:rsidP="00F25C98">
      <w:pPr>
        <w:ind w:left="7371"/>
        <w:rPr>
          <w:bCs/>
          <w:lang w:val="uk-UA"/>
        </w:rPr>
      </w:pPr>
      <w:r w:rsidRPr="00506282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1</w:t>
      </w:r>
    </w:p>
    <w:p w:rsidR="00F25C98" w:rsidRPr="00506282" w:rsidRDefault="00F25C98" w:rsidP="00F25C98">
      <w:pPr>
        <w:ind w:left="7371"/>
        <w:rPr>
          <w:bCs/>
          <w:lang w:val="uk-UA"/>
        </w:rPr>
      </w:pPr>
      <w:r>
        <w:rPr>
          <w:bCs/>
          <w:lang w:val="uk-UA"/>
        </w:rPr>
        <w:t>до</w:t>
      </w:r>
      <w:r w:rsidRPr="00506282">
        <w:rPr>
          <w:bCs/>
          <w:lang w:val="uk-UA"/>
        </w:rPr>
        <w:t xml:space="preserve"> </w:t>
      </w:r>
      <w:r w:rsidR="00EE368B">
        <w:rPr>
          <w:bCs/>
          <w:lang w:val="uk-UA"/>
        </w:rPr>
        <w:t xml:space="preserve">проекту </w:t>
      </w:r>
      <w:r>
        <w:rPr>
          <w:bCs/>
          <w:lang w:val="uk-UA"/>
        </w:rPr>
        <w:t>П</w:t>
      </w:r>
      <w:r w:rsidRPr="00506282">
        <w:rPr>
          <w:bCs/>
          <w:lang w:val="uk-UA"/>
        </w:rPr>
        <w:t xml:space="preserve">рограми забезпечення заходів територіальної оборони на території </w:t>
      </w:r>
      <w:r>
        <w:rPr>
          <w:bCs/>
          <w:lang w:val="uk-UA"/>
        </w:rPr>
        <w:t>м. Бахмут</w:t>
      </w:r>
      <w:r w:rsidRPr="00506282">
        <w:rPr>
          <w:bCs/>
          <w:lang w:val="uk-UA"/>
        </w:rPr>
        <w:t xml:space="preserve"> на 2018-2019 роки</w:t>
      </w:r>
      <w:r>
        <w:rPr>
          <w:bCs/>
          <w:lang w:val="uk-UA"/>
        </w:rPr>
        <w:t>,</w:t>
      </w:r>
    </w:p>
    <w:p w:rsidR="00F25C98" w:rsidRDefault="00EE368B" w:rsidP="00F25C98">
      <w:pPr>
        <w:ind w:left="7371" w:right="28"/>
        <w:rPr>
          <w:b/>
          <w:bCs/>
          <w:lang w:val="uk-UA"/>
        </w:rPr>
      </w:pPr>
      <w:r>
        <w:rPr>
          <w:bCs/>
          <w:lang w:val="uk-UA"/>
        </w:rPr>
        <w:t xml:space="preserve">ухваленого </w:t>
      </w:r>
      <w:r w:rsidR="00F25C98" w:rsidRPr="00506282">
        <w:rPr>
          <w:bCs/>
          <w:lang w:val="uk-UA"/>
        </w:rPr>
        <w:t xml:space="preserve">рішенням </w:t>
      </w:r>
      <w:r>
        <w:rPr>
          <w:bCs/>
          <w:lang w:val="uk-UA"/>
        </w:rPr>
        <w:t xml:space="preserve">виконкому </w:t>
      </w:r>
      <w:r w:rsidR="00F25C98" w:rsidRPr="00506282">
        <w:rPr>
          <w:bCs/>
          <w:lang w:val="uk-UA"/>
        </w:rPr>
        <w:t>Бахмутської міської ради</w:t>
      </w:r>
      <w:r w:rsidR="00F25C98" w:rsidRPr="00506282">
        <w:rPr>
          <w:b/>
          <w:bCs/>
          <w:lang w:val="uk-UA"/>
        </w:rPr>
        <w:t xml:space="preserve"> </w:t>
      </w:r>
    </w:p>
    <w:p w:rsidR="00F25C98" w:rsidRPr="00506282" w:rsidRDefault="00EE368B" w:rsidP="00F25C98">
      <w:pPr>
        <w:ind w:left="7371" w:right="28"/>
        <w:rPr>
          <w:b/>
          <w:bCs/>
          <w:lang w:val="uk-UA"/>
        </w:rPr>
      </w:pPr>
      <w:r>
        <w:rPr>
          <w:b/>
          <w:bCs/>
          <w:lang w:val="uk-UA"/>
        </w:rPr>
        <w:t>11.07.2018</w:t>
      </w:r>
      <w:r w:rsidR="00F25C98" w:rsidRPr="00506282">
        <w:rPr>
          <w:bCs/>
          <w:lang w:val="uk-UA"/>
        </w:rPr>
        <w:t xml:space="preserve"> № </w:t>
      </w:r>
      <w:r>
        <w:rPr>
          <w:bCs/>
          <w:lang w:val="uk-UA"/>
        </w:rPr>
        <w:t>131</w:t>
      </w:r>
    </w:p>
    <w:p w:rsidR="00F25C98" w:rsidRPr="00506282" w:rsidRDefault="00F25C98" w:rsidP="00F25C98">
      <w:pPr>
        <w:jc w:val="center"/>
        <w:rPr>
          <w:b/>
          <w:bCs/>
          <w:lang w:val="uk-UA"/>
        </w:rPr>
      </w:pPr>
    </w:p>
    <w:p w:rsidR="00F25C98" w:rsidRPr="002100A5" w:rsidRDefault="00F25C98" w:rsidP="00F25C98">
      <w:pPr>
        <w:spacing w:line="360" w:lineRule="auto"/>
        <w:ind w:right="-1"/>
        <w:jc w:val="center"/>
        <w:rPr>
          <w:b/>
          <w:bCs/>
          <w:lang w:val="uk-UA"/>
        </w:rPr>
      </w:pPr>
      <w:r w:rsidRPr="002100A5">
        <w:rPr>
          <w:b/>
          <w:bCs/>
          <w:lang w:val="uk-UA"/>
        </w:rPr>
        <w:t>ЗАХОДИ З РЕАЛІЗАЦІЇ ПРОГРАМИ З</w:t>
      </w:r>
      <w:r w:rsidRPr="002100A5">
        <w:rPr>
          <w:b/>
          <w:bCs/>
        </w:rPr>
        <w:t>АБЕЗПЕЧЕННЯ ЗАХОДІВ ТЕРИТОРІАЛЬНОЇ ОБОРОНИ</w:t>
      </w:r>
      <w:r w:rsidRPr="002100A5">
        <w:rPr>
          <w:b/>
          <w:bCs/>
          <w:lang w:val="uk-UA"/>
        </w:rPr>
        <w:t xml:space="preserve"> </w:t>
      </w:r>
    </w:p>
    <w:p w:rsidR="00F25C98" w:rsidRPr="00506282" w:rsidRDefault="00F25C98" w:rsidP="00F25C98">
      <w:pPr>
        <w:spacing w:line="360" w:lineRule="auto"/>
        <w:ind w:right="-1"/>
        <w:jc w:val="center"/>
        <w:rPr>
          <w:lang w:val="uk-UA"/>
        </w:rPr>
      </w:pPr>
      <w:r w:rsidRPr="002100A5">
        <w:rPr>
          <w:b/>
          <w:bCs/>
          <w:lang w:val="uk-UA"/>
        </w:rPr>
        <w:t xml:space="preserve">НА ТЕРИТОРІЇ М. БАХМУТ </w:t>
      </w:r>
      <w:r w:rsidRPr="002100A5">
        <w:rPr>
          <w:b/>
          <w:bCs/>
        </w:rPr>
        <w:t>НА 2018-2019 РОКИ</w:t>
      </w: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87"/>
        <w:gridCol w:w="2410"/>
        <w:gridCol w:w="993"/>
        <w:gridCol w:w="1844"/>
        <w:gridCol w:w="992"/>
        <w:gridCol w:w="850"/>
        <w:gridCol w:w="709"/>
        <w:gridCol w:w="709"/>
        <w:gridCol w:w="4191"/>
      </w:tblGrid>
      <w:tr w:rsidR="00F25C98" w:rsidRPr="00506282" w:rsidTr="005640D9">
        <w:trPr>
          <w:cantSplit/>
          <w:trHeight w:val="20"/>
          <w:tblHeader/>
        </w:trPr>
        <w:tc>
          <w:tcPr>
            <w:tcW w:w="2187" w:type="dxa"/>
            <w:vMerge w:val="restart"/>
            <w:shd w:val="clear" w:color="auto" w:fill="BFBFBF" w:themeFill="background1" w:themeFillShade="BF"/>
            <w:vAlign w:val="center"/>
          </w:tcPr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Назва </w:t>
            </w:r>
          </w:p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напряму діяльності (завдання)</w:t>
            </w:r>
          </w:p>
        </w:tc>
        <w:tc>
          <w:tcPr>
            <w:tcW w:w="2410" w:type="dxa"/>
            <w:vMerge w:val="restart"/>
            <w:shd w:val="clear" w:color="auto" w:fill="BFBFBF" w:themeFill="background1" w:themeFillShade="BF"/>
            <w:vAlign w:val="center"/>
          </w:tcPr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shd w:val="clear" w:color="auto" w:fill="BFBFBF" w:themeFill="background1" w:themeFillShade="BF"/>
            <w:vAlign w:val="center"/>
          </w:tcPr>
          <w:p w:rsidR="00F25C98" w:rsidRPr="00506282" w:rsidRDefault="00F25C98" w:rsidP="005640D9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1844" w:type="dxa"/>
            <w:vMerge w:val="restart"/>
            <w:shd w:val="clear" w:color="auto" w:fill="BFBFBF" w:themeFill="background1" w:themeFillShade="BF"/>
            <w:vAlign w:val="center"/>
          </w:tcPr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Джерела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t>фінансу-вання</w:t>
            </w:r>
            <w:proofErr w:type="spellEnd"/>
          </w:p>
        </w:tc>
        <w:tc>
          <w:tcPr>
            <w:tcW w:w="2268" w:type="dxa"/>
            <w:gridSpan w:val="3"/>
            <w:shd w:val="clear" w:color="auto" w:fill="BFBFBF" w:themeFill="background1" w:themeFillShade="BF"/>
            <w:vAlign w:val="center"/>
          </w:tcPr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Орієнтовні обсяги фінансування, тис. грн.;</w:t>
            </w:r>
          </w:p>
        </w:tc>
        <w:tc>
          <w:tcPr>
            <w:tcW w:w="4191" w:type="dxa"/>
            <w:vMerge w:val="restart"/>
            <w:shd w:val="clear" w:color="auto" w:fill="BFBFBF" w:themeFill="background1" w:themeFillShade="BF"/>
            <w:vAlign w:val="center"/>
          </w:tcPr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F25C98" w:rsidRPr="00506282" w:rsidTr="005640D9">
        <w:trPr>
          <w:trHeight w:val="261"/>
          <w:tblHeader/>
        </w:trPr>
        <w:tc>
          <w:tcPr>
            <w:tcW w:w="2187" w:type="dxa"/>
            <w:vMerge/>
          </w:tcPr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</w:tcPr>
          <w:p w:rsidR="00F25C98" w:rsidRPr="00506282" w:rsidRDefault="00F25C98" w:rsidP="005640D9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</w:tcPr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4" w:type="dxa"/>
            <w:vMerge/>
          </w:tcPr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2018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2019</w:t>
            </w:r>
          </w:p>
        </w:tc>
        <w:tc>
          <w:tcPr>
            <w:tcW w:w="4191" w:type="dxa"/>
            <w:vMerge/>
          </w:tcPr>
          <w:p w:rsidR="00F25C98" w:rsidRPr="00506282" w:rsidRDefault="00F25C98" w:rsidP="005640D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25C98" w:rsidRPr="00D73DD6" w:rsidTr="005640D9">
        <w:trPr>
          <w:trHeight w:val="1630"/>
        </w:trPr>
        <w:tc>
          <w:tcPr>
            <w:tcW w:w="2187" w:type="dxa"/>
            <w:vMerge w:val="restart"/>
          </w:tcPr>
          <w:p w:rsidR="00F25C98" w:rsidRPr="00506282" w:rsidRDefault="00F25C98" w:rsidP="005640D9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06282">
              <w:rPr>
                <w:color w:val="000000"/>
                <w:sz w:val="20"/>
                <w:szCs w:val="20"/>
                <w:lang w:val="uk-UA"/>
              </w:rPr>
              <w:t>1. Удосконалення системи управління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оперативної групи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ТрО </w:t>
            </w:r>
            <w:r w:rsidRPr="00506282">
              <w:rPr>
                <w:sz w:val="20"/>
                <w:szCs w:val="20"/>
                <w:lang w:val="uk-UA"/>
              </w:rPr>
              <w:t>міста Бахмут</w:t>
            </w:r>
          </w:p>
        </w:tc>
        <w:tc>
          <w:tcPr>
            <w:tcW w:w="2410" w:type="dxa"/>
          </w:tcPr>
          <w:p w:rsidR="00F25C98" w:rsidRPr="00506282" w:rsidRDefault="00F25C98" w:rsidP="005640D9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1.1.</w:t>
            </w:r>
            <w:r w:rsidRPr="00506282">
              <w:rPr>
                <w:sz w:val="20"/>
                <w:szCs w:val="20"/>
                <w:lang w:val="uk-UA"/>
              </w:rPr>
              <w:t>Дообладнання пункту управління оперативної групи Т</w:t>
            </w:r>
            <w:r>
              <w:rPr>
                <w:sz w:val="20"/>
                <w:szCs w:val="20"/>
                <w:lang w:val="uk-UA"/>
              </w:rPr>
              <w:t>р</w:t>
            </w:r>
            <w:r w:rsidRPr="00506282">
              <w:rPr>
                <w:sz w:val="20"/>
                <w:szCs w:val="20"/>
                <w:lang w:val="uk-UA"/>
              </w:rPr>
              <w:t>О міста Бахмут</w:t>
            </w:r>
          </w:p>
        </w:tc>
        <w:tc>
          <w:tcPr>
            <w:tcW w:w="993" w:type="dxa"/>
          </w:tcPr>
          <w:p w:rsidR="00F25C98" w:rsidRPr="00506282" w:rsidRDefault="00F25C98" w:rsidP="005640D9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2018</w:t>
            </w:r>
          </w:p>
        </w:tc>
        <w:tc>
          <w:tcPr>
            <w:tcW w:w="1844" w:type="dxa"/>
          </w:tcPr>
          <w:p w:rsidR="00F25C98" w:rsidRPr="007E6162" w:rsidRDefault="00F25C98" w:rsidP="005640D9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7E6162">
              <w:rPr>
                <w:sz w:val="20"/>
                <w:szCs w:val="20"/>
                <w:lang w:val="uk-UA"/>
              </w:rPr>
              <w:t>Бахмутський ОМВК,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E6162">
              <w:rPr>
                <w:sz w:val="20"/>
                <w:szCs w:val="20"/>
                <w:lang w:val="uk-UA"/>
              </w:rPr>
              <w:t>відділ з питань цивільного захисту, мобілізаційної та оборонної роботи Бахмутської міської ради</w:t>
            </w:r>
          </w:p>
        </w:tc>
        <w:tc>
          <w:tcPr>
            <w:tcW w:w="992" w:type="dxa"/>
            <w:vAlign w:val="center"/>
          </w:tcPr>
          <w:p w:rsidR="00F25C98" w:rsidRPr="00506282" w:rsidRDefault="00F25C98" w:rsidP="005640D9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 бюджет</w:t>
            </w:r>
            <w:r w:rsidRPr="00506282">
              <w:rPr>
                <w:sz w:val="20"/>
                <w:szCs w:val="20"/>
                <w:lang w:val="uk-UA"/>
              </w:rPr>
              <w:t xml:space="preserve">   </w:t>
            </w:r>
          </w:p>
        </w:tc>
        <w:tc>
          <w:tcPr>
            <w:tcW w:w="850" w:type="dxa"/>
            <w:vAlign w:val="center"/>
          </w:tcPr>
          <w:p w:rsidR="00F25C98" w:rsidRPr="00506282" w:rsidRDefault="00F25C98" w:rsidP="005640D9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318,15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25C98" w:rsidRPr="00506282" w:rsidRDefault="00F25C98" w:rsidP="005640D9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318,15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25C98" w:rsidRPr="00506282" w:rsidRDefault="00F25C98" w:rsidP="005640D9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0,0</w:t>
            </w:r>
          </w:p>
        </w:tc>
        <w:tc>
          <w:tcPr>
            <w:tcW w:w="4191" w:type="dxa"/>
            <w:vAlign w:val="center"/>
          </w:tcPr>
          <w:p w:rsidR="00F25C98" w:rsidRPr="00506282" w:rsidRDefault="00F25C98" w:rsidP="005640D9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06282">
              <w:rPr>
                <w:color w:val="000000"/>
                <w:sz w:val="20"/>
                <w:szCs w:val="20"/>
                <w:lang w:val="uk-UA"/>
              </w:rPr>
              <w:t>Забезпечення автономної роботи</w:t>
            </w:r>
          </w:p>
          <w:p w:rsidR="00F25C98" w:rsidRDefault="00F25C98" w:rsidP="005640D9">
            <w:pPr>
              <w:jc w:val="both"/>
              <w:rPr>
                <w:sz w:val="20"/>
                <w:szCs w:val="20"/>
                <w:lang w:val="uk-UA"/>
              </w:rPr>
            </w:pP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пункту управління  </w:t>
            </w:r>
            <w:r w:rsidRPr="00506282">
              <w:rPr>
                <w:sz w:val="20"/>
                <w:szCs w:val="20"/>
                <w:lang w:val="uk-UA"/>
              </w:rPr>
              <w:t>оперативної групи Т</w:t>
            </w:r>
            <w:r>
              <w:rPr>
                <w:sz w:val="20"/>
                <w:szCs w:val="20"/>
                <w:lang w:val="uk-UA"/>
              </w:rPr>
              <w:t>р</w:t>
            </w:r>
            <w:r w:rsidRPr="00506282">
              <w:rPr>
                <w:sz w:val="20"/>
                <w:szCs w:val="20"/>
                <w:lang w:val="uk-UA"/>
              </w:rPr>
              <w:t>О міста Бахмут</w:t>
            </w:r>
            <w:r>
              <w:rPr>
                <w:sz w:val="20"/>
                <w:szCs w:val="20"/>
                <w:lang w:val="uk-UA"/>
              </w:rPr>
              <w:t>:</w:t>
            </w:r>
          </w:p>
          <w:p w:rsidR="00F25C98" w:rsidRPr="00506282" w:rsidRDefault="00F25C98" w:rsidP="005640D9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придбання </w:t>
            </w:r>
            <w:r w:rsidRPr="000A0C84">
              <w:rPr>
                <w:sz w:val="20"/>
                <w:szCs w:val="20"/>
                <w:lang w:val="uk-UA"/>
              </w:rPr>
              <w:t>Ноутбук</w:t>
            </w:r>
            <w:r>
              <w:rPr>
                <w:sz w:val="20"/>
                <w:szCs w:val="20"/>
                <w:lang w:val="uk-UA"/>
              </w:rPr>
              <w:t>а</w:t>
            </w:r>
            <w:r w:rsidRPr="000A0C84">
              <w:rPr>
                <w:sz w:val="20"/>
                <w:szCs w:val="20"/>
                <w:lang w:val="uk-UA"/>
              </w:rPr>
              <w:t xml:space="preserve"> (або ПК) з ліцензійною операційною системою Windows 10 PRO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0A0C84">
              <w:rPr>
                <w:sz w:val="20"/>
                <w:szCs w:val="20"/>
                <w:lang w:val="uk-UA"/>
              </w:rPr>
              <w:t>ринтер</w:t>
            </w:r>
            <w:r>
              <w:rPr>
                <w:sz w:val="20"/>
                <w:szCs w:val="20"/>
                <w:lang w:val="uk-UA"/>
              </w:rPr>
              <w:t>а, г</w:t>
            </w:r>
            <w:r w:rsidRPr="000A0C84">
              <w:rPr>
                <w:sz w:val="20"/>
                <w:szCs w:val="20"/>
                <w:lang w:val="uk-UA"/>
              </w:rPr>
              <w:t>енератор</w:t>
            </w:r>
            <w:r>
              <w:rPr>
                <w:sz w:val="20"/>
                <w:szCs w:val="20"/>
                <w:lang w:val="uk-UA"/>
              </w:rPr>
              <w:t xml:space="preserve">а </w:t>
            </w:r>
            <w:r w:rsidRPr="000A0C84">
              <w:rPr>
                <w:sz w:val="20"/>
                <w:szCs w:val="20"/>
                <w:lang w:val="uk-UA"/>
              </w:rPr>
              <w:t>дизельн</w:t>
            </w:r>
            <w:r>
              <w:rPr>
                <w:sz w:val="20"/>
                <w:szCs w:val="20"/>
                <w:lang w:val="uk-UA"/>
              </w:rPr>
              <w:t>ого</w:t>
            </w:r>
            <w:r w:rsidRPr="000A0C84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A0C84">
              <w:rPr>
                <w:sz w:val="20"/>
                <w:szCs w:val="20"/>
                <w:lang w:val="uk-UA"/>
              </w:rPr>
              <w:t>Matari</w:t>
            </w:r>
            <w:proofErr w:type="spellEnd"/>
            <w:r w:rsidRPr="000A0C84">
              <w:rPr>
                <w:sz w:val="20"/>
                <w:szCs w:val="20"/>
                <w:lang w:val="uk-UA"/>
              </w:rPr>
              <w:t xml:space="preserve"> MR-SERIES (33 кВт)</w:t>
            </w:r>
            <w:r>
              <w:rPr>
                <w:sz w:val="20"/>
                <w:szCs w:val="20"/>
                <w:lang w:val="uk-UA"/>
              </w:rPr>
              <w:t>,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</w:t>
            </w:r>
            <w:r w:rsidRPr="000A0C84">
              <w:rPr>
                <w:color w:val="000000"/>
                <w:sz w:val="20"/>
                <w:szCs w:val="20"/>
                <w:lang w:val="uk-UA"/>
              </w:rPr>
              <w:t>одовжувач</w:t>
            </w:r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r w:rsidRPr="000A0C84">
              <w:rPr>
                <w:color w:val="000000"/>
                <w:sz w:val="20"/>
                <w:szCs w:val="20"/>
                <w:lang w:val="uk-UA"/>
              </w:rPr>
              <w:t xml:space="preserve"> електрични</w:t>
            </w:r>
            <w:r>
              <w:rPr>
                <w:color w:val="000000"/>
                <w:sz w:val="20"/>
                <w:szCs w:val="20"/>
                <w:lang w:val="uk-UA"/>
              </w:rPr>
              <w:t>х</w:t>
            </w:r>
            <w:r w:rsidRPr="000A0C84">
              <w:rPr>
                <w:color w:val="000000"/>
                <w:sz w:val="20"/>
                <w:szCs w:val="20"/>
                <w:lang w:val="uk-UA"/>
              </w:rPr>
              <w:t xml:space="preserve"> (5м)</w:t>
            </w:r>
          </w:p>
        </w:tc>
      </w:tr>
      <w:tr w:rsidR="00F25C98" w:rsidRPr="00D73DD6" w:rsidTr="005640D9">
        <w:trPr>
          <w:trHeight w:val="661"/>
        </w:trPr>
        <w:tc>
          <w:tcPr>
            <w:tcW w:w="2187" w:type="dxa"/>
            <w:vMerge/>
          </w:tcPr>
          <w:p w:rsidR="00F25C98" w:rsidRPr="00506282" w:rsidRDefault="00F25C98" w:rsidP="005640D9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25C98" w:rsidRPr="00506282" w:rsidRDefault="00F25C98" w:rsidP="005640D9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1.2.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>Забезпечення безпечного та надійного зв'язку між відповідними службами та підрозділами при виникненні надзвичайних ситуацій</w:t>
            </w:r>
          </w:p>
        </w:tc>
        <w:tc>
          <w:tcPr>
            <w:tcW w:w="993" w:type="dxa"/>
          </w:tcPr>
          <w:p w:rsidR="00F25C98" w:rsidRPr="00506282" w:rsidRDefault="00F25C98" w:rsidP="005640D9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2019</w:t>
            </w:r>
          </w:p>
        </w:tc>
        <w:tc>
          <w:tcPr>
            <w:tcW w:w="1844" w:type="dxa"/>
          </w:tcPr>
          <w:p w:rsidR="00F25C98" w:rsidRPr="007E6162" w:rsidRDefault="00F25C98" w:rsidP="005640D9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7E6162">
              <w:rPr>
                <w:sz w:val="20"/>
                <w:szCs w:val="20"/>
                <w:lang w:val="uk-UA"/>
              </w:rPr>
              <w:t>Бахмутський ОМВК,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E6162">
              <w:rPr>
                <w:sz w:val="20"/>
                <w:szCs w:val="20"/>
                <w:lang w:val="uk-UA"/>
              </w:rPr>
              <w:t>відділ з питань цивільного захисту, мобілізаційної та оборонної роботи Бахмутської міської ради</w:t>
            </w:r>
          </w:p>
        </w:tc>
        <w:tc>
          <w:tcPr>
            <w:tcW w:w="992" w:type="dxa"/>
            <w:vAlign w:val="center"/>
          </w:tcPr>
          <w:p w:rsidR="00F25C98" w:rsidRPr="00506282" w:rsidRDefault="00F25C98" w:rsidP="005640D9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 бюджет</w:t>
            </w:r>
            <w:r w:rsidRPr="00506282">
              <w:rPr>
                <w:sz w:val="20"/>
                <w:szCs w:val="20"/>
                <w:lang w:val="uk-UA"/>
              </w:rPr>
              <w:t xml:space="preserve">   </w:t>
            </w:r>
          </w:p>
        </w:tc>
        <w:tc>
          <w:tcPr>
            <w:tcW w:w="850" w:type="dxa"/>
            <w:vAlign w:val="center"/>
          </w:tcPr>
          <w:p w:rsidR="00F25C98" w:rsidRPr="00506282" w:rsidRDefault="00F25C98" w:rsidP="005640D9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185,25</w:t>
            </w:r>
          </w:p>
        </w:tc>
        <w:tc>
          <w:tcPr>
            <w:tcW w:w="709" w:type="dxa"/>
            <w:vAlign w:val="center"/>
          </w:tcPr>
          <w:p w:rsidR="00F25C98" w:rsidRPr="00506282" w:rsidRDefault="00F25C98" w:rsidP="005640D9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25C98" w:rsidRPr="00506282" w:rsidRDefault="00F25C98" w:rsidP="005640D9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185,25</w:t>
            </w:r>
          </w:p>
        </w:tc>
        <w:tc>
          <w:tcPr>
            <w:tcW w:w="4191" w:type="dxa"/>
            <w:vAlign w:val="center"/>
          </w:tcPr>
          <w:p w:rsidR="00F25C98" w:rsidRPr="00506282" w:rsidRDefault="00F25C98" w:rsidP="005640D9">
            <w:pPr>
              <w:jc w:val="both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Удосконалення  системи оповіщення, управління, взаємодії, оперативне реагування на зміни оперативної обстановки надзвичайні (кризові) ситуації</w:t>
            </w:r>
            <w:r>
              <w:rPr>
                <w:sz w:val="20"/>
                <w:szCs w:val="20"/>
                <w:lang w:val="uk-UA"/>
              </w:rPr>
              <w:t xml:space="preserve">: придбання </w:t>
            </w:r>
            <w:r w:rsidRPr="000A0C84">
              <w:rPr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ретранслятора </w:t>
            </w:r>
            <w:r w:rsidRPr="000A0C84">
              <w:rPr>
                <w:sz w:val="20"/>
                <w:szCs w:val="20"/>
                <w:lang w:val="uk-UA"/>
              </w:rPr>
              <w:t>DR3000(40W)</w:t>
            </w:r>
            <w:r>
              <w:rPr>
                <w:sz w:val="20"/>
                <w:szCs w:val="20"/>
                <w:lang w:val="uk-UA"/>
              </w:rPr>
              <w:t>, а</w:t>
            </w:r>
            <w:r w:rsidRPr="000A0C84">
              <w:rPr>
                <w:sz w:val="20"/>
                <w:szCs w:val="20"/>
                <w:lang w:val="uk-UA"/>
              </w:rPr>
              <w:t xml:space="preserve">нтена серії DS для ретранслятора і </w:t>
            </w:r>
            <w:proofErr w:type="spellStart"/>
            <w:r w:rsidRPr="000A0C84">
              <w:rPr>
                <w:sz w:val="20"/>
                <w:szCs w:val="20"/>
                <w:lang w:val="uk-UA"/>
              </w:rPr>
              <w:t>авторадіостанції</w:t>
            </w:r>
            <w:proofErr w:type="spellEnd"/>
            <w:r>
              <w:rPr>
                <w:sz w:val="20"/>
                <w:szCs w:val="20"/>
                <w:lang w:val="uk-UA"/>
              </w:rPr>
              <w:t>, а</w:t>
            </w:r>
            <w:r w:rsidRPr="000A0C84">
              <w:rPr>
                <w:sz w:val="20"/>
                <w:szCs w:val="20"/>
                <w:lang w:val="uk-UA"/>
              </w:rPr>
              <w:t>втомобільна радіостанція DM4600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0A0C84">
              <w:rPr>
                <w:sz w:val="20"/>
                <w:szCs w:val="20"/>
                <w:lang w:val="uk-UA"/>
              </w:rPr>
              <w:t>ортативн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0A0C84">
              <w:rPr>
                <w:sz w:val="20"/>
                <w:szCs w:val="20"/>
                <w:lang w:val="uk-UA"/>
              </w:rPr>
              <w:t xml:space="preserve"> радіостанці</w:t>
            </w:r>
            <w:r>
              <w:rPr>
                <w:sz w:val="20"/>
                <w:szCs w:val="20"/>
                <w:lang w:val="uk-UA"/>
              </w:rPr>
              <w:t>ї</w:t>
            </w:r>
            <w:r w:rsidRPr="000A0C84">
              <w:rPr>
                <w:sz w:val="20"/>
                <w:szCs w:val="20"/>
                <w:lang w:val="uk-UA"/>
              </w:rPr>
              <w:t xml:space="preserve"> з дисплеєм та клавіатурою DP4800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1A4643">
              <w:rPr>
                <w:sz w:val="20"/>
                <w:szCs w:val="20"/>
                <w:lang w:val="uk-UA"/>
              </w:rPr>
              <w:t>ортативна радіостанція без дисплею та клавіатури DP4400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м</w:t>
            </w:r>
            <w:r w:rsidRPr="001A4643">
              <w:rPr>
                <w:sz w:val="20"/>
                <w:szCs w:val="20"/>
                <w:lang w:val="uk-UA"/>
              </w:rPr>
              <w:t>аршрутізатор</w:t>
            </w:r>
            <w:r>
              <w:rPr>
                <w:sz w:val="20"/>
                <w:szCs w:val="20"/>
                <w:lang w:val="uk-UA"/>
              </w:rPr>
              <w:t>а</w:t>
            </w:r>
            <w:proofErr w:type="spellEnd"/>
            <w:r w:rsidRPr="001A4643">
              <w:rPr>
                <w:sz w:val="20"/>
                <w:szCs w:val="20"/>
                <w:lang w:val="uk-UA"/>
              </w:rPr>
              <w:t xml:space="preserve"> MIKROTIK RB 750</w:t>
            </w:r>
          </w:p>
        </w:tc>
      </w:tr>
      <w:tr w:rsidR="00F25C98" w:rsidRPr="00D73DD6" w:rsidTr="005640D9">
        <w:trPr>
          <w:trHeight w:val="1555"/>
        </w:trPr>
        <w:tc>
          <w:tcPr>
            <w:tcW w:w="2187" w:type="dxa"/>
          </w:tcPr>
          <w:p w:rsidR="00F25C98" w:rsidRPr="00506282" w:rsidRDefault="00F25C98" w:rsidP="005640D9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2. Підготовка до виконання завдань за призначенням, матеріально-технічне та інше забезпечення  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передового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підрозділу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2410" w:type="dxa"/>
          </w:tcPr>
          <w:p w:rsidR="00F25C98" w:rsidRPr="00506282" w:rsidRDefault="00F25C98" w:rsidP="005640D9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2.1.</w:t>
            </w:r>
            <w:r w:rsidRPr="00506282">
              <w:rPr>
                <w:sz w:val="20"/>
                <w:szCs w:val="20"/>
                <w:lang w:val="uk-UA"/>
              </w:rPr>
              <w:t>Забезпечення засобами зв'язку підрозділів територіальної оборони</w:t>
            </w:r>
          </w:p>
          <w:p w:rsidR="00F25C98" w:rsidRPr="00506282" w:rsidRDefault="00F25C98" w:rsidP="005640D9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  <w:p w:rsidR="00F25C98" w:rsidRPr="00506282" w:rsidRDefault="00F25C98" w:rsidP="005640D9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  <w:p w:rsidR="00F25C98" w:rsidRPr="00506282" w:rsidRDefault="00F25C98" w:rsidP="005640D9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3" w:type="dxa"/>
          </w:tcPr>
          <w:p w:rsidR="00F25C98" w:rsidRPr="00506282" w:rsidRDefault="00F25C98" w:rsidP="005640D9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2019</w:t>
            </w:r>
          </w:p>
          <w:p w:rsidR="00F25C98" w:rsidRPr="00506282" w:rsidRDefault="00F25C98" w:rsidP="005640D9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  <w:p w:rsidR="00F25C98" w:rsidRPr="00506282" w:rsidRDefault="00F25C98" w:rsidP="005640D9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  <w:p w:rsidR="00F25C98" w:rsidRPr="00506282" w:rsidRDefault="00F25C98" w:rsidP="005640D9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4" w:type="dxa"/>
          </w:tcPr>
          <w:p w:rsidR="00F25C98" w:rsidRPr="007E6162" w:rsidRDefault="00F25C98" w:rsidP="005640D9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 w:rsidRPr="007E6162">
              <w:rPr>
                <w:sz w:val="20"/>
                <w:szCs w:val="20"/>
                <w:lang w:val="uk-UA"/>
              </w:rPr>
              <w:t>Бахмутський ОМВК,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E6162">
              <w:rPr>
                <w:sz w:val="20"/>
                <w:szCs w:val="20"/>
                <w:lang w:val="uk-UA"/>
              </w:rPr>
              <w:t>відділ з питань цивільного захисту, мобілізаційної та оборонної роботи Бахмутської міської ради</w:t>
            </w:r>
          </w:p>
        </w:tc>
        <w:tc>
          <w:tcPr>
            <w:tcW w:w="992" w:type="dxa"/>
            <w:vAlign w:val="center"/>
          </w:tcPr>
          <w:p w:rsidR="00F25C98" w:rsidRPr="00506282" w:rsidRDefault="00F25C98" w:rsidP="005640D9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 бюджет</w:t>
            </w:r>
            <w:r w:rsidRPr="00506282">
              <w:rPr>
                <w:sz w:val="20"/>
                <w:szCs w:val="20"/>
                <w:lang w:val="uk-UA"/>
              </w:rPr>
              <w:t xml:space="preserve">   </w:t>
            </w:r>
          </w:p>
        </w:tc>
        <w:tc>
          <w:tcPr>
            <w:tcW w:w="850" w:type="dxa"/>
            <w:vAlign w:val="center"/>
          </w:tcPr>
          <w:p w:rsidR="00F25C98" w:rsidRPr="00506282" w:rsidRDefault="00F25C98" w:rsidP="005640D9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 w:rsidRPr="00506282">
              <w:rPr>
                <w:bCs/>
                <w:sz w:val="20"/>
                <w:szCs w:val="20"/>
                <w:lang w:val="uk-UA"/>
              </w:rPr>
              <w:t xml:space="preserve"> </w:t>
            </w:r>
            <w:r>
              <w:rPr>
                <w:bCs/>
                <w:sz w:val="20"/>
                <w:szCs w:val="20"/>
                <w:lang w:val="uk-UA"/>
              </w:rPr>
              <w:t>416,00</w:t>
            </w:r>
          </w:p>
        </w:tc>
        <w:tc>
          <w:tcPr>
            <w:tcW w:w="709" w:type="dxa"/>
            <w:vAlign w:val="center"/>
          </w:tcPr>
          <w:p w:rsidR="00F25C98" w:rsidRPr="00506282" w:rsidRDefault="00F25C98" w:rsidP="005640D9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25C98" w:rsidRPr="00506282" w:rsidRDefault="00F25C98" w:rsidP="005640D9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 w:rsidRPr="00506282">
              <w:rPr>
                <w:bCs/>
                <w:sz w:val="20"/>
                <w:szCs w:val="20"/>
                <w:lang w:val="uk-UA"/>
              </w:rPr>
              <w:t xml:space="preserve">416,00 </w:t>
            </w:r>
          </w:p>
        </w:tc>
        <w:tc>
          <w:tcPr>
            <w:tcW w:w="4191" w:type="dxa"/>
          </w:tcPr>
          <w:p w:rsidR="00F25C98" w:rsidRPr="00506282" w:rsidRDefault="00F25C98" w:rsidP="005640D9">
            <w:pPr>
              <w:jc w:val="both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Організація зв'язку з передовими підрозділами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t>ТрО</w:t>
            </w:r>
            <w:proofErr w:type="spellEnd"/>
            <w:r w:rsidRPr="00506282">
              <w:rPr>
                <w:sz w:val="20"/>
                <w:szCs w:val="20"/>
                <w:lang w:val="uk-UA"/>
              </w:rPr>
              <w:t xml:space="preserve"> у т.ч. під час зб</w:t>
            </w:r>
            <w:r>
              <w:rPr>
                <w:sz w:val="20"/>
                <w:szCs w:val="20"/>
                <w:lang w:val="uk-UA"/>
              </w:rPr>
              <w:t>і</w:t>
            </w:r>
            <w:r w:rsidRPr="00506282">
              <w:rPr>
                <w:sz w:val="20"/>
                <w:szCs w:val="20"/>
                <w:lang w:val="uk-UA"/>
              </w:rPr>
              <w:t>р</w:t>
            </w:r>
            <w:r>
              <w:rPr>
                <w:sz w:val="20"/>
                <w:szCs w:val="20"/>
                <w:lang w:val="uk-UA"/>
              </w:rPr>
              <w:t>н</w:t>
            </w:r>
            <w:r w:rsidRPr="00506282">
              <w:rPr>
                <w:sz w:val="20"/>
                <w:szCs w:val="20"/>
                <w:lang w:val="uk-UA"/>
              </w:rPr>
              <w:t>их заходів</w:t>
            </w:r>
            <w:r>
              <w:rPr>
                <w:sz w:val="20"/>
                <w:szCs w:val="20"/>
                <w:lang w:val="uk-UA"/>
              </w:rPr>
              <w:t>: придбання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 w:rsidRPr="001A4643">
              <w:rPr>
                <w:sz w:val="20"/>
                <w:szCs w:val="20"/>
                <w:lang w:val="uk-UA"/>
              </w:rPr>
              <w:t xml:space="preserve"> DМ 4600</w:t>
            </w:r>
            <w:r>
              <w:rPr>
                <w:sz w:val="20"/>
                <w:szCs w:val="20"/>
                <w:lang w:val="uk-UA"/>
              </w:rPr>
              <w:t>,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 w:rsidRPr="001A4643">
              <w:rPr>
                <w:sz w:val="20"/>
                <w:szCs w:val="20"/>
                <w:lang w:val="uk-UA"/>
              </w:rPr>
              <w:t xml:space="preserve"> DМ 4</w:t>
            </w:r>
            <w:r>
              <w:rPr>
                <w:sz w:val="20"/>
                <w:szCs w:val="20"/>
                <w:lang w:val="uk-UA"/>
              </w:rPr>
              <w:t>8</w:t>
            </w:r>
            <w:r w:rsidRPr="001A4643">
              <w:rPr>
                <w:sz w:val="20"/>
                <w:szCs w:val="20"/>
                <w:lang w:val="uk-UA"/>
              </w:rPr>
              <w:t>00</w:t>
            </w:r>
            <w:r>
              <w:rPr>
                <w:sz w:val="20"/>
                <w:szCs w:val="20"/>
                <w:lang w:val="uk-UA"/>
              </w:rPr>
              <w:t>,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 w:rsidRPr="001A4643">
              <w:rPr>
                <w:sz w:val="20"/>
                <w:szCs w:val="20"/>
                <w:lang w:val="uk-UA"/>
              </w:rPr>
              <w:t xml:space="preserve"> DМ 4</w:t>
            </w:r>
            <w:r>
              <w:rPr>
                <w:sz w:val="20"/>
                <w:szCs w:val="20"/>
                <w:lang w:val="uk-UA"/>
              </w:rPr>
              <w:t>4</w:t>
            </w:r>
            <w:r w:rsidRPr="001A4643">
              <w:rPr>
                <w:sz w:val="20"/>
                <w:szCs w:val="20"/>
                <w:lang w:val="uk-UA"/>
              </w:rPr>
              <w:t>00</w:t>
            </w:r>
            <w:r>
              <w:rPr>
                <w:sz w:val="20"/>
                <w:szCs w:val="20"/>
                <w:lang w:val="uk-UA"/>
              </w:rPr>
              <w:t>, ноутбука, принтера</w:t>
            </w:r>
          </w:p>
        </w:tc>
      </w:tr>
      <w:tr w:rsidR="00F25C98" w:rsidRPr="00D73DD6" w:rsidTr="00880064">
        <w:trPr>
          <w:trHeight w:val="2065"/>
        </w:trPr>
        <w:tc>
          <w:tcPr>
            <w:tcW w:w="2187" w:type="dxa"/>
          </w:tcPr>
          <w:p w:rsidR="00F25C98" w:rsidRPr="00506282" w:rsidRDefault="00F25C98" w:rsidP="005640D9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06282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3. Забезпечення підготовки  посадових осіб оперативної групи  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 міста Бахмут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та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передового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підрозділ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2410" w:type="dxa"/>
            <w:shd w:val="clear" w:color="000000" w:fill="FFFFFF"/>
          </w:tcPr>
          <w:p w:rsidR="00F25C98" w:rsidRPr="00506282" w:rsidRDefault="00F25C98" w:rsidP="005640D9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3.1.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Створення навчальної та матеріально-технічної бази підготовки посадових осіб оперативної групи територіальної оборони, особового складу </w:t>
            </w:r>
            <w:r>
              <w:rPr>
                <w:color w:val="000000"/>
                <w:sz w:val="20"/>
                <w:szCs w:val="20"/>
                <w:lang w:val="uk-UA"/>
              </w:rPr>
              <w:t>передового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підрозділ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993" w:type="dxa"/>
            <w:shd w:val="clear" w:color="000000" w:fill="FFFFFF"/>
          </w:tcPr>
          <w:p w:rsidR="00F25C98" w:rsidRPr="00506282" w:rsidRDefault="00F25C98" w:rsidP="005640D9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2018</w:t>
            </w:r>
          </w:p>
        </w:tc>
        <w:tc>
          <w:tcPr>
            <w:tcW w:w="1844" w:type="dxa"/>
            <w:shd w:val="clear" w:color="000000" w:fill="FFFFFF"/>
          </w:tcPr>
          <w:p w:rsidR="00F25C98" w:rsidRPr="007E6162" w:rsidRDefault="00F25C98" w:rsidP="005640D9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 w:rsidRPr="007E6162">
              <w:rPr>
                <w:sz w:val="20"/>
                <w:szCs w:val="20"/>
                <w:lang w:val="uk-UA"/>
              </w:rPr>
              <w:t>Бахмутський ОМВК,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7E6162">
              <w:rPr>
                <w:sz w:val="20"/>
                <w:szCs w:val="20"/>
                <w:lang w:val="uk-UA"/>
              </w:rPr>
              <w:t>відділ з питань цивільного захисту, мобілізаційної та оборонної роботи Бахмутської міської ради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F25C98" w:rsidRPr="00D16FF3" w:rsidRDefault="00F25C98" w:rsidP="00880064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F25C98" w:rsidRPr="00506282" w:rsidRDefault="00F25C98" w:rsidP="00880064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23,8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25C98" w:rsidRPr="00506282" w:rsidRDefault="00F25C98" w:rsidP="00880064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23,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25C98" w:rsidRPr="006351AC" w:rsidRDefault="00F25C98" w:rsidP="00880064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 w:rsidRPr="006351AC">
              <w:rPr>
                <w:bCs/>
                <w:sz w:val="20"/>
                <w:szCs w:val="20"/>
                <w:lang w:val="uk-UA"/>
              </w:rPr>
              <w:t>0,0</w:t>
            </w:r>
          </w:p>
        </w:tc>
        <w:tc>
          <w:tcPr>
            <w:tcW w:w="4191" w:type="dxa"/>
          </w:tcPr>
          <w:p w:rsidR="00F25C98" w:rsidRPr="00506282" w:rsidRDefault="00F25C98" w:rsidP="005640D9">
            <w:pPr>
              <w:jc w:val="both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Створення   навчально-матеріальної бази підготовки</w:t>
            </w:r>
            <w:r>
              <w:rPr>
                <w:sz w:val="20"/>
                <w:szCs w:val="20"/>
                <w:lang w:val="uk-UA"/>
              </w:rPr>
              <w:t xml:space="preserve"> у </w:t>
            </w:r>
            <w:r w:rsidRPr="007E6162">
              <w:rPr>
                <w:sz w:val="20"/>
                <w:szCs w:val="20"/>
                <w:lang w:val="uk-UA"/>
              </w:rPr>
              <w:t>Бахмутському ОМВК</w:t>
            </w:r>
            <w:r w:rsidRPr="00506282">
              <w:rPr>
                <w:sz w:val="20"/>
                <w:szCs w:val="20"/>
                <w:lang w:val="uk-UA"/>
              </w:rPr>
              <w:t xml:space="preserve">  та забезпечення проведення Єдиних стрілецьких днів, перевезення, харчування військовозобов’язаних</w:t>
            </w:r>
          </w:p>
        </w:tc>
      </w:tr>
      <w:tr w:rsidR="00F25C98" w:rsidRPr="002100A5" w:rsidTr="005640D9">
        <w:trPr>
          <w:trHeight w:val="338"/>
        </w:trPr>
        <w:tc>
          <w:tcPr>
            <w:tcW w:w="4597" w:type="dxa"/>
            <w:gridSpan w:val="2"/>
            <w:shd w:val="clear" w:color="auto" w:fill="A6A6A6" w:themeFill="background1" w:themeFillShade="A6"/>
            <w:vAlign w:val="center"/>
          </w:tcPr>
          <w:p w:rsidR="00F25C98" w:rsidRDefault="00F25C98" w:rsidP="005640D9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D16FF3">
              <w:rPr>
                <w:b/>
                <w:bCs/>
                <w:sz w:val="20"/>
                <w:szCs w:val="20"/>
                <w:lang w:val="uk-UA"/>
              </w:rPr>
              <w:t>ЗАГАЛЬНИЙ ОБСЯГ РЕСУРСІВ</w:t>
            </w:r>
          </w:p>
        </w:tc>
        <w:tc>
          <w:tcPr>
            <w:tcW w:w="993" w:type="dxa"/>
            <w:shd w:val="clear" w:color="auto" w:fill="A6A6A6" w:themeFill="background1" w:themeFillShade="A6"/>
          </w:tcPr>
          <w:p w:rsidR="00F25C98" w:rsidRPr="00506282" w:rsidRDefault="00F25C98" w:rsidP="005640D9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4" w:type="dxa"/>
            <w:shd w:val="clear" w:color="auto" w:fill="A6A6A6" w:themeFill="background1" w:themeFillShade="A6"/>
          </w:tcPr>
          <w:p w:rsidR="00F25C98" w:rsidRPr="007E6162" w:rsidRDefault="00F25C98" w:rsidP="005640D9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F25C98" w:rsidRDefault="00F25C98" w:rsidP="005640D9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  <w:vAlign w:val="center"/>
          </w:tcPr>
          <w:p w:rsidR="00F25C98" w:rsidRPr="00DF03CB" w:rsidRDefault="00F25C98" w:rsidP="005640D9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DF03CB">
              <w:rPr>
                <w:b/>
                <w:sz w:val="20"/>
                <w:szCs w:val="20"/>
                <w:lang w:val="uk-UA"/>
              </w:rPr>
              <w:t>943,2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:rsidR="00F25C98" w:rsidRPr="00DF03CB" w:rsidRDefault="00F25C98" w:rsidP="005640D9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DF03CB">
              <w:rPr>
                <w:b/>
                <w:sz w:val="20"/>
                <w:szCs w:val="20"/>
                <w:lang w:val="uk-UA"/>
              </w:rPr>
              <w:t>341,95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:rsidR="00F25C98" w:rsidRPr="00DF03CB" w:rsidRDefault="00F25C98" w:rsidP="005640D9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DF03CB">
              <w:rPr>
                <w:b/>
                <w:sz w:val="20"/>
                <w:szCs w:val="20"/>
                <w:lang w:val="uk-UA"/>
              </w:rPr>
              <w:t>601,25</w:t>
            </w:r>
          </w:p>
        </w:tc>
        <w:tc>
          <w:tcPr>
            <w:tcW w:w="4191" w:type="dxa"/>
            <w:shd w:val="clear" w:color="auto" w:fill="A6A6A6" w:themeFill="background1" w:themeFillShade="A6"/>
          </w:tcPr>
          <w:p w:rsidR="00F25C98" w:rsidRPr="00506282" w:rsidRDefault="00F25C98" w:rsidP="005640D9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F25C98" w:rsidRPr="00D16FF3" w:rsidRDefault="00F25C98" w:rsidP="00F25C98">
      <w:pPr>
        <w:rPr>
          <w:lang w:val="uk-UA"/>
        </w:rPr>
      </w:pPr>
    </w:p>
    <w:p w:rsidR="00F25C98" w:rsidRPr="00730CDA" w:rsidRDefault="00F25C98" w:rsidP="00F25C98">
      <w:pPr>
        <w:spacing w:line="288" w:lineRule="auto"/>
        <w:ind w:right="283" w:firstLine="426"/>
        <w:jc w:val="both"/>
        <w:rPr>
          <w:i/>
          <w:lang w:val="uk-UA"/>
        </w:rPr>
      </w:pPr>
      <w:r w:rsidRPr="00730CDA">
        <w:rPr>
          <w:i/>
          <w:lang w:val="uk-UA"/>
        </w:rPr>
        <w:t xml:space="preserve">Заходи з реалізації Програми забезпечення заходів територіальної оборони на території </w:t>
      </w:r>
      <w:r>
        <w:rPr>
          <w:i/>
          <w:lang w:val="uk-UA"/>
        </w:rPr>
        <w:t>м. Бахмут</w:t>
      </w:r>
      <w:r w:rsidRPr="00730CDA">
        <w:rPr>
          <w:i/>
          <w:lang w:val="uk-UA"/>
        </w:rPr>
        <w:t xml:space="preserve"> на 2018-2019 роки підготовлені </w:t>
      </w:r>
      <w:r w:rsidRPr="007E6162">
        <w:rPr>
          <w:i/>
          <w:lang w:val="uk-UA"/>
        </w:rPr>
        <w:t xml:space="preserve">Бахмутським </w:t>
      </w:r>
      <w:r>
        <w:rPr>
          <w:i/>
          <w:lang w:val="uk-UA"/>
        </w:rPr>
        <w:t>ОМВК</w:t>
      </w:r>
      <w:r w:rsidRPr="00730CDA">
        <w:rPr>
          <w:i/>
          <w:lang w:val="uk-UA"/>
        </w:rPr>
        <w:t xml:space="preserve"> спільно з відділом з питань цивільного захисту, мобілізаційної та оборонної </w:t>
      </w:r>
      <w:r>
        <w:rPr>
          <w:i/>
          <w:lang w:val="uk-UA"/>
        </w:rPr>
        <w:t>роботи Бахмутської міської ради</w:t>
      </w:r>
      <w:r w:rsidRPr="00730CDA">
        <w:rPr>
          <w:i/>
          <w:lang w:val="uk-UA"/>
        </w:rPr>
        <w:t>.</w:t>
      </w:r>
    </w:p>
    <w:p w:rsidR="00F25C98" w:rsidRPr="00730CDA" w:rsidRDefault="00F25C98" w:rsidP="00F25C98">
      <w:pPr>
        <w:spacing w:line="288" w:lineRule="auto"/>
        <w:ind w:right="-1" w:firstLine="426"/>
        <w:rPr>
          <w:i/>
          <w:lang w:val="uk-UA"/>
        </w:rPr>
      </w:pPr>
    </w:p>
    <w:p w:rsidR="00F25C98" w:rsidRPr="007E6162" w:rsidRDefault="00F25C98" w:rsidP="00F25C98">
      <w:pPr>
        <w:ind w:right="-1"/>
        <w:rPr>
          <w:lang w:val="uk-UA"/>
        </w:rPr>
      </w:pPr>
      <w:r w:rsidRPr="007E6162">
        <w:rPr>
          <w:lang w:val="uk-UA"/>
        </w:rPr>
        <w:t xml:space="preserve">Військовий комісар Бахмутського об’єднаного </w:t>
      </w:r>
    </w:p>
    <w:p w:rsidR="00F25C98" w:rsidRPr="00730CDA" w:rsidRDefault="00F25C98" w:rsidP="00F25C98">
      <w:pPr>
        <w:ind w:right="-1"/>
        <w:rPr>
          <w:lang w:val="uk-UA"/>
        </w:rPr>
      </w:pPr>
      <w:r w:rsidRPr="007E6162">
        <w:rPr>
          <w:lang w:val="uk-UA"/>
        </w:rPr>
        <w:t>міського військового комісаріату</w:t>
      </w:r>
    </w:p>
    <w:p w:rsidR="00F25C98" w:rsidRPr="00730CDA" w:rsidRDefault="00F25C98" w:rsidP="00F25C98">
      <w:pPr>
        <w:ind w:right="-1"/>
        <w:rPr>
          <w:lang w:val="uk-UA"/>
        </w:rPr>
      </w:pPr>
      <w:r w:rsidRPr="00730CDA">
        <w:rPr>
          <w:lang w:val="uk-UA"/>
        </w:rPr>
        <w:t>підполковник</w:t>
      </w:r>
      <w:r w:rsidR="00880064">
        <w:rPr>
          <w:lang w:val="uk-UA"/>
        </w:rPr>
        <w:tab/>
      </w:r>
      <w:r w:rsidR="00880064">
        <w:rPr>
          <w:lang w:val="uk-UA"/>
        </w:rPr>
        <w:tab/>
      </w:r>
      <w:r w:rsidR="00880064">
        <w:rPr>
          <w:lang w:val="uk-UA"/>
        </w:rPr>
        <w:tab/>
      </w:r>
      <w:r w:rsidR="00880064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  <w:t>Р.Г. Шурло</w:t>
      </w:r>
    </w:p>
    <w:p w:rsidR="00F25C98" w:rsidRPr="00730CDA" w:rsidRDefault="00F25C98" w:rsidP="00F25C98">
      <w:pPr>
        <w:ind w:right="-1"/>
        <w:rPr>
          <w:lang w:val="uk-UA"/>
        </w:rPr>
      </w:pPr>
    </w:p>
    <w:p w:rsidR="00F25C98" w:rsidRPr="00730CDA" w:rsidRDefault="00F25C98" w:rsidP="00F25C98">
      <w:pPr>
        <w:ind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F25C98" w:rsidRPr="00730CDA" w:rsidRDefault="00F25C98" w:rsidP="00F25C98">
      <w:pPr>
        <w:ind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F25C98" w:rsidRPr="00730CDA" w:rsidRDefault="00F25C98" w:rsidP="00F25C98">
      <w:pPr>
        <w:ind w:right="-1"/>
        <w:rPr>
          <w:lang w:val="uk-UA"/>
        </w:rPr>
      </w:pPr>
      <w:r w:rsidRPr="00730CDA">
        <w:rPr>
          <w:lang w:val="uk-UA"/>
        </w:rPr>
        <w:t>Бахмутської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  <w:t>А.Ю. Скляренко</w:t>
      </w:r>
    </w:p>
    <w:p w:rsidR="00F25C98" w:rsidRPr="00730CDA" w:rsidRDefault="00F25C98" w:rsidP="00F25C98">
      <w:pPr>
        <w:ind w:right="-1"/>
        <w:rPr>
          <w:lang w:val="uk-UA"/>
        </w:rPr>
      </w:pPr>
    </w:p>
    <w:p w:rsidR="00F25C98" w:rsidRDefault="00F25C98" w:rsidP="006C2F7D">
      <w:pPr>
        <w:spacing w:line="288" w:lineRule="auto"/>
        <w:ind w:right="-1" w:firstLine="426"/>
        <w:rPr>
          <w:i/>
          <w:lang w:val="uk-UA"/>
        </w:rPr>
      </w:pPr>
      <w:r>
        <w:rPr>
          <w:i/>
          <w:lang w:val="uk-UA"/>
        </w:rPr>
        <w:br w:type="page"/>
      </w:r>
    </w:p>
    <w:p w:rsidR="00F25C98" w:rsidRPr="00506282" w:rsidRDefault="00F25C98" w:rsidP="00F25C98">
      <w:pPr>
        <w:ind w:left="7655"/>
        <w:rPr>
          <w:bCs/>
          <w:lang w:val="uk-UA"/>
        </w:rPr>
      </w:pPr>
      <w:r w:rsidRPr="00506282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2</w:t>
      </w:r>
    </w:p>
    <w:p w:rsidR="00F25C98" w:rsidRPr="00506282" w:rsidRDefault="00F25C98" w:rsidP="00F25C98">
      <w:pPr>
        <w:ind w:left="7655"/>
        <w:rPr>
          <w:bCs/>
          <w:lang w:val="uk-UA"/>
        </w:rPr>
      </w:pPr>
      <w:r>
        <w:rPr>
          <w:bCs/>
          <w:lang w:val="uk-UA"/>
        </w:rPr>
        <w:t>до</w:t>
      </w:r>
      <w:r w:rsidRPr="00506282">
        <w:rPr>
          <w:bCs/>
          <w:lang w:val="uk-UA"/>
        </w:rPr>
        <w:t xml:space="preserve"> </w:t>
      </w:r>
      <w:r w:rsidR="00EE368B">
        <w:rPr>
          <w:bCs/>
          <w:lang w:val="uk-UA"/>
        </w:rPr>
        <w:t xml:space="preserve">проекту </w:t>
      </w:r>
      <w:r>
        <w:rPr>
          <w:bCs/>
          <w:lang w:val="uk-UA"/>
        </w:rPr>
        <w:t>П</w:t>
      </w:r>
      <w:r w:rsidRPr="00506282">
        <w:rPr>
          <w:bCs/>
          <w:lang w:val="uk-UA"/>
        </w:rPr>
        <w:t xml:space="preserve">рограми забезпечення заходів територіальної оборони на території </w:t>
      </w:r>
      <w:r>
        <w:rPr>
          <w:bCs/>
          <w:lang w:val="uk-UA"/>
        </w:rPr>
        <w:t>м. Бахмут</w:t>
      </w:r>
      <w:r w:rsidRPr="00506282">
        <w:rPr>
          <w:bCs/>
          <w:lang w:val="uk-UA"/>
        </w:rPr>
        <w:t xml:space="preserve"> на 2018-2019 роки</w:t>
      </w:r>
      <w:r>
        <w:rPr>
          <w:bCs/>
          <w:lang w:val="uk-UA"/>
        </w:rPr>
        <w:t>,</w:t>
      </w:r>
    </w:p>
    <w:p w:rsidR="00F25C98" w:rsidRDefault="00EE368B" w:rsidP="00F25C98">
      <w:pPr>
        <w:ind w:left="7655" w:right="28"/>
        <w:rPr>
          <w:b/>
          <w:bCs/>
          <w:lang w:val="uk-UA"/>
        </w:rPr>
      </w:pPr>
      <w:r>
        <w:rPr>
          <w:bCs/>
          <w:lang w:val="uk-UA"/>
        </w:rPr>
        <w:t>ухваленого</w:t>
      </w:r>
      <w:r w:rsidR="00F25C98" w:rsidRPr="00506282">
        <w:rPr>
          <w:bCs/>
          <w:lang w:val="uk-UA"/>
        </w:rPr>
        <w:t xml:space="preserve"> рішенням</w:t>
      </w:r>
      <w:r>
        <w:rPr>
          <w:bCs/>
          <w:lang w:val="uk-UA"/>
        </w:rPr>
        <w:t xml:space="preserve"> виконкому</w:t>
      </w:r>
      <w:r w:rsidR="00F25C98" w:rsidRPr="00506282">
        <w:rPr>
          <w:bCs/>
          <w:lang w:val="uk-UA"/>
        </w:rPr>
        <w:t xml:space="preserve"> Бахмутської міської ради</w:t>
      </w:r>
      <w:r w:rsidR="00F25C98" w:rsidRPr="00506282">
        <w:rPr>
          <w:b/>
          <w:bCs/>
          <w:lang w:val="uk-UA"/>
        </w:rPr>
        <w:t xml:space="preserve"> </w:t>
      </w:r>
    </w:p>
    <w:p w:rsidR="00F25C98" w:rsidRPr="00506282" w:rsidRDefault="00EE368B" w:rsidP="00F25C98">
      <w:pPr>
        <w:ind w:left="7655" w:right="28"/>
        <w:rPr>
          <w:b/>
          <w:bCs/>
          <w:lang w:val="uk-UA"/>
        </w:rPr>
      </w:pPr>
      <w:r>
        <w:rPr>
          <w:b/>
          <w:bCs/>
          <w:lang w:val="uk-UA"/>
        </w:rPr>
        <w:t>11.07.2018</w:t>
      </w:r>
      <w:r w:rsidR="00F25C98" w:rsidRPr="00506282">
        <w:rPr>
          <w:bCs/>
          <w:lang w:val="uk-UA"/>
        </w:rPr>
        <w:t xml:space="preserve"> № </w:t>
      </w:r>
      <w:r>
        <w:rPr>
          <w:bCs/>
          <w:lang w:val="uk-UA"/>
        </w:rPr>
        <w:t>131</w:t>
      </w:r>
    </w:p>
    <w:p w:rsidR="00F25C98" w:rsidRDefault="00F25C98" w:rsidP="00F25C98">
      <w:pPr>
        <w:jc w:val="center"/>
        <w:rPr>
          <w:bCs/>
          <w:lang w:val="uk-UA"/>
        </w:rPr>
      </w:pPr>
    </w:p>
    <w:p w:rsidR="00F25C98" w:rsidRPr="00E6711B" w:rsidRDefault="00F25C98" w:rsidP="00F25C98">
      <w:pPr>
        <w:spacing w:line="360" w:lineRule="auto"/>
        <w:ind w:right="-1"/>
        <w:jc w:val="center"/>
        <w:rPr>
          <w:b/>
          <w:bCs/>
          <w:lang w:val="uk-UA"/>
        </w:rPr>
      </w:pPr>
      <w:r w:rsidRPr="00A53A0C">
        <w:rPr>
          <w:b/>
          <w:bCs/>
          <w:lang w:val="uk-UA"/>
        </w:rPr>
        <w:t>ПОКАЗНИКИ РЕЗУЛЬТАТИВНОСТІ ПРОГРАМИ</w:t>
      </w:r>
      <w:r>
        <w:rPr>
          <w:b/>
          <w:bCs/>
          <w:lang w:val="uk-UA"/>
        </w:rPr>
        <w:t xml:space="preserve"> </w:t>
      </w:r>
      <w:r w:rsidRPr="00E6711B">
        <w:rPr>
          <w:b/>
          <w:bCs/>
          <w:lang w:val="uk-UA"/>
        </w:rPr>
        <w:t xml:space="preserve">ЗАБЕЗПЕЧЕННЯ ЗАХОДІВ ТЕРИТОРІАЛЬНОЇ ОБОРОНИ </w:t>
      </w:r>
    </w:p>
    <w:p w:rsidR="00F25C98" w:rsidRPr="00A53A0C" w:rsidRDefault="00F25C98" w:rsidP="00F25C98">
      <w:pPr>
        <w:jc w:val="center"/>
        <w:rPr>
          <w:b/>
          <w:bCs/>
          <w:lang w:val="uk-UA"/>
        </w:rPr>
      </w:pPr>
      <w:r w:rsidRPr="00E6711B">
        <w:rPr>
          <w:b/>
          <w:bCs/>
          <w:lang w:val="uk-UA"/>
        </w:rPr>
        <w:t>НА ТЕРИТОРІЇ М. БАХМУТ НА 2018-2019 РОКИ</w:t>
      </w:r>
    </w:p>
    <w:p w:rsidR="00F25C98" w:rsidRPr="00E32F4A" w:rsidRDefault="00F25C98" w:rsidP="00F25C98">
      <w:pPr>
        <w:jc w:val="center"/>
        <w:rPr>
          <w:b/>
          <w:bCs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6907"/>
        <w:gridCol w:w="1708"/>
        <w:gridCol w:w="1910"/>
        <w:gridCol w:w="1843"/>
        <w:gridCol w:w="2126"/>
      </w:tblGrid>
      <w:tr w:rsidR="00F25C98" w:rsidRPr="00AD2017" w:rsidTr="00880064">
        <w:tc>
          <w:tcPr>
            <w:tcW w:w="532" w:type="dxa"/>
            <w:shd w:val="clear" w:color="auto" w:fill="B8CCE4"/>
          </w:tcPr>
          <w:p w:rsidR="00F25C98" w:rsidRPr="00AD2017" w:rsidRDefault="00F25C98" w:rsidP="00880064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6907" w:type="dxa"/>
            <w:shd w:val="clear" w:color="auto" w:fill="B8CCE4"/>
          </w:tcPr>
          <w:p w:rsidR="00F25C98" w:rsidRPr="00AD2017" w:rsidRDefault="00F25C98" w:rsidP="00880064">
            <w:pPr>
              <w:pStyle w:val="af2"/>
              <w:widowControl w:val="0"/>
              <w:tabs>
                <w:tab w:val="left" w:pos="0"/>
              </w:tabs>
              <w:ind w:hanging="497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Назва показника</w:t>
            </w:r>
          </w:p>
        </w:tc>
        <w:tc>
          <w:tcPr>
            <w:tcW w:w="1708" w:type="dxa"/>
            <w:shd w:val="clear" w:color="auto" w:fill="B8CCE4"/>
          </w:tcPr>
          <w:p w:rsidR="00F25C98" w:rsidRPr="00AD2017" w:rsidRDefault="00F25C98" w:rsidP="00880064">
            <w:pPr>
              <w:pStyle w:val="af2"/>
              <w:widowControl w:val="0"/>
              <w:tabs>
                <w:tab w:val="left" w:pos="0"/>
              </w:tabs>
              <w:ind w:left="-34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Одиниця виміру</w:t>
            </w:r>
          </w:p>
        </w:tc>
        <w:tc>
          <w:tcPr>
            <w:tcW w:w="1910" w:type="dxa"/>
            <w:shd w:val="clear" w:color="auto" w:fill="B8CCE4"/>
          </w:tcPr>
          <w:p w:rsidR="00F25C98" w:rsidRPr="00AD2017" w:rsidRDefault="00F25C98" w:rsidP="00880064">
            <w:pPr>
              <w:pStyle w:val="af2"/>
              <w:widowControl w:val="0"/>
              <w:tabs>
                <w:tab w:val="left" w:pos="0"/>
              </w:tabs>
              <w:ind w:left="-41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Вихідні данні на початок дії Програми</w:t>
            </w:r>
          </w:p>
        </w:tc>
        <w:tc>
          <w:tcPr>
            <w:tcW w:w="1843" w:type="dxa"/>
            <w:shd w:val="clear" w:color="auto" w:fill="B8CCE4"/>
          </w:tcPr>
          <w:p w:rsidR="00F25C98" w:rsidRPr="00AD2017" w:rsidRDefault="00F25C98" w:rsidP="00880064">
            <w:pPr>
              <w:pStyle w:val="af2"/>
              <w:widowControl w:val="0"/>
              <w:tabs>
                <w:tab w:val="left" w:pos="0"/>
              </w:tabs>
              <w:ind w:left="34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I етап</w:t>
            </w:r>
          </w:p>
          <w:p w:rsidR="00F25C98" w:rsidRPr="00AD2017" w:rsidRDefault="00F25C98" w:rsidP="00880064">
            <w:pPr>
              <w:pStyle w:val="af2"/>
              <w:widowControl w:val="0"/>
              <w:tabs>
                <w:tab w:val="left" w:pos="0"/>
              </w:tabs>
              <w:ind w:left="34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2018 рік</w:t>
            </w:r>
          </w:p>
        </w:tc>
        <w:tc>
          <w:tcPr>
            <w:tcW w:w="2126" w:type="dxa"/>
            <w:shd w:val="clear" w:color="auto" w:fill="B8CCE4"/>
          </w:tcPr>
          <w:p w:rsidR="00F25C98" w:rsidRPr="00AD2017" w:rsidRDefault="00F25C98" w:rsidP="00880064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II етап</w:t>
            </w:r>
          </w:p>
          <w:p w:rsidR="00F25C98" w:rsidRPr="00AD2017" w:rsidRDefault="00F25C98" w:rsidP="00880064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2019 рік</w:t>
            </w:r>
          </w:p>
        </w:tc>
      </w:tr>
      <w:tr w:rsidR="00F25C98" w:rsidRPr="003665C8" w:rsidTr="00880064">
        <w:tc>
          <w:tcPr>
            <w:tcW w:w="532" w:type="dxa"/>
            <w:shd w:val="clear" w:color="auto" w:fill="auto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6907" w:type="dxa"/>
            <w:shd w:val="clear" w:color="auto" w:fill="auto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2</w:t>
            </w:r>
          </w:p>
        </w:tc>
        <w:tc>
          <w:tcPr>
            <w:tcW w:w="1708" w:type="dxa"/>
            <w:shd w:val="clear" w:color="auto" w:fill="auto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3</w:t>
            </w:r>
          </w:p>
        </w:tc>
        <w:tc>
          <w:tcPr>
            <w:tcW w:w="1910" w:type="dxa"/>
            <w:shd w:val="clear" w:color="auto" w:fill="auto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6</w:t>
            </w:r>
          </w:p>
        </w:tc>
      </w:tr>
      <w:tr w:rsidR="00F25C98" w:rsidRPr="003665C8" w:rsidTr="005640D9">
        <w:tc>
          <w:tcPr>
            <w:tcW w:w="15026" w:type="dxa"/>
            <w:gridSpan w:val="6"/>
            <w:shd w:val="clear" w:color="auto" w:fill="auto"/>
          </w:tcPr>
          <w:p w:rsidR="00F25C98" w:rsidRPr="00083E0E" w:rsidRDefault="00F25C98" w:rsidP="005640D9">
            <w:pPr>
              <w:ind w:left="36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r w:rsidRPr="00083E0E">
              <w:rPr>
                <w:lang w:val="uk-UA"/>
              </w:rPr>
              <w:t>Показники витрат</w:t>
            </w:r>
          </w:p>
        </w:tc>
      </w:tr>
      <w:tr w:rsidR="00F25C98" w:rsidRPr="003665C8" w:rsidTr="00880064">
        <w:trPr>
          <w:trHeight w:val="485"/>
        </w:trPr>
        <w:tc>
          <w:tcPr>
            <w:tcW w:w="532" w:type="dxa"/>
            <w:shd w:val="clear" w:color="auto" w:fill="auto"/>
            <w:vAlign w:val="center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6907" w:type="dxa"/>
            <w:shd w:val="clear" w:color="auto" w:fill="auto"/>
            <w:vAlign w:val="center"/>
          </w:tcPr>
          <w:p w:rsidR="00F25C98" w:rsidRPr="003665C8" w:rsidRDefault="00F25C98" w:rsidP="005640D9">
            <w:pPr>
              <w:rPr>
                <w:lang w:val="uk-UA"/>
              </w:rPr>
            </w:pPr>
            <w:r w:rsidRPr="003665C8">
              <w:rPr>
                <w:lang w:val="uk-UA"/>
              </w:rPr>
              <w:t>Обсяг ресурсів</w:t>
            </w:r>
            <w:r>
              <w:rPr>
                <w:lang w:val="uk-UA"/>
              </w:rPr>
              <w:t xml:space="preserve"> на реалізацію заходів програми</w:t>
            </w:r>
            <w:r w:rsidRPr="003665C8">
              <w:rPr>
                <w:lang w:val="uk-UA"/>
              </w:rPr>
              <w:t>, всього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тис.</w:t>
            </w:r>
            <w:r>
              <w:rPr>
                <w:lang w:val="uk-UA"/>
              </w:rPr>
              <w:t xml:space="preserve"> </w:t>
            </w:r>
            <w:r w:rsidRPr="003665C8">
              <w:rPr>
                <w:lang w:val="uk-UA"/>
              </w:rPr>
              <w:t>грн.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5C98" w:rsidRPr="00A03424" w:rsidRDefault="00F25C98" w:rsidP="005640D9">
            <w:pPr>
              <w:jc w:val="center"/>
              <w:rPr>
                <w:lang w:val="uk-UA"/>
              </w:rPr>
            </w:pPr>
            <w:r w:rsidRPr="00BA0EE7">
              <w:rPr>
                <w:lang w:val="uk-UA"/>
              </w:rPr>
              <w:t>341,95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5C98" w:rsidRPr="00A03424" w:rsidRDefault="00F25C98" w:rsidP="005640D9">
            <w:pPr>
              <w:jc w:val="center"/>
              <w:rPr>
                <w:lang w:val="uk-UA"/>
              </w:rPr>
            </w:pPr>
            <w:r w:rsidRPr="00BA0EE7">
              <w:rPr>
                <w:lang w:val="uk-UA"/>
              </w:rPr>
              <w:t>601,25</w:t>
            </w:r>
          </w:p>
        </w:tc>
      </w:tr>
      <w:tr w:rsidR="00F25C98" w:rsidRPr="003665C8" w:rsidTr="005640D9">
        <w:tc>
          <w:tcPr>
            <w:tcW w:w="15026" w:type="dxa"/>
            <w:gridSpan w:val="6"/>
            <w:shd w:val="clear" w:color="auto" w:fill="auto"/>
          </w:tcPr>
          <w:p w:rsidR="00F25C98" w:rsidRPr="003665C8" w:rsidRDefault="00F25C98" w:rsidP="005640D9">
            <w:pPr>
              <w:ind w:left="1080" w:hanging="75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ІІ. </w:t>
            </w:r>
            <w:r w:rsidRPr="003665C8">
              <w:rPr>
                <w:lang w:val="uk-UA"/>
              </w:rPr>
              <w:t>Показники продукту</w:t>
            </w:r>
          </w:p>
        </w:tc>
      </w:tr>
      <w:tr w:rsidR="00F25C98" w:rsidRPr="003665C8" w:rsidTr="00880064">
        <w:tc>
          <w:tcPr>
            <w:tcW w:w="532" w:type="dxa"/>
            <w:shd w:val="clear" w:color="auto" w:fill="auto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907" w:type="dxa"/>
            <w:shd w:val="clear" w:color="auto" w:fill="auto"/>
            <w:vAlign w:val="center"/>
          </w:tcPr>
          <w:p w:rsidR="00F25C98" w:rsidRDefault="00F25C98" w:rsidP="005640D9">
            <w:pPr>
              <w:rPr>
                <w:lang w:val="uk-UA"/>
              </w:rPr>
            </w:pPr>
            <w:r w:rsidRPr="00F015A7">
              <w:rPr>
                <w:lang w:val="uk-UA"/>
              </w:rPr>
              <w:t>Дообладнання пункту управління оперативної групи Т</w:t>
            </w:r>
            <w:r>
              <w:rPr>
                <w:lang w:val="uk-UA"/>
              </w:rPr>
              <w:t>рО міста Бахмут, а саме придбано:</w:t>
            </w:r>
            <w:r w:rsidRPr="00D04D73">
              <w:rPr>
                <w:lang w:val="uk-UA"/>
              </w:rPr>
              <w:t xml:space="preserve"> </w:t>
            </w:r>
          </w:p>
          <w:p w:rsidR="00F25C98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ноутбук</w:t>
            </w:r>
            <w:r w:rsidRPr="00D04D73">
              <w:rPr>
                <w:lang w:val="uk-UA"/>
              </w:rPr>
              <w:t xml:space="preserve"> (або ПК) з ліцензійною операційною системою Windows 10 PRO</w:t>
            </w:r>
            <w:r>
              <w:rPr>
                <w:lang w:val="uk-UA"/>
              </w:rPr>
              <w:t xml:space="preserve"> </w:t>
            </w:r>
          </w:p>
          <w:p w:rsidR="00F25C98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D04D73">
              <w:rPr>
                <w:lang w:val="uk-UA"/>
              </w:rPr>
              <w:t>принтер</w:t>
            </w:r>
          </w:p>
          <w:p w:rsidR="00F25C98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генератор</w:t>
            </w:r>
            <w:r w:rsidRPr="00D04D73">
              <w:rPr>
                <w:lang w:val="uk-UA"/>
              </w:rPr>
              <w:t xml:space="preserve"> дизельного </w:t>
            </w:r>
            <w:proofErr w:type="spellStart"/>
            <w:r w:rsidRPr="00D04D73">
              <w:rPr>
                <w:lang w:val="uk-UA"/>
              </w:rPr>
              <w:t>Matari</w:t>
            </w:r>
            <w:proofErr w:type="spellEnd"/>
            <w:r w:rsidRPr="00D04D73">
              <w:rPr>
                <w:lang w:val="uk-UA"/>
              </w:rPr>
              <w:t xml:space="preserve"> MR-SERIES (33 кВт)</w:t>
            </w:r>
          </w:p>
          <w:p w:rsidR="00F25C98" w:rsidRPr="0064364A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D04D73">
              <w:rPr>
                <w:lang w:val="uk-UA"/>
              </w:rPr>
              <w:t>подовжувач</w:t>
            </w:r>
            <w:r>
              <w:rPr>
                <w:lang w:val="uk-UA"/>
              </w:rPr>
              <w:t>і</w:t>
            </w:r>
            <w:r w:rsidRPr="00D04D73">
              <w:rPr>
                <w:lang w:val="uk-UA"/>
              </w:rPr>
              <w:t xml:space="preserve"> електричн</w:t>
            </w:r>
            <w:r>
              <w:rPr>
                <w:lang w:val="uk-UA"/>
              </w:rPr>
              <w:t>і</w:t>
            </w:r>
            <w:r w:rsidRPr="00D04D73">
              <w:rPr>
                <w:lang w:val="uk-UA"/>
              </w:rPr>
              <w:t xml:space="preserve"> (5м)</w:t>
            </w:r>
          </w:p>
        </w:tc>
        <w:tc>
          <w:tcPr>
            <w:tcW w:w="1708" w:type="dxa"/>
            <w:shd w:val="clear" w:color="auto" w:fill="auto"/>
          </w:tcPr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1910" w:type="dxa"/>
            <w:shd w:val="clear" w:color="auto" w:fill="auto"/>
          </w:tcPr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F25C98" w:rsidRPr="003665C8" w:rsidTr="00880064">
        <w:tc>
          <w:tcPr>
            <w:tcW w:w="532" w:type="dxa"/>
            <w:shd w:val="clear" w:color="auto" w:fill="auto"/>
          </w:tcPr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907" w:type="dxa"/>
            <w:shd w:val="clear" w:color="auto" w:fill="auto"/>
            <w:vAlign w:val="center"/>
          </w:tcPr>
          <w:p w:rsidR="00F25C98" w:rsidRDefault="00F25C98" w:rsidP="005640D9">
            <w:pPr>
              <w:jc w:val="both"/>
              <w:rPr>
                <w:lang w:val="uk-UA"/>
              </w:rPr>
            </w:pPr>
            <w:r w:rsidRPr="00F015A7">
              <w:rPr>
                <w:lang w:val="uk-UA"/>
              </w:rPr>
              <w:t>Забезпечення безпечного та надійного зв'язку між відповідними службами та підрозділами при в</w:t>
            </w:r>
            <w:r>
              <w:rPr>
                <w:lang w:val="uk-UA"/>
              </w:rPr>
              <w:t>иникненні надзвичайних ситуацій, а саме придбано:</w:t>
            </w:r>
          </w:p>
          <w:p w:rsidR="00F25C98" w:rsidRPr="00AC3BFF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ретранслятор DR3000(40W)</w:t>
            </w:r>
          </w:p>
          <w:p w:rsidR="00F25C98" w:rsidRPr="00AC3BFF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антена серії DS для р</w:t>
            </w:r>
            <w:r>
              <w:rPr>
                <w:lang w:val="uk-UA"/>
              </w:rPr>
              <w:t xml:space="preserve">етранслятора і </w:t>
            </w:r>
            <w:proofErr w:type="spellStart"/>
            <w:r>
              <w:rPr>
                <w:lang w:val="uk-UA"/>
              </w:rPr>
              <w:t>авторадіостанції</w:t>
            </w:r>
            <w:proofErr w:type="spellEnd"/>
          </w:p>
          <w:p w:rsidR="00F25C98" w:rsidRPr="00AC3BFF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а</w:t>
            </w:r>
            <w:r>
              <w:rPr>
                <w:lang w:val="uk-UA"/>
              </w:rPr>
              <w:t>втомобільна радіостанція DM4600</w:t>
            </w:r>
          </w:p>
          <w:p w:rsidR="00F25C98" w:rsidRPr="00AC3BFF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портативн</w:t>
            </w:r>
            <w:r>
              <w:rPr>
                <w:lang w:val="uk-UA"/>
              </w:rPr>
              <w:t>а</w:t>
            </w:r>
            <w:r w:rsidRPr="00AC3BFF">
              <w:rPr>
                <w:lang w:val="uk-UA"/>
              </w:rPr>
              <w:t xml:space="preserve"> радіостанці</w:t>
            </w:r>
            <w:r>
              <w:rPr>
                <w:lang w:val="uk-UA"/>
              </w:rPr>
              <w:t xml:space="preserve">я </w:t>
            </w:r>
            <w:r w:rsidRPr="00AC3BFF">
              <w:rPr>
                <w:lang w:val="uk-UA"/>
              </w:rPr>
              <w:t>з</w:t>
            </w:r>
            <w:r>
              <w:rPr>
                <w:lang w:val="uk-UA"/>
              </w:rPr>
              <w:t xml:space="preserve"> дисплеєм та клавіатурою </w:t>
            </w:r>
            <w:r>
              <w:rPr>
                <w:lang w:val="uk-UA"/>
              </w:rPr>
              <w:lastRenderedPageBreak/>
              <w:t>DP4800</w:t>
            </w:r>
          </w:p>
          <w:p w:rsidR="00F25C98" w:rsidRPr="00AC3BFF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портативна радіостанція б</w:t>
            </w:r>
            <w:r>
              <w:rPr>
                <w:lang w:val="uk-UA"/>
              </w:rPr>
              <w:t>ез дисплею та клавіатури DP4400</w:t>
            </w:r>
          </w:p>
          <w:p w:rsidR="00F25C98" w:rsidRPr="0064364A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маршрутізатор</w:t>
            </w:r>
            <w:proofErr w:type="spellEnd"/>
            <w:r w:rsidRPr="00AC3BFF">
              <w:rPr>
                <w:lang w:val="uk-UA"/>
              </w:rPr>
              <w:t xml:space="preserve"> MIKROTIK RB 750</w:t>
            </w:r>
          </w:p>
        </w:tc>
        <w:tc>
          <w:tcPr>
            <w:tcW w:w="1708" w:type="dxa"/>
            <w:shd w:val="clear" w:color="auto" w:fill="auto"/>
          </w:tcPr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880064" w:rsidRDefault="00F25C98" w:rsidP="008800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880064" w:rsidRDefault="00880064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880064" w:rsidRDefault="00880064" w:rsidP="005640D9">
            <w:pPr>
              <w:jc w:val="center"/>
              <w:rPr>
                <w:lang w:val="uk-UA"/>
              </w:rPr>
            </w:pPr>
          </w:p>
          <w:p w:rsidR="00F25C98" w:rsidRDefault="00F25C98" w:rsidP="008800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880064" w:rsidRDefault="00880064" w:rsidP="00880064">
            <w:pPr>
              <w:jc w:val="center"/>
              <w:rPr>
                <w:lang w:val="uk-UA"/>
              </w:rPr>
            </w:pPr>
          </w:p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1910" w:type="dxa"/>
            <w:shd w:val="clear" w:color="auto" w:fill="auto"/>
          </w:tcPr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Default="00F25C98" w:rsidP="005640D9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880064" w:rsidRDefault="00880064" w:rsidP="005640D9">
            <w:pPr>
              <w:ind w:left="-108" w:right="-108"/>
              <w:jc w:val="center"/>
              <w:rPr>
                <w:lang w:val="uk-UA"/>
              </w:rPr>
            </w:pPr>
          </w:p>
          <w:p w:rsidR="00F25C98" w:rsidRDefault="00F25C98" w:rsidP="005640D9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Default="00F25C98" w:rsidP="005640D9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880064" w:rsidRDefault="00880064" w:rsidP="005640D9">
            <w:pPr>
              <w:ind w:left="-108" w:right="-108"/>
              <w:jc w:val="center"/>
              <w:rPr>
                <w:lang w:val="uk-UA"/>
              </w:rPr>
            </w:pPr>
          </w:p>
          <w:p w:rsidR="00F25C98" w:rsidRDefault="00F25C98" w:rsidP="005640D9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880064" w:rsidRDefault="00880064" w:rsidP="005640D9">
            <w:pPr>
              <w:ind w:left="-108" w:right="-108"/>
              <w:jc w:val="center"/>
              <w:rPr>
                <w:lang w:val="uk-UA"/>
              </w:rPr>
            </w:pPr>
          </w:p>
          <w:p w:rsidR="00F25C98" w:rsidRPr="0070218C" w:rsidRDefault="00F25C98" w:rsidP="005640D9">
            <w:pPr>
              <w:ind w:left="-108" w:right="-108"/>
              <w:jc w:val="center"/>
              <w:rPr>
                <w:bCs/>
                <w:color w:val="000000"/>
                <w:szCs w:val="20"/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F25C98" w:rsidRDefault="00F25C98" w:rsidP="005640D9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F25C98" w:rsidRDefault="00F25C98" w:rsidP="005640D9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F25C98" w:rsidRDefault="00F25C98" w:rsidP="005640D9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F25C98" w:rsidRDefault="00F25C98" w:rsidP="005640D9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0</w:t>
            </w:r>
          </w:p>
          <w:p w:rsidR="00F25C98" w:rsidRDefault="00F25C98" w:rsidP="005640D9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0</w:t>
            </w:r>
          </w:p>
          <w:p w:rsidR="00880064" w:rsidRDefault="00880064" w:rsidP="005640D9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F25C98" w:rsidRDefault="00F25C98" w:rsidP="005640D9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0</w:t>
            </w:r>
          </w:p>
          <w:p w:rsidR="00F25C98" w:rsidRDefault="00F25C98" w:rsidP="005640D9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0</w:t>
            </w:r>
          </w:p>
          <w:p w:rsidR="00880064" w:rsidRDefault="00880064" w:rsidP="005640D9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F25C98" w:rsidRDefault="00F25C98" w:rsidP="005640D9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0</w:t>
            </w:r>
          </w:p>
          <w:p w:rsidR="00880064" w:rsidRDefault="00880064" w:rsidP="005640D9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F25C98" w:rsidRPr="0070218C" w:rsidRDefault="00F25C98" w:rsidP="005640D9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880064" w:rsidRDefault="00880064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880064" w:rsidRDefault="00880064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880064" w:rsidRDefault="00880064" w:rsidP="005640D9">
            <w:pPr>
              <w:jc w:val="center"/>
              <w:rPr>
                <w:lang w:val="uk-UA"/>
              </w:rPr>
            </w:pPr>
          </w:p>
          <w:p w:rsidR="00F25C98" w:rsidRPr="0070218C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F25C98" w:rsidRPr="003665C8" w:rsidTr="00880064">
        <w:trPr>
          <w:trHeight w:val="1971"/>
        </w:trPr>
        <w:tc>
          <w:tcPr>
            <w:tcW w:w="532" w:type="dxa"/>
            <w:shd w:val="clear" w:color="auto" w:fill="auto"/>
          </w:tcPr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6907" w:type="dxa"/>
            <w:shd w:val="clear" w:color="auto" w:fill="auto"/>
          </w:tcPr>
          <w:p w:rsidR="00F25C98" w:rsidRDefault="00F25C98" w:rsidP="005640D9">
            <w:pPr>
              <w:rPr>
                <w:lang w:val="uk-UA"/>
              </w:rPr>
            </w:pPr>
            <w:r w:rsidRPr="00F015A7">
              <w:rPr>
                <w:lang w:val="uk-UA"/>
              </w:rPr>
              <w:t>Забезпечення засобами зв'язку</w:t>
            </w:r>
            <w:r>
              <w:rPr>
                <w:lang w:val="uk-UA"/>
              </w:rPr>
              <w:t xml:space="preserve"> передового</w:t>
            </w:r>
            <w:r w:rsidRPr="00F015A7">
              <w:rPr>
                <w:lang w:val="uk-UA"/>
              </w:rPr>
              <w:t xml:space="preserve"> підрозділ</w:t>
            </w:r>
            <w:r>
              <w:rPr>
                <w:lang w:val="uk-UA"/>
              </w:rPr>
              <w:t>у територіальної оборони, а саме придбано:</w:t>
            </w:r>
          </w:p>
          <w:p w:rsidR="00F25C98" w:rsidRPr="00F442BB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4600</w:t>
            </w:r>
          </w:p>
          <w:p w:rsidR="00F25C98" w:rsidRPr="00F442BB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4800</w:t>
            </w:r>
          </w:p>
          <w:p w:rsidR="00F25C98" w:rsidRPr="00F442BB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4400</w:t>
            </w:r>
          </w:p>
          <w:p w:rsidR="00F25C98" w:rsidRPr="00F442BB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ноутбук</w:t>
            </w:r>
          </w:p>
          <w:p w:rsidR="00F25C98" w:rsidRPr="00200A15" w:rsidRDefault="00F25C98" w:rsidP="00F25C98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принтер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F25C98" w:rsidRPr="003665C8" w:rsidTr="005640D9">
        <w:tc>
          <w:tcPr>
            <w:tcW w:w="15026" w:type="dxa"/>
            <w:gridSpan w:val="6"/>
            <w:shd w:val="clear" w:color="auto" w:fill="auto"/>
          </w:tcPr>
          <w:p w:rsidR="00F25C98" w:rsidRPr="003665C8" w:rsidRDefault="00F25C98" w:rsidP="005640D9">
            <w:pPr>
              <w:ind w:firstLine="33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ІІІ. </w:t>
            </w:r>
            <w:r w:rsidRPr="003665C8">
              <w:rPr>
                <w:lang w:val="uk-UA"/>
              </w:rPr>
              <w:t>Показники ефективності</w:t>
            </w:r>
          </w:p>
        </w:tc>
      </w:tr>
      <w:tr w:rsidR="00F25C98" w:rsidRPr="003665C8" w:rsidTr="00880064">
        <w:trPr>
          <w:trHeight w:val="1123"/>
        </w:trPr>
        <w:tc>
          <w:tcPr>
            <w:tcW w:w="532" w:type="dxa"/>
            <w:shd w:val="clear" w:color="auto" w:fill="auto"/>
          </w:tcPr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907" w:type="dxa"/>
            <w:shd w:val="clear" w:color="auto" w:fill="auto"/>
          </w:tcPr>
          <w:p w:rsidR="00F25C98" w:rsidRPr="003665C8" w:rsidRDefault="00F25C98" w:rsidP="005640D9">
            <w:pPr>
              <w:jc w:val="both"/>
              <w:rPr>
                <w:lang w:val="uk-UA"/>
              </w:rPr>
            </w:pPr>
            <w:r>
              <w:rPr>
                <w:rFonts w:eastAsia="Calibri"/>
                <w:lang w:val="uk-UA" w:eastAsia="en-US"/>
              </w:rPr>
              <w:t>Розширення можливості обміну службовою інформацією, у тому числі в електронному вигляді. Використання мережи під час проведення заходів ТрО та ліквідації наслідків надзвичайних ситуацій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 забезпечення від запланованого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100,00</w:t>
            </w:r>
          </w:p>
        </w:tc>
      </w:tr>
      <w:tr w:rsidR="00F25C98" w:rsidRPr="003665C8" w:rsidTr="005640D9">
        <w:tc>
          <w:tcPr>
            <w:tcW w:w="15026" w:type="dxa"/>
            <w:gridSpan w:val="6"/>
            <w:shd w:val="clear" w:color="auto" w:fill="auto"/>
          </w:tcPr>
          <w:p w:rsidR="00F25C98" w:rsidRPr="003665C8" w:rsidRDefault="00F25C98" w:rsidP="005640D9">
            <w:pPr>
              <w:ind w:firstLine="330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. </w:t>
            </w:r>
            <w:r w:rsidRPr="003665C8">
              <w:rPr>
                <w:lang w:val="uk-UA"/>
              </w:rPr>
              <w:t>Показники якості</w:t>
            </w:r>
          </w:p>
        </w:tc>
      </w:tr>
      <w:tr w:rsidR="00F25C98" w:rsidRPr="003665C8" w:rsidTr="00880064">
        <w:tc>
          <w:tcPr>
            <w:tcW w:w="532" w:type="dxa"/>
            <w:shd w:val="clear" w:color="auto" w:fill="auto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907" w:type="dxa"/>
            <w:shd w:val="clear" w:color="auto" w:fill="auto"/>
          </w:tcPr>
          <w:p w:rsidR="00F25C98" w:rsidRPr="006034EE" w:rsidRDefault="00F25C98" w:rsidP="005640D9">
            <w:pPr>
              <w:jc w:val="both"/>
              <w:rPr>
                <w:lang w:val="uk-UA"/>
              </w:rPr>
            </w:pPr>
            <w:r w:rsidRPr="006034EE">
              <w:rPr>
                <w:bCs/>
                <w:lang w:val="uk-UA"/>
              </w:rPr>
              <w:t>Покращення рівня готовності до роботи</w:t>
            </w:r>
            <w:r w:rsidRPr="006034EE">
              <w:rPr>
                <w:lang w:val="uk-UA"/>
              </w:rPr>
              <w:t xml:space="preserve"> посадових осіб штабу </w:t>
            </w:r>
            <w:r w:rsidRPr="006034EE">
              <w:rPr>
                <w:lang w:val="uk-UA" w:eastAsia="uk-UA"/>
              </w:rPr>
              <w:t>ТрО,</w:t>
            </w:r>
            <w:r w:rsidRPr="006034EE">
              <w:rPr>
                <w:bCs/>
                <w:lang w:val="uk-UA"/>
              </w:rPr>
              <w:t xml:space="preserve"> злагодженості</w:t>
            </w:r>
            <w:r w:rsidRPr="006034EE">
              <w:rPr>
                <w:lang w:val="uk-UA" w:eastAsia="uk-UA"/>
              </w:rPr>
              <w:t xml:space="preserve"> особового складу підрозділів ТрО під час</w:t>
            </w:r>
            <w:r>
              <w:rPr>
                <w:lang w:val="uk-UA" w:eastAsia="uk-UA"/>
              </w:rPr>
              <w:t xml:space="preserve"> підготовки в мирний час</w:t>
            </w:r>
            <w:r w:rsidRPr="006034EE">
              <w:rPr>
                <w:lang w:val="uk-UA" w:eastAsia="uk-UA"/>
              </w:rPr>
              <w:t xml:space="preserve"> та</w:t>
            </w:r>
            <w:r>
              <w:rPr>
                <w:lang w:val="uk-UA" w:eastAsia="uk-UA"/>
              </w:rPr>
              <w:t xml:space="preserve"> виконання завдань ТрО в</w:t>
            </w:r>
            <w:r w:rsidRPr="006034EE">
              <w:rPr>
                <w:lang w:val="uk-UA" w:eastAsia="uk-UA"/>
              </w:rPr>
              <w:t xml:space="preserve"> особливий період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Готовність до дій за призначенням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F25C9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Обмежена готовність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Частково обмежена готовність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5C98" w:rsidRPr="003665C8" w:rsidRDefault="00F25C98" w:rsidP="005640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Повна готовність</w:t>
            </w:r>
          </w:p>
        </w:tc>
      </w:tr>
    </w:tbl>
    <w:p w:rsidR="00880064" w:rsidRDefault="00880064" w:rsidP="00F25C98">
      <w:pPr>
        <w:ind w:right="-1"/>
        <w:rPr>
          <w:lang w:val="uk-UA"/>
        </w:rPr>
      </w:pPr>
    </w:p>
    <w:p w:rsidR="00F25C98" w:rsidRPr="007F0059" w:rsidRDefault="00F25C98" w:rsidP="00F25C98">
      <w:pPr>
        <w:ind w:right="-1"/>
        <w:rPr>
          <w:lang w:val="uk-UA"/>
        </w:rPr>
      </w:pPr>
      <w:r w:rsidRPr="007F0059">
        <w:rPr>
          <w:lang w:val="uk-UA"/>
        </w:rPr>
        <w:t xml:space="preserve">Військовий комісар Бахмутського об’єднаного </w:t>
      </w:r>
    </w:p>
    <w:p w:rsidR="00F25C98" w:rsidRPr="007F0059" w:rsidRDefault="00F25C98" w:rsidP="00F25C98">
      <w:pPr>
        <w:ind w:right="-1"/>
        <w:rPr>
          <w:lang w:val="uk-UA"/>
        </w:rPr>
      </w:pPr>
      <w:r w:rsidRPr="007F0059">
        <w:rPr>
          <w:lang w:val="uk-UA"/>
        </w:rPr>
        <w:t>міського військового комісаріату</w:t>
      </w:r>
    </w:p>
    <w:p w:rsidR="00F25C98" w:rsidRDefault="00F25C98" w:rsidP="00F25C98">
      <w:pPr>
        <w:ind w:right="-1"/>
        <w:rPr>
          <w:lang w:val="uk-UA"/>
        </w:rPr>
      </w:pPr>
      <w:r w:rsidRPr="007F0059">
        <w:rPr>
          <w:lang w:val="uk-UA"/>
        </w:rPr>
        <w:t>підполковник</w:t>
      </w:r>
      <w:r w:rsidR="00880064">
        <w:rPr>
          <w:lang w:val="uk-UA"/>
        </w:rPr>
        <w:tab/>
      </w:r>
      <w:r w:rsidR="00880064">
        <w:rPr>
          <w:lang w:val="uk-UA"/>
        </w:rPr>
        <w:tab/>
      </w:r>
      <w:r w:rsidR="00880064">
        <w:rPr>
          <w:lang w:val="uk-UA"/>
        </w:rPr>
        <w:tab/>
      </w:r>
      <w:r w:rsidR="00880064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30CDA">
        <w:rPr>
          <w:lang w:val="uk-UA"/>
        </w:rPr>
        <w:tab/>
      </w:r>
      <w:r>
        <w:tab/>
      </w:r>
      <w:r w:rsidRPr="00730CDA">
        <w:rPr>
          <w:lang w:val="uk-UA"/>
        </w:rPr>
        <w:tab/>
        <w:t>Р.Г. Шурло</w:t>
      </w:r>
    </w:p>
    <w:p w:rsidR="00880064" w:rsidRPr="00730CDA" w:rsidRDefault="00880064" w:rsidP="00F25C98">
      <w:pPr>
        <w:ind w:right="-1"/>
        <w:rPr>
          <w:lang w:val="uk-UA"/>
        </w:rPr>
      </w:pPr>
    </w:p>
    <w:p w:rsidR="00F25C98" w:rsidRPr="00730CDA" w:rsidRDefault="00F25C98" w:rsidP="00F25C98">
      <w:pPr>
        <w:ind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F25C98" w:rsidRPr="00730CDA" w:rsidRDefault="00F25C98" w:rsidP="00F25C98">
      <w:pPr>
        <w:ind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F25C98" w:rsidRDefault="00F25C98" w:rsidP="00F25C98">
      <w:pPr>
        <w:ind w:right="-1"/>
        <w:rPr>
          <w:lang w:val="uk-UA"/>
        </w:rPr>
        <w:sectPr w:rsidR="00F25C98" w:rsidSect="006353DA">
          <w:headerReference w:type="default" r:id="rId9"/>
          <w:headerReference w:type="first" r:id="rId10"/>
          <w:pgSz w:w="15840" w:h="12240" w:orient="landscape"/>
          <w:pgMar w:top="1134" w:right="247" w:bottom="284" w:left="567" w:header="720" w:footer="720" w:gutter="0"/>
          <w:cols w:space="720"/>
          <w:titlePg/>
          <w:docGrid w:linePitch="326"/>
        </w:sectPr>
      </w:pPr>
      <w:r w:rsidRPr="00730CDA">
        <w:rPr>
          <w:lang w:val="uk-UA"/>
        </w:rPr>
        <w:t>Бахмутської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97044">
        <w:rPr>
          <w:lang w:val="uk-UA"/>
        </w:rPr>
        <w:tab/>
      </w:r>
      <w:r>
        <w:rPr>
          <w:lang w:val="uk-UA"/>
        </w:rPr>
        <w:tab/>
        <w:t>А.Ю. Скляренко</w:t>
      </w:r>
    </w:p>
    <w:p w:rsidR="00F25C98" w:rsidRDefault="00F25C98" w:rsidP="00F25C98">
      <w:pPr>
        <w:ind w:left="2977"/>
      </w:pPr>
    </w:p>
    <w:p w:rsidR="00F25C98" w:rsidRDefault="00F25C98" w:rsidP="00EE368B">
      <w:pPr>
        <w:tabs>
          <w:tab w:val="left" w:pos="2410"/>
        </w:tabs>
        <w:ind w:left="2410"/>
      </w:pPr>
      <w:r w:rsidRPr="00F454B9">
        <w:t>Додаток 3</w:t>
      </w:r>
    </w:p>
    <w:p w:rsidR="00F25C98" w:rsidRDefault="00F25C98" w:rsidP="00EE368B">
      <w:pPr>
        <w:tabs>
          <w:tab w:val="left" w:pos="2410"/>
        </w:tabs>
        <w:ind w:left="2410"/>
        <w:rPr>
          <w:bCs/>
        </w:rPr>
      </w:pPr>
      <w:r>
        <w:rPr>
          <w:bCs/>
        </w:rPr>
        <w:t>до</w:t>
      </w:r>
      <w:r w:rsidRPr="00506282">
        <w:rPr>
          <w:bCs/>
        </w:rPr>
        <w:t xml:space="preserve"> </w:t>
      </w:r>
      <w:r w:rsidR="00EE368B">
        <w:rPr>
          <w:bCs/>
          <w:lang w:val="uk-UA"/>
        </w:rPr>
        <w:t xml:space="preserve">проекту </w:t>
      </w:r>
      <w:r w:rsidRPr="00ED367E">
        <w:rPr>
          <w:bCs/>
        </w:rPr>
        <w:t>Програми</w:t>
      </w:r>
      <w:r w:rsidRPr="00506282">
        <w:rPr>
          <w:bCs/>
        </w:rPr>
        <w:t xml:space="preserve"> забезпечення заходів територіальної оборони на території </w:t>
      </w:r>
      <w:r>
        <w:rPr>
          <w:bCs/>
        </w:rPr>
        <w:t>м. Бахмут</w:t>
      </w:r>
      <w:r w:rsidRPr="00506282">
        <w:rPr>
          <w:bCs/>
        </w:rPr>
        <w:t xml:space="preserve"> на 2018-2019 роки</w:t>
      </w:r>
      <w:r>
        <w:rPr>
          <w:bCs/>
        </w:rPr>
        <w:t>,</w:t>
      </w:r>
    </w:p>
    <w:p w:rsidR="00F25C98" w:rsidRDefault="00EE368B" w:rsidP="00EE368B">
      <w:pPr>
        <w:tabs>
          <w:tab w:val="left" w:pos="2410"/>
        </w:tabs>
        <w:ind w:left="2410"/>
        <w:rPr>
          <w:bCs/>
        </w:rPr>
      </w:pPr>
      <w:r>
        <w:rPr>
          <w:bCs/>
          <w:lang w:val="uk-UA"/>
        </w:rPr>
        <w:t>ухваленого</w:t>
      </w:r>
      <w:r w:rsidR="00F25C98" w:rsidRPr="00506282">
        <w:rPr>
          <w:bCs/>
        </w:rPr>
        <w:t xml:space="preserve"> рішенням</w:t>
      </w:r>
      <w:r w:rsidR="00F25C98">
        <w:rPr>
          <w:bCs/>
        </w:rPr>
        <w:t xml:space="preserve"> </w:t>
      </w:r>
      <w:r>
        <w:rPr>
          <w:bCs/>
          <w:lang w:val="uk-UA"/>
        </w:rPr>
        <w:t xml:space="preserve">виконкому </w:t>
      </w:r>
      <w:r w:rsidR="00F25C98" w:rsidRPr="00506282">
        <w:rPr>
          <w:bCs/>
        </w:rPr>
        <w:t>Бахмутської міської ради</w:t>
      </w:r>
    </w:p>
    <w:p w:rsidR="00F25C98" w:rsidRPr="00EE368B" w:rsidRDefault="00EE368B" w:rsidP="00EE368B">
      <w:pPr>
        <w:tabs>
          <w:tab w:val="left" w:pos="2410"/>
        </w:tabs>
        <w:ind w:left="2410"/>
        <w:rPr>
          <w:b/>
          <w:bCs/>
          <w:lang w:val="uk-UA"/>
        </w:rPr>
      </w:pPr>
      <w:r w:rsidRPr="00EE368B">
        <w:rPr>
          <w:bCs/>
          <w:lang w:val="uk-UA"/>
        </w:rPr>
        <w:t>11.07.2018</w:t>
      </w:r>
      <w:r w:rsidR="00F25C98" w:rsidRPr="00506282">
        <w:rPr>
          <w:bCs/>
        </w:rPr>
        <w:t xml:space="preserve"> № </w:t>
      </w:r>
      <w:r>
        <w:rPr>
          <w:bCs/>
          <w:lang w:val="uk-UA"/>
        </w:rPr>
        <w:t>131</w:t>
      </w:r>
    </w:p>
    <w:p w:rsidR="00F25C98" w:rsidRDefault="00F25C98" w:rsidP="00F25C98">
      <w:pPr>
        <w:ind w:left="4111"/>
        <w:jc w:val="center"/>
        <w:rPr>
          <w:bCs/>
        </w:rPr>
      </w:pPr>
    </w:p>
    <w:p w:rsidR="00F25C98" w:rsidRDefault="00F25C98" w:rsidP="00F25C98">
      <w:pPr>
        <w:jc w:val="center"/>
        <w:rPr>
          <w:b/>
          <w:bCs/>
          <w:color w:val="000000"/>
        </w:rPr>
      </w:pPr>
    </w:p>
    <w:p w:rsidR="00F25C98" w:rsidRPr="00F86E1A" w:rsidRDefault="00F25C98" w:rsidP="00F25C98">
      <w:pPr>
        <w:spacing w:line="360" w:lineRule="auto"/>
        <w:ind w:right="-1"/>
        <w:jc w:val="center"/>
        <w:rPr>
          <w:b/>
          <w:bCs/>
          <w:color w:val="000000"/>
        </w:rPr>
      </w:pPr>
      <w:r w:rsidRPr="00F86E1A">
        <w:rPr>
          <w:b/>
          <w:bCs/>
          <w:color w:val="000000"/>
        </w:rPr>
        <w:t>РЕСУРСНЕ ЗАБЕ</w:t>
      </w:r>
      <w:r>
        <w:rPr>
          <w:b/>
          <w:bCs/>
          <w:color w:val="000000"/>
        </w:rPr>
        <w:t>З</w:t>
      </w:r>
      <w:r w:rsidRPr="00F86E1A">
        <w:rPr>
          <w:b/>
          <w:bCs/>
          <w:color w:val="000000"/>
        </w:rPr>
        <w:t>ПЕЧЕННЯ ПРОГРАМИ</w:t>
      </w:r>
      <w:r>
        <w:rPr>
          <w:b/>
          <w:bCs/>
          <w:color w:val="000000"/>
        </w:rPr>
        <w:t xml:space="preserve"> </w:t>
      </w:r>
      <w:r w:rsidRPr="002100A5">
        <w:rPr>
          <w:b/>
          <w:bCs/>
        </w:rPr>
        <w:t>ЗАБЕЗПЕЧЕННЯ ЗАХОДІВ ТЕРИТОРІАЛЬНОЇ ОБОРОНИ НА ТЕРИТОРІЇ М. БАХМУТ НА 2018-2019 РОКИ</w:t>
      </w:r>
    </w:p>
    <w:p w:rsidR="00F25C98" w:rsidRDefault="00F25C98" w:rsidP="00F25C98"/>
    <w:tbl>
      <w:tblPr>
        <w:tblW w:w="9294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1418"/>
        <w:gridCol w:w="1389"/>
        <w:gridCol w:w="3402"/>
      </w:tblGrid>
      <w:tr w:rsidR="00F25C98" w:rsidRPr="00F63BAC" w:rsidTr="005640D9">
        <w:tc>
          <w:tcPr>
            <w:tcW w:w="3085" w:type="dxa"/>
            <w:vMerge w:val="restart"/>
            <w:shd w:val="clear" w:color="auto" w:fill="C6D9F1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2807" w:type="dxa"/>
            <w:gridSpan w:val="2"/>
            <w:shd w:val="clear" w:color="auto" w:fill="C6D9F1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3402" w:type="dxa"/>
            <w:vMerge w:val="restart"/>
            <w:shd w:val="clear" w:color="auto" w:fill="C6D9F1"/>
            <w:vAlign w:val="center"/>
          </w:tcPr>
          <w:p w:rsidR="00F25C98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Всього витрат на виконання програми</w:t>
            </w:r>
            <w:r>
              <w:rPr>
                <w:b/>
                <w:color w:val="000000"/>
                <w:lang w:val="uk-UA"/>
              </w:rPr>
              <w:t>,</w:t>
            </w:r>
          </w:p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тис. грн.</w:t>
            </w:r>
          </w:p>
        </w:tc>
      </w:tr>
      <w:tr w:rsidR="00F25C98" w:rsidRPr="00F63BAC" w:rsidTr="005640D9">
        <w:tc>
          <w:tcPr>
            <w:tcW w:w="3085" w:type="dxa"/>
            <w:vMerge/>
            <w:shd w:val="clear" w:color="auto" w:fill="DBE5F1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І</w:t>
            </w:r>
          </w:p>
        </w:tc>
        <w:tc>
          <w:tcPr>
            <w:tcW w:w="1389" w:type="dxa"/>
            <w:shd w:val="clear" w:color="auto" w:fill="C6D9F1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ІІ</w:t>
            </w:r>
          </w:p>
        </w:tc>
        <w:tc>
          <w:tcPr>
            <w:tcW w:w="3402" w:type="dxa"/>
            <w:vMerge/>
            <w:shd w:val="clear" w:color="auto" w:fill="DBE5F1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F25C98" w:rsidRPr="00F63BAC" w:rsidTr="005640D9">
        <w:tc>
          <w:tcPr>
            <w:tcW w:w="3085" w:type="dxa"/>
            <w:vMerge/>
            <w:shd w:val="clear" w:color="auto" w:fill="DBE5F1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F25C98" w:rsidRPr="007D05A8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Cs w:val="20"/>
                <w:lang w:val="uk-UA"/>
              </w:rPr>
            </w:pPr>
            <w:r w:rsidRPr="007D05A8">
              <w:rPr>
                <w:b/>
                <w:color w:val="000000"/>
                <w:szCs w:val="20"/>
                <w:lang w:val="uk-UA"/>
              </w:rPr>
              <w:t>2018 рік</w:t>
            </w:r>
          </w:p>
        </w:tc>
        <w:tc>
          <w:tcPr>
            <w:tcW w:w="1389" w:type="dxa"/>
            <w:shd w:val="clear" w:color="auto" w:fill="C6D9F1"/>
            <w:vAlign w:val="center"/>
          </w:tcPr>
          <w:p w:rsidR="00F25C98" w:rsidRPr="007D05A8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Cs w:val="20"/>
                <w:lang w:val="uk-UA"/>
              </w:rPr>
            </w:pPr>
            <w:r w:rsidRPr="007D05A8">
              <w:rPr>
                <w:b/>
                <w:color w:val="000000"/>
                <w:szCs w:val="20"/>
                <w:lang w:val="uk-UA"/>
              </w:rPr>
              <w:t>2019 рік</w:t>
            </w:r>
          </w:p>
        </w:tc>
        <w:tc>
          <w:tcPr>
            <w:tcW w:w="3402" w:type="dxa"/>
            <w:vMerge/>
            <w:shd w:val="clear" w:color="auto" w:fill="DBE5F1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F25C98" w:rsidRPr="00F63BAC" w:rsidTr="005640D9">
        <w:tc>
          <w:tcPr>
            <w:tcW w:w="3085" w:type="dxa"/>
            <w:shd w:val="clear" w:color="auto" w:fill="FFFFFF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</w:t>
            </w:r>
          </w:p>
        </w:tc>
      </w:tr>
      <w:tr w:rsidR="00F25C98" w:rsidRPr="00F63BAC" w:rsidTr="005640D9">
        <w:tc>
          <w:tcPr>
            <w:tcW w:w="3085" w:type="dxa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Обсяг ресурсів, всього,</w:t>
            </w:r>
          </w:p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835342">
              <w:rPr>
                <w:color w:val="000000"/>
                <w:lang w:val="uk-UA"/>
              </w:rPr>
              <w:t>341,95</w:t>
            </w:r>
          </w:p>
        </w:tc>
        <w:tc>
          <w:tcPr>
            <w:tcW w:w="1389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835342">
              <w:rPr>
                <w:color w:val="000000"/>
                <w:lang w:val="uk-UA"/>
              </w:rPr>
              <w:t>601,25</w:t>
            </w:r>
          </w:p>
        </w:tc>
        <w:tc>
          <w:tcPr>
            <w:tcW w:w="3402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835342">
              <w:rPr>
                <w:color w:val="000000"/>
                <w:lang w:val="uk-UA"/>
              </w:rPr>
              <w:t>943,2</w:t>
            </w:r>
          </w:p>
        </w:tc>
      </w:tr>
      <w:tr w:rsidR="00F25C98" w:rsidRPr="00F63BAC" w:rsidTr="005640D9">
        <w:tc>
          <w:tcPr>
            <w:tcW w:w="3085" w:type="dxa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389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3402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</w:tr>
      <w:tr w:rsidR="00F25C98" w:rsidRPr="00F63BAC" w:rsidTr="005640D9">
        <w:tc>
          <w:tcPr>
            <w:tcW w:w="3085" w:type="dxa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389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3402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</w:tr>
      <w:tr w:rsidR="00F25C98" w:rsidRPr="00F63BAC" w:rsidTr="005640D9">
        <w:tc>
          <w:tcPr>
            <w:tcW w:w="3085" w:type="dxa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835342">
              <w:rPr>
                <w:color w:val="000000"/>
                <w:lang w:val="uk-UA"/>
              </w:rPr>
              <w:t>341,95</w:t>
            </w:r>
          </w:p>
        </w:tc>
        <w:tc>
          <w:tcPr>
            <w:tcW w:w="1389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835342">
              <w:rPr>
                <w:color w:val="000000"/>
                <w:lang w:val="uk-UA"/>
              </w:rPr>
              <w:t>601,25</w:t>
            </w:r>
          </w:p>
        </w:tc>
        <w:tc>
          <w:tcPr>
            <w:tcW w:w="3402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835342">
              <w:rPr>
                <w:color w:val="000000"/>
                <w:lang w:val="uk-UA"/>
              </w:rPr>
              <w:t>943,2</w:t>
            </w:r>
          </w:p>
        </w:tc>
      </w:tr>
      <w:tr w:rsidR="00F25C98" w:rsidRPr="00F63BAC" w:rsidTr="005640D9">
        <w:tc>
          <w:tcPr>
            <w:tcW w:w="3085" w:type="dxa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389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3402" w:type="dxa"/>
            <w:vAlign w:val="center"/>
          </w:tcPr>
          <w:p w:rsidR="00F25C98" w:rsidRPr="00D36FE6" w:rsidRDefault="00F25C98" w:rsidP="005640D9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</w:tr>
    </w:tbl>
    <w:p w:rsidR="00F25C98" w:rsidRDefault="00F25C98" w:rsidP="00F25C98"/>
    <w:p w:rsidR="00F25C98" w:rsidRDefault="00F25C98" w:rsidP="00F25C98"/>
    <w:p w:rsidR="00F25C98" w:rsidRDefault="00F25C98" w:rsidP="00F25C98"/>
    <w:p w:rsidR="00F25C98" w:rsidRPr="006D1430" w:rsidRDefault="00F25C98" w:rsidP="00F25C98">
      <w:pPr>
        <w:ind w:right="-1"/>
      </w:pPr>
      <w:r w:rsidRPr="006D1430">
        <w:t xml:space="preserve">Військовий комісар Бахмутського об’єднаного </w:t>
      </w:r>
    </w:p>
    <w:p w:rsidR="00F25C98" w:rsidRPr="006D1430" w:rsidRDefault="00F25C98" w:rsidP="00F25C98">
      <w:pPr>
        <w:ind w:right="-1"/>
      </w:pPr>
      <w:r w:rsidRPr="006D1430">
        <w:t>міського військового комісаріату</w:t>
      </w:r>
    </w:p>
    <w:p w:rsidR="00F25C98" w:rsidRPr="00730CDA" w:rsidRDefault="00F25C98" w:rsidP="00F25C98">
      <w:pPr>
        <w:ind w:right="-1"/>
      </w:pPr>
      <w:r w:rsidRPr="006D1430">
        <w:t>підполковник</w:t>
      </w:r>
      <w:r w:rsidR="00880064">
        <w:tab/>
      </w:r>
      <w:r w:rsidR="00880064">
        <w:tab/>
      </w:r>
      <w:r w:rsidR="00880064">
        <w:tab/>
      </w:r>
      <w:r w:rsidR="00880064">
        <w:tab/>
      </w:r>
      <w:r w:rsidR="00880064">
        <w:tab/>
      </w:r>
      <w:r w:rsidRPr="00730CDA">
        <w:tab/>
      </w:r>
      <w:r>
        <w:tab/>
      </w:r>
      <w:r w:rsidRPr="00730CDA">
        <w:tab/>
        <w:t>Р.Г. Шурло</w:t>
      </w:r>
    </w:p>
    <w:p w:rsidR="00F25C98" w:rsidRPr="00730CDA" w:rsidRDefault="00F25C98" w:rsidP="00F25C98">
      <w:pPr>
        <w:ind w:right="-1"/>
      </w:pPr>
    </w:p>
    <w:p w:rsidR="00F25C98" w:rsidRPr="00730CDA" w:rsidRDefault="00F25C98" w:rsidP="00F25C98">
      <w:pPr>
        <w:ind w:right="-1"/>
      </w:pPr>
      <w:r w:rsidRPr="00730CDA">
        <w:t>Начальник відділу з питань цивільного</w:t>
      </w:r>
    </w:p>
    <w:p w:rsidR="00F25C98" w:rsidRPr="00730CDA" w:rsidRDefault="00F25C98" w:rsidP="00F25C98">
      <w:pPr>
        <w:ind w:right="-1"/>
      </w:pPr>
      <w:r w:rsidRPr="00730CDA">
        <w:t>захисту, мобілізаційної та оборонної роботи</w:t>
      </w:r>
    </w:p>
    <w:p w:rsidR="005D37E5" w:rsidRPr="00F25C98" w:rsidRDefault="00F25C98" w:rsidP="00F25C98">
      <w:pPr>
        <w:ind w:right="-1"/>
        <w:rPr>
          <w:i/>
          <w:lang w:val="uk-UA"/>
        </w:rPr>
      </w:pPr>
      <w:r w:rsidRPr="00730CDA">
        <w:t>Бахмутської міської ради</w:t>
      </w:r>
      <w:r w:rsidRPr="00730CDA">
        <w:tab/>
      </w:r>
      <w:r w:rsidRPr="00730CDA">
        <w:tab/>
      </w:r>
      <w:r w:rsidRPr="00730CDA">
        <w:tab/>
      </w:r>
      <w:r w:rsidRPr="00730CDA">
        <w:tab/>
      </w:r>
      <w:r w:rsidRPr="00730CDA">
        <w:tab/>
      </w:r>
      <w:r>
        <w:tab/>
      </w:r>
      <w:r w:rsidRPr="00730CDA">
        <w:t>А.Ю. Скляренко</w:t>
      </w:r>
    </w:p>
    <w:sectPr w:rsidR="005D37E5" w:rsidRPr="00F25C98" w:rsidSect="00F25C98">
      <w:pgSz w:w="12240" w:h="15840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5BD" w:rsidRDefault="009865BD">
      <w:r>
        <w:separator/>
      </w:r>
    </w:p>
  </w:endnote>
  <w:endnote w:type="continuationSeparator" w:id="0">
    <w:p w:rsidR="009865BD" w:rsidRDefault="00986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5BD" w:rsidRDefault="009865BD">
      <w:r>
        <w:separator/>
      </w:r>
    </w:p>
  </w:footnote>
  <w:footnote w:type="continuationSeparator" w:id="0">
    <w:p w:rsidR="009865BD" w:rsidRDefault="009865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937383"/>
      <w:docPartObj>
        <w:docPartGallery w:val="Page Numbers (Top of Page)"/>
        <w:docPartUnique/>
      </w:docPartObj>
    </w:sdtPr>
    <w:sdtContent>
      <w:p w:rsidR="006353DA" w:rsidRDefault="00337CC8">
        <w:pPr>
          <w:pStyle w:val="a6"/>
          <w:jc w:val="center"/>
        </w:pPr>
        <w:r>
          <w:fldChar w:fldCharType="begin"/>
        </w:r>
        <w:r w:rsidR="006353DA">
          <w:instrText>PAGE   \* MERGEFORMAT</w:instrText>
        </w:r>
        <w:r>
          <w:fldChar w:fldCharType="separate"/>
        </w:r>
        <w:r w:rsidR="00EE368B" w:rsidRPr="00EE368B">
          <w:rPr>
            <w:noProof/>
            <w:lang w:val="ru-RU"/>
          </w:rPr>
          <w:t>8</w:t>
        </w:r>
        <w:r>
          <w:fldChar w:fldCharType="end"/>
        </w:r>
      </w:p>
    </w:sdtContent>
  </w:sdt>
  <w:p w:rsidR="00BD3904" w:rsidRPr="00ED082A" w:rsidRDefault="00BD3904">
    <w:pPr>
      <w:pStyle w:val="a6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661047"/>
      <w:docPartObj>
        <w:docPartGallery w:val="Page Numbers (Top of Page)"/>
        <w:docPartUnique/>
      </w:docPartObj>
    </w:sdtPr>
    <w:sdtContent>
      <w:p w:rsidR="006353DA" w:rsidRDefault="00337CC8">
        <w:pPr>
          <w:pStyle w:val="a6"/>
          <w:jc w:val="center"/>
        </w:pPr>
        <w:r>
          <w:fldChar w:fldCharType="begin"/>
        </w:r>
        <w:r w:rsidR="006353DA">
          <w:instrText>PAGE   \* MERGEFORMAT</w:instrText>
        </w:r>
        <w:r>
          <w:fldChar w:fldCharType="separate"/>
        </w:r>
        <w:r w:rsidR="00EE368B" w:rsidRPr="00EE368B">
          <w:rPr>
            <w:noProof/>
            <w:lang w:val="ru-RU"/>
          </w:rPr>
          <w:t>12</w:t>
        </w:r>
        <w:r>
          <w:fldChar w:fldCharType="end"/>
        </w:r>
      </w:p>
    </w:sdtContent>
  </w:sdt>
  <w:p w:rsidR="00761F49" w:rsidRPr="00761F49" w:rsidRDefault="009865BD" w:rsidP="00761F49">
    <w:pPr>
      <w:pStyle w:val="a6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910921"/>
      <w:docPartObj>
        <w:docPartGallery w:val="Page Numbers (Top of Page)"/>
        <w:docPartUnique/>
      </w:docPartObj>
    </w:sdtPr>
    <w:sdtContent>
      <w:p w:rsidR="006353DA" w:rsidRDefault="00337CC8">
        <w:pPr>
          <w:pStyle w:val="a6"/>
          <w:jc w:val="center"/>
        </w:pPr>
        <w:r>
          <w:fldChar w:fldCharType="begin"/>
        </w:r>
        <w:r w:rsidR="006353DA">
          <w:instrText>PAGE   \* MERGEFORMAT</w:instrText>
        </w:r>
        <w:r>
          <w:fldChar w:fldCharType="separate"/>
        </w:r>
        <w:r w:rsidR="00EE368B" w:rsidRPr="00EE368B">
          <w:rPr>
            <w:noProof/>
            <w:lang w:val="ru-RU"/>
          </w:rPr>
          <w:t>13</w:t>
        </w:r>
        <w:r>
          <w:fldChar w:fldCharType="end"/>
        </w:r>
      </w:p>
    </w:sdtContent>
  </w:sdt>
  <w:p w:rsidR="00761F49" w:rsidRPr="00761F49" w:rsidRDefault="009865BD" w:rsidP="00761F49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202E"/>
    <w:multiLevelType w:val="hybridMultilevel"/>
    <w:tmpl w:val="68AE7458"/>
    <w:lvl w:ilvl="0" w:tplc="48623A3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C7314A1"/>
    <w:multiLevelType w:val="hybridMultilevel"/>
    <w:tmpl w:val="33B62538"/>
    <w:lvl w:ilvl="0" w:tplc="0419000F">
      <w:start w:val="1"/>
      <w:numFmt w:val="decimal"/>
      <w:lvlText w:val="%1.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">
    <w:nsid w:val="2BDC5206"/>
    <w:multiLevelType w:val="hybridMultilevel"/>
    <w:tmpl w:val="875AF58C"/>
    <w:lvl w:ilvl="0" w:tplc="88242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3E1E0A"/>
    <w:multiLevelType w:val="hybridMultilevel"/>
    <w:tmpl w:val="54327D6C"/>
    <w:lvl w:ilvl="0" w:tplc="434AF3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AD609A9"/>
    <w:multiLevelType w:val="hybridMultilevel"/>
    <w:tmpl w:val="360EF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22109B"/>
    <w:rsid w:val="000052CC"/>
    <w:rsid w:val="00005B57"/>
    <w:rsid w:val="00007F78"/>
    <w:rsid w:val="00011969"/>
    <w:rsid w:val="0001246A"/>
    <w:rsid w:val="000159DC"/>
    <w:rsid w:val="000164D1"/>
    <w:rsid w:val="000227AF"/>
    <w:rsid w:val="00023F1A"/>
    <w:rsid w:val="00024952"/>
    <w:rsid w:val="0002773A"/>
    <w:rsid w:val="00037D74"/>
    <w:rsid w:val="00046CB4"/>
    <w:rsid w:val="00052639"/>
    <w:rsid w:val="00057765"/>
    <w:rsid w:val="00060BC9"/>
    <w:rsid w:val="00067417"/>
    <w:rsid w:val="00083D08"/>
    <w:rsid w:val="00084693"/>
    <w:rsid w:val="00085AD1"/>
    <w:rsid w:val="00086F08"/>
    <w:rsid w:val="000A0EA8"/>
    <w:rsid w:val="000A36F5"/>
    <w:rsid w:val="000C2800"/>
    <w:rsid w:val="000C6AC1"/>
    <w:rsid w:val="000C75DC"/>
    <w:rsid w:val="000D07B3"/>
    <w:rsid w:val="000F5988"/>
    <w:rsid w:val="001034CA"/>
    <w:rsid w:val="00121608"/>
    <w:rsid w:val="001258BE"/>
    <w:rsid w:val="001470AA"/>
    <w:rsid w:val="00170624"/>
    <w:rsid w:val="0017170C"/>
    <w:rsid w:val="00183A86"/>
    <w:rsid w:val="00186F79"/>
    <w:rsid w:val="00187879"/>
    <w:rsid w:val="00193745"/>
    <w:rsid w:val="001B4B2F"/>
    <w:rsid w:val="001B60C8"/>
    <w:rsid w:val="001C53C2"/>
    <w:rsid w:val="001C63B0"/>
    <w:rsid w:val="001C7B77"/>
    <w:rsid w:val="001D0741"/>
    <w:rsid w:val="001D11F1"/>
    <w:rsid w:val="001D4ADC"/>
    <w:rsid w:val="00202679"/>
    <w:rsid w:val="00210D91"/>
    <w:rsid w:val="00215FB8"/>
    <w:rsid w:val="002204AB"/>
    <w:rsid w:val="0022109B"/>
    <w:rsid w:val="00221C2A"/>
    <w:rsid w:val="00222476"/>
    <w:rsid w:val="00246663"/>
    <w:rsid w:val="0024793C"/>
    <w:rsid w:val="00252999"/>
    <w:rsid w:val="00254BA5"/>
    <w:rsid w:val="00255F00"/>
    <w:rsid w:val="00260CDF"/>
    <w:rsid w:val="00272972"/>
    <w:rsid w:val="002751D8"/>
    <w:rsid w:val="002767D7"/>
    <w:rsid w:val="002829CB"/>
    <w:rsid w:val="00291224"/>
    <w:rsid w:val="0029448E"/>
    <w:rsid w:val="00297E5D"/>
    <w:rsid w:val="002A7FCE"/>
    <w:rsid w:val="002B414F"/>
    <w:rsid w:val="002B449E"/>
    <w:rsid w:val="002C1E09"/>
    <w:rsid w:val="002C6C11"/>
    <w:rsid w:val="002C6EF7"/>
    <w:rsid w:val="002D06FE"/>
    <w:rsid w:val="002D18FC"/>
    <w:rsid w:val="002D4984"/>
    <w:rsid w:val="002E2302"/>
    <w:rsid w:val="002E5CBB"/>
    <w:rsid w:val="002E5F0D"/>
    <w:rsid w:val="002E6C1A"/>
    <w:rsid w:val="002F016D"/>
    <w:rsid w:val="002F49FE"/>
    <w:rsid w:val="002F6146"/>
    <w:rsid w:val="00302A8D"/>
    <w:rsid w:val="00302CFE"/>
    <w:rsid w:val="00314E7D"/>
    <w:rsid w:val="00315769"/>
    <w:rsid w:val="00321554"/>
    <w:rsid w:val="00326624"/>
    <w:rsid w:val="003273F7"/>
    <w:rsid w:val="00327925"/>
    <w:rsid w:val="0033136A"/>
    <w:rsid w:val="003370A2"/>
    <w:rsid w:val="00337CC8"/>
    <w:rsid w:val="00350145"/>
    <w:rsid w:val="0035181E"/>
    <w:rsid w:val="00357DBB"/>
    <w:rsid w:val="00362A2E"/>
    <w:rsid w:val="0036560F"/>
    <w:rsid w:val="003740FC"/>
    <w:rsid w:val="00393766"/>
    <w:rsid w:val="003A2967"/>
    <w:rsid w:val="003A50C4"/>
    <w:rsid w:val="003B00BD"/>
    <w:rsid w:val="003D15C3"/>
    <w:rsid w:val="003D4E0C"/>
    <w:rsid w:val="003E02DB"/>
    <w:rsid w:val="003F4C23"/>
    <w:rsid w:val="003F71DF"/>
    <w:rsid w:val="003F7ED0"/>
    <w:rsid w:val="004024F7"/>
    <w:rsid w:val="00403337"/>
    <w:rsid w:val="00415F83"/>
    <w:rsid w:val="0042204A"/>
    <w:rsid w:val="00426895"/>
    <w:rsid w:val="00430D96"/>
    <w:rsid w:val="004348E7"/>
    <w:rsid w:val="00437F3E"/>
    <w:rsid w:val="004441FD"/>
    <w:rsid w:val="004445AF"/>
    <w:rsid w:val="0044754D"/>
    <w:rsid w:val="00447DDD"/>
    <w:rsid w:val="004537BD"/>
    <w:rsid w:val="00454210"/>
    <w:rsid w:val="00465829"/>
    <w:rsid w:val="004723D9"/>
    <w:rsid w:val="00475E6D"/>
    <w:rsid w:val="00477D80"/>
    <w:rsid w:val="0048525D"/>
    <w:rsid w:val="004857F7"/>
    <w:rsid w:val="0048662F"/>
    <w:rsid w:val="00491585"/>
    <w:rsid w:val="00492A3D"/>
    <w:rsid w:val="00492D76"/>
    <w:rsid w:val="004956EC"/>
    <w:rsid w:val="004A2CBB"/>
    <w:rsid w:val="004A74B5"/>
    <w:rsid w:val="004B522E"/>
    <w:rsid w:val="004C27B3"/>
    <w:rsid w:val="004D0493"/>
    <w:rsid w:val="004D5DC2"/>
    <w:rsid w:val="004E780D"/>
    <w:rsid w:val="004F18CE"/>
    <w:rsid w:val="00507A76"/>
    <w:rsid w:val="0051041C"/>
    <w:rsid w:val="00510F19"/>
    <w:rsid w:val="0051242A"/>
    <w:rsid w:val="00516756"/>
    <w:rsid w:val="005204CA"/>
    <w:rsid w:val="00523316"/>
    <w:rsid w:val="0053195B"/>
    <w:rsid w:val="00533993"/>
    <w:rsid w:val="005357FC"/>
    <w:rsid w:val="00541A98"/>
    <w:rsid w:val="00560289"/>
    <w:rsid w:val="005640CF"/>
    <w:rsid w:val="00566734"/>
    <w:rsid w:val="00580126"/>
    <w:rsid w:val="0059156F"/>
    <w:rsid w:val="005955EA"/>
    <w:rsid w:val="005A04F7"/>
    <w:rsid w:val="005A4153"/>
    <w:rsid w:val="005B14FB"/>
    <w:rsid w:val="005B4413"/>
    <w:rsid w:val="005C51BF"/>
    <w:rsid w:val="005D02F2"/>
    <w:rsid w:val="005D37E5"/>
    <w:rsid w:val="005D7C0B"/>
    <w:rsid w:val="005E155C"/>
    <w:rsid w:val="005E25D7"/>
    <w:rsid w:val="005E4A8B"/>
    <w:rsid w:val="005F56B5"/>
    <w:rsid w:val="006047F3"/>
    <w:rsid w:val="00607104"/>
    <w:rsid w:val="00612C96"/>
    <w:rsid w:val="00614BBB"/>
    <w:rsid w:val="00617225"/>
    <w:rsid w:val="006241FC"/>
    <w:rsid w:val="00625E5C"/>
    <w:rsid w:val="00627ADE"/>
    <w:rsid w:val="006317B1"/>
    <w:rsid w:val="006343D1"/>
    <w:rsid w:val="006353DA"/>
    <w:rsid w:val="00641C0A"/>
    <w:rsid w:val="00646AB3"/>
    <w:rsid w:val="00652F24"/>
    <w:rsid w:val="00653647"/>
    <w:rsid w:val="0066692E"/>
    <w:rsid w:val="00671D6D"/>
    <w:rsid w:val="006840A3"/>
    <w:rsid w:val="006A0B9C"/>
    <w:rsid w:val="006A171C"/>
    <w:rsid w:val="006B0023"/>
    <w:rsid w:val="006B2DE2"/>
    <w:rsid w:val="006B3F4D"/>
    <w:rsid w:val="006B4CAB"/>
    <w:rsid w:val="006B7D65"/>
    <w:rsid w:val="006C2F7D"/>
    <w:rsid w:val="006C3359"/>
    <w:rsid w:val="006C440B"/>
    <w:rsid w:val="006C69AB"/>
    <w:rsid w:val="006D10D3"/>
    <w:rsid w:val="006E5785"/>
    <w:rsid w:val="006F1628"/>
    <w:rsid w:val="006F2A88"/>
    <w:rsid w:val="0070362A"/>
    <w:rsid w:val="00706517"/>
    <w:rsid w:val="00717175"/>
    <w:rsid w:val="007202D3"/>
    <w:rsid w:val="00721FB7"/>
    <w:rsid w:val="00723E90"/>
    <w:rsid w:val="0073343E"/>
    <w:rsid w:val="0073769C"/>
    <w:rsid w:val="00741263"/>
    <w:rsid w:val="00747787"/>
    <w:rsid w:val="00754757"/>
    <w:rsid w:val="00757627"/>
    <w:rsid w:val="007711D2"/>
    <w:rsid w:val="00773E14"/>
    <w:rsid w:val="007746CC"/>
    <w:rsid w:val="00774B5B"/>
    <w:rsid w:val="00775AED"/>
    <w:rsid w:val="00782A42"/>
    <w:rsid w:val="00782C07"/>
    <w:rsid w:val="0079158C"/>
    <w:rsid w:val="00797D5D"/>
    <w:rsid w:val="007A153F"/>
    <w:rsid w:val="007A2AFA"/>
    <w:rsid w:val="007A39F2"/>
    <w:rsid w:val="007B05ED"/>
    <w:rsid w:val="007B1FBD"/>
    <w:rsid w:val="007B3F1F"/>
    <w:rsid w:val="007C15E6"/>
    <w:rsid w:val="007D78F4"/>
    <w:rsid w:val="007E623C"/>
    <w:rsid w:val="007F0A24"/>
    <w:rsid w:val="007F0BA7"/>
    <w:rsid w:val="007F6999"/>
    <w:rsid w:val="0080541D"/>
    <w:rsid w:val="008074CF"/>
    <w:rsid w:val="008146AB"/>
    <w:rsid w:val="0081760D"/>
    <w:rsid w:val="008254F0"/>
    <w:rsid w:val="008300AD"/>
    <w:rsid w:val="008318DE"/>
    <w:rsid w:val="00834047"/>
    <w:rsid w:val="0083739B"/>
    <w:rsid w:val="00843E54"/>
    <w:rsid w:val="008452AC"/>
    <w:rsid w:val="00852FF1"/>
    <w:rsid w:val="00854529"/>
    <w:rsid w:val="0085508E"/>
    <w:rsid w:val="00871C65"/>
    <w:rsid w:val="00880064"/>
    <w:rsid w:val="008829AD"/>
    <w:rsid w:val="008839AC"/>
    <w:rsid w:val="00884CC4"/>
    <w:rsid w:val="00887A90"/>
    <w:rsid w:val="00890108"/>
    <w:rsid w:val="008934B7"/>
    <w:rsid w:val="00895576"/>
    <w:rsid w:val="00897E64"/>
    <w:rsid w:val="008A0F89"/>
    <w:rsid w:val="008A1FDD"/>
    <w:rsid w:val="008A6831"/>
    <w:rsid w:val="008B3FD1"/>
    <w:rsid w:val="008C34D8"/>
    <w:rsid w:val="008C69F1"/>
    <w:rsid w:val="008C6C03"/>
    <w:rsid w:val="008D717B"/>
    <w:rsid w:val="008E6616"/>
    <w:rsid w:val="008E79B3"/>
    <w:rsid w:val="008F36E1"/>
    <w:rsid w:val="008F4179"/>
    <w:rsid w:val="008F4A7F"/>
    <w:rsid w:val="008F7D0C"/>
    <w:rsid w:val="00902687"/>
    <w:rsid w:val="00904311"/>
    <w:rsid w:val="0090656B"/>
    <w:rsid w:val="00907678"/>
    <w:rsid w:val="009077D4"/>
    <w:rsid w:val="009116BA"/>
    <w:rsid w:val="009118EE"/>
    <w:rsid w:val="00911CA1"/>
    <w:rsid w:val="00912494"/>
    <w:rsid w:val="00914A8A"/>
    <w:rsid w:val="00916C9B"/>
    <w:rsid w:val="009235C4"/>
    <w:rsid w:val="00930A99"/>
    <w:rsid w:val="009354E0"/>
    <w:rsid w:val="0094706D"/>
    <w:rsid w:val="00955250"/>
    <w:rsid w:val="00955A20"/>
    <w:rsid w:val="00955A8E"/>
    <w:rsid w:val="00961D3D"/>
    <w:rsid w:val="00964116"/>
    <w:rsid w:val="009679F7"/>
    <w:rsid w:val="00982C55"/>
    <w:rsid w:val="00983509"/>
    <w:rsid w:val="009865BD"/>
    <w:rsid w:val="00987C68"/>
    <w:rsid w:val="00997D6F"/>
    <w:rsid w:val="009A7B49"/>
    <w:rsid w:val="009B114D"/>
    <w:rsid w:val="009B1804"/>
    <w:rsid w:val="009B2270"/>
    <w:rsid w:val="009B2D9E"/>
    <w:rsid w:val="009B70FA"/>
    <w:rsid w:val="009C00E4"/>
    <w:rsid w:val="009C09F6"/>
    <w:rsid w:val="009C7745"/>
    <w:rsid w:val="009D3208"/>
    <w:rsid w:val="009D7026"/>
    <w:rsid w:val="009E64F6"/>
    <w:rsid w:val="009F5D45"/>
    <w:rsid w:val="00A05AF4"/>
    <w:rsid w:val="00A06774"/>
    <w:rsid w:val="00A131E1"/>
    <w:rsid w:val="00A1664F"/>
    <w:rsid w:val="00A175FE"/>
    <w:rsid w:val="00A21E7B"/>
    <w:rsid w:val="00A24FC9"/>
    <w:rsid w:val="00A274AD"/>
    <w:rsid w:val="00A30EF5"/>
    <w:rsid w:val="00A32569"/>
    <w:rsid w:val="00A538EE"/>
    <w:rsid w:val="00A63D8F"/>
    <w:rsid w:val="00A63F1D"/>
    <w:rsid w:val="00A64E87"/>
    <w:rsid w:val="00A65AF5"/>
    <w:rsid w:val="00A665E2"/>
    <w:rsid w:val="00A66F72"/>
    <w:rsid w:val="00A8211B"/>
    <w:rsid w:val="00A85EB7"/>
    <w:rsid w:val="00A86647"/>
    <w:rsid w:val="00A92D79"/>
    <w:rsid w:val="00A950AD"/>
    <w:rsid w:val="00AA5BEE"/>
    <w:rsid w:val="00AB2823"/>
    <w:rsid w:val="00AC60CB"/>
    <w:rsid w:val="00AD27E0"/>
    <w:rsid w:val="00AD3C6A"/>
    <w:rsid w:val="00AD586C"/>
    <w:rsid w:val="00AD654B"/>
    <w:rsid w:val="00AE14C3"/>
    <w:rsid w:val="00AE1D86"/>
    <w:rsid w:val="00AF13E1"/>
    <w:rsid w:val="00B003D3"/>
    <w:rsid w:val="00B02FC3"/>
    <w:rsid w:val="00B0743E"/>
    <w:rsid w:val="00B07A3B"/>
    <w:rsid w:val="00B14D12"/>
    <w:rsid w:val="00B152AC"/>
    <w:rsid w:val="00B17AA4"/>
    <w:rsid w:val="00B228D4"/>
    <w:rsid w:val="00B25A64"/>
    <w:rsid w:val="00B27740"/>
    <w:rsid w:val="00B300B9"/>
    <w:rsid w:val="00B3203A"/>
    <w:rsid w:val="00B34C12"/>
    <w:rsid w:val="00B37FCD"/>
    <w:rsid w:val="00B40D53"/>
    <w:rsid w:val="00B40FEA"/>
    <w:rsid w:val="00B44E74"/>
    <w:rsid w:val="00B54566"/>
    <w:rsid w:val="00B54FFD"/>
    <w:rsid w:val="00B63A0E"/>
    <w:rsid w:val="00B72BB6"/>
    <w:rsid w:val="00B73884"/>
    <w:rsid w:val="00B75363"/>
    <w:rsid w:val="00B81804"/>
    <w:rsid w:val="00B835A8"/>
    <w:rsid w:val="00B83EF9"/>
    <w:rsid w:val="00B94E4B"/>
    <w:rsid w:val="00B94EFA"/>
    <w:rsid w:val="00B95849"/>
    <w:rsid w:val="00B95F86"/>
    <w:rsid w:val="00BB503A"/>
    <w:rsid w:val="00BC0676"/>
    <w:rsid w:val="00BC5D13"/>
    <w:rsid w:val="00BD2E3F"/>
    <w:rsid w:val="00BD3904"/>
    <w:rsid w:val="00BD43B9"/>
    <w:rsid w:val="00BF3AC2"/>
    <w:rsid w:val="00BF4334"/>
    <w:rsid w:val="00BF5320"/>
    <w:rsid w:val="00BF6E07"/>
    <w:rsid w:val="00C05C46"/>
    <w:rsid w:val="00C069E5"/>
    <w:rsid w:val="00C14D96"/>
    <w:rsid w:val="00C17D3C"/>
    <w:rsid w:val="00C30C50"/>
    <w:rsid w:val="00C3131F"/>
    <w:rsid w:val="00C3445A"/>
    <w:rsid w:val="00C35760"/>
    <w:rsid w:val="00C35EB7"/>
    <w:rsid w:val="00C474A0"/>
    <w:rsid w:val="00C57014"/>
    <w:rsid w:val="00C60ECD"/>
    <w:rsid w:val="00C610B3"/>
    <w:rsid w:val="00C67843"/>
    <w:rsid w:val="00C72D9F"/>
    <w:rsid w:val="00C7625F"/>
    <w:rsid w:val="00C8142F"/>
    <w:rsid w:val="00CA0D7E"/>
    <w:rsid w:val="00CA0D99"/>
    <w:rsid w:val="00CA3641"/>
    <w:rsid w:val="00CA4DF8"/>
    <w:rsid w:val="00CB2EA1"/>
    <w:rsid w:val="00CB6F24"/>
    <w:rsid w:val="00CC15D4"/>
    <w:rsid w:val="00CC7A8E"/>
    <w:rsid w:val="00CE1270"/>
    <w:rsid w:val="00CF3A95"/>
    <w:rsid w:val="00CF6BE0"/>
    <w:rsid w:val="00D1225B"/>
    <w:rsid w:val="00D1285D"/>
    <w:rsid w:val="00D14A27"/>
    <w:rsid w:val="00D21183"/>
    <w:rsid w:val="00D25C14"/>
    <w:rsid w:val="00D317D7"/>
    <w:rsid w:val="00D3236D"/>
    <w:rsid w:val="00D439A7"/>
    <w:rsid w:val="00D50EB8"/>
    <w:rsid w:val="00D53C42"/>
    <w:rsid w:val="00D53DA8"/>
    <w:rsid w:val="00D579EC"/>
    <w:rsid w:val="00D63590"/>
    <w:rsid w:val="00D8249F"/>
    <w:rsid w:val="00D909EC"/>
    <w:rsid w:val="00D94686"/>
    <w:rsid w:val="00D96750"/>
    <w:rsid w:val="00DA3E99"/>
    <w:rsid w:val="00DB21F3"/>
    <w:rsid w:val="00DB707D"/>
    <w:rsid w:val="00DC1483"/>
    <w:rsid w:val="00DC5E6A"/>
    <w:rsid w:val="00DC6964"/>
    <w:rsid w:val="00DD190C"/>
    <w:rsid w:val="00DD7609"/>
    <w:rsid w:val="00DF78C2"/>
    <w:rsid w:val="00E03B7A"/>
    <w:rsid w:val="00E04495"/>
    <w:rsid w:val="00E06F70"/>
    <w:rsid w:val="00E10426"/>
    <w:rsid w:val="00E11603"/>
    <w:rsid w:val="00E219E4"/>
    <w:rsid w:val="00E22AA0"/>
    <w:rsid w:val="00E22CC9"/>
    <w:rsid w:val="00E24B36"/>
    <w:rsid w:val="00E3564E"/>
    <w:rsid w:val="00E366C8"/>
    <w:rsid w:val="00E54F3D"/>
    <w:rsid w:val="00E5797F"/>
    <w:rsid w:val="00E710DC"/>
    <w:rsid w:val="00E8103F"/>
    <w:rsid w:val="00E83E1D"/>
    <w:rsid w:val="00E86DB9"/>
    <w:rsid w:val="00E92FB6"/>
    <w:rsid w:val="00E934EA"/>
    <w:rsid w:val="00E94B18"/>
    <w:rsid w:val="00EA6B6F"/>
    <w:rsid w:val="00EA6DDD"/>
    <w:rsid w:val="00ED02E2"/>
    <w:rsid w:val="00ED082A"/>
    <w:rsid w:val="00EE368B"/>
    <w:rsid w:val="00EE7EE2"/>
    <w:rsid w:val="00EF232F"/>
    <w:rsid w:val="00F1459D"/>
    <w:rsid w:val="00F14693"/>
    <w:rsid w:val="00F22D5D"/>
    <w:rsid w:val="00F24868"/>
    <w:rsid w:val="00F25C98"/>
    <w:rsid w:val="00F25E3F"/>
    <w:rsid w:val="00F31A5B"/>
    <w:rsid w:val="00F322A7"/>
    <w:rsid w:val="00F333AD"/>
    <w:rsid w:val="00F51A09"/>
    <w:rsid w:val="00F52F61"/>
    <w:rsid w:val="00F65BCA"/>
    <w:rsid w:val="00F7391B"/>
    <w:rsid w:val="00F81991"/>
    <w:rsid w:val="00F81A74"/>
    <w:rsid w:val="00F878AC"/>
    <w:rsid w:val="00F94D4D"/>
    <w:rsid w:val="00FA49CB"/>
    <w:rsid w:val="00FB201D"/>
    <w:rsid w:val="00FB5360"/>
    <w:rsid w:val="00FB7A38"/>
    <w:rsid w:val="00FB7A69"/>
    <w:rsid w:val="00FC4F17"/>
    <w:rsid w:val="00FD095E"/>
    <w:rsid w:val="00FD21E7"/>
    <w:rsid w:val="00FD73E9"/>
    <w:rsid w:val="00FE3BF5"/>
    <w:rsid w:val="00FE7545"/>
    <w:rsid w:val="00FF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9B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2109B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FR1">
    <w:name w:val="FR1"/>
    <w:uiPriority w:val="99"/>
    <w:rsid w:val="0022109B"/>
    <w:pPr>
      <w:widowControl w:val="0"/>
      <w:autoSpaceDE w:val="0"/>
      <w:autoSpaceDN w:val="0"/>
      <w:adjustRightInd w:val="0"/>
      <w:spacing w:line="340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4">
    <w:name w:val="Знак"/>
    <w:basedOn w:val="a"/>
    <w:uiPriority w:val="99"/>
    <w:rsid w:val="0022109B"/>
    <w:pPr>
      <w:autoSpaceDE/>
      <w:autoSpaceDN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a5">
    <w:name w:val="Знак Знак Знак"/>
    <w:basedOn w:val="a"/>
    <w:uiPriority w:val="99"/>
    <w:rsid w:val="0032662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8452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character" w:styleId="a8">
    <w:name w:val="page number"/>
    <w:basedOn w:val="a0"/>
    <w:rsid w:val="008452AC"/>
    <w:rPr>
      <w:rFonts w:cs="Times New Roman"/>
    </w:rPr>
  </w:style>
  <w:style w:type="paragraph" w:styleId="a9">
    <w:name w:val="Body Text"/>
    <w:basedOn w:val="a"/>
    <w:link w:val="aa"/>
    <w:uiPriority w:val="99"/>
    <w:rsid w:val="00475E6D"/>
    <w:pPr>
      <w:autoSpaceDE/>
      <w:autoSpaceDN/>
      <w:jc w:val="center"/>
    </w:pPr>
    <w:rPr>
      <w:lang w:val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1Char">
    <w:name w:val="Знак Знак Знак1 Знак Char Знак Знак Знак"/>
    <w:basedOn w:val="a"/>
    <w:uiPriority w:val="99"/>
    <w:rsid w:val="00475E6D"/>
    <w:pPr>
      <w:autoSpaceDE/>
      <w:autoSpaceDN/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uiPriority w:val="99"/>
    <w:rsid w:val="009C7745"/>
    <w:rPr>
      <w:rFonts w:ascii="Times New Roman CYR" w:hAnsi="Times New Roman CYR" w:cs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BD390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styleId="ae">
    <w:name w:val="Balloon Text"/>
    <w:basedOn w:val="a"/>
    <w:link w:val="af"/>
    <w:uiPriority w:val="99"/>
    <w:rsid w:val="008829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8829AD"/>
    <w:rPr>
      <w:rFonts w:ascii="Segoe UI" w:hAnsi="Segoe UI" w:cs="Segoe UI"/>
      <w:sz w:val="18"/>
      <w:szCs w:val="18"/>
      <w:lang w:val="hr-HR"/>
    </w:rPr>
  </w:style>
  <w:style w:type="paragraph" w:customStyle="1" w:styleId="1">
    <w:name w:val="Абзац списка1"/>
    <w:basedOn w:val="a"/>
    <w:rsid w:val="00653647"/>
    <w:pPr>
      <w:autoSpaceDE/>
      <w:autoSpaceDN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843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843E54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8F4A7F"/>
    <w:pPr>
      <w:autoSpaceDE/>
      <w:autoSpaceDN/>
      <w:spacing w:after="120" w:line="480" w:lineRule="auto"/>
      <w:ind w:left="283"/>
      <w:jc w:val="both"/>
    </w:pPr>
    <w:rPr>
      <w:rFonts w:ascii="Times New Roman" w:hAnsi="Times New Roman" w:cs="Times New Roman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F4A7F"/>
    <w:rPr>
      <w:sz w:val="28"/>
      <w:lang w:val="uk-UA"/>
    </w:rPr>
  </w:style>
  <w:style w:type="paragraph" w:styleId="4">
    <w:name w:val="toc 4"/>
    <w:basedOn w:val="a"/>
    <w:next w:val="a"/>
    <w:autoRedefine/>
    <w:semiHidden/>
    <w:rsid w:val="00187879"/>
    <w:pPr>
      <w:tabs>
        <w:tab w:val="right" w:leader="dot" w:pos="9356"/>
      </w:tabs>
      <w:autoSpaceDE/>
      <w:autoSpaceDN/>
      <w:spacing w:line="336" w:lineRule="auto"/>
      <w:ind w:left="284" w:right="851"/>
    </w:pPr>
    <w:rPr>
      <w:rFonts w:ascii="Times New Roman" w:hAnsi="Times New Roman" w:cs="Times New Roman"/>
      <w:szCs w:val="20"/>
      <w:lang w:val="uk-UA"/>
    </w:rPr>
  </w:style>
  <w:style w:type="paragraph" w:styleId="af0">
    <w:name w:val="List Paragraph"/>
    <w:basedOn w:val="a"/>
    <w:uiPriority w:val="34"/>
    <w:qFormat/>
    <w:rsid w:val="00252999"/>
    <w:pPr>
      <w:ind w:left="720"/>
      <w:contextualSpacing/>
    </w:pPr>
  </w:style>
  <w:style w:type="paragraph" w:styleId="af1">
    <w:name w:val="No Spacing"/>
    <w:uiPriority w:val="1"/>
    <w:qFormat/>
    <w:rsid w:val="00D909EC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af2">
    <w:name w:val="Body Text Indent"/>
    <w:basedOn w:val="a"/>
    <w:link w:val="af3"/>
    <w:uiPriority w:val="99"/>
    <w:semiHidden/>
    <w:unhideWhenUsed/>
    <w:rsid w:val="00F25C9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25C98"/>
    <w:rPr>
      <w:rFonts w:ascii="Times New Roman CYR" w:hAnsi="Times New Roman CYR" w:cs="Times New Roman CYR"/>
      <w:sz w:val="28"/>
      <w:szCs w:val="28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55395-3E51-4859-89C5-30CBA7C20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13</Pages>
  <Words>10767</Words>
  <Characters>6138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zoda</Company>
  <LinksUpToDate>false</LinksUpToDate>
  <CharactersWithSpaces>16872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creator>vv2</dc:creator>
  <cp:lastModifiedBy>ch09</cp:lastModifiedBy>
  <cp:revision>57</cp:revision>
  <cp:lastPrinted>2018-07-17T11:37:00Z</cp:lastPrinted>
  <dcterms:created xsi:type="dcterms:W3CDTF">2018-05-14T09:01:00Z</dcterms:created>
  <dcterms:modified xsi:type="dcterms:W3CDTF">2018-07-18T11:36:00Z</dcterms:modified>
</cp:coreProperties>
</file>