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630" w:rsidRPr="00CA2630" w:rsidRDefault="00CA2630" w:rsidP="00CA2630">
      <w:pPr>
        <w:autoSpaceDE/>
        <w:autoSpaceDN/>
        <w:jc w:val="center"/>
        <w:rPr>
          <w:rFonts w:ascii="Times New Roman" w:hAnsi="Times New Roman" w:cs="Times New Roman"/>
          <w:sz w:val="24"/>
          <w:szCs w:val="20"/>
          <w:lang w:val="uk-UA"/>
        </w:rPr>
      </w:pPr>
      <w:r>
        <w:rPr>
          <w:rFonts w:ascii="Times New Roman" w:hAnsi="Times New Roman" w:cs="Times New Roman"/>
          <w:noProof/>
          <w:sz w:val="20"/>
          <w:szCs w:val="20"/>
          <w:lang w:val="uk-UA" w:eastAsia="uk-UA"/>
        </w:rPr>
        <w:drawing>
          <wp:inline distT="0" distB="0" distL="0" distR="0">
            <wp:extent cx="476885" cy="603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885" cy="603250"/>
                    </a:xfrm>
                    <a:prstGeom prst="rect">
                      <a:avLst/>
                    </a:prstGeom>
                    <a:noFill/>
                    <a:ln>
                      <a:noFill/>
                    </a:ln>
                  </pic:spPr>
                </pic:pic>
              </a:graphicData>
            </a:graphic>
          </wp:inline>
        </w:drawing>
      </w:r>
    </w:p>
    <w:p w:rsidR="00CA2630" w:rsidRPr="00CA2630" w:rsidRDefault="00CA2630" w:rsidP="00CA2630">
      <w:pPr>
        <w:autoSpaceDE/>
        <w:autoSpaceDN/>
        <w:jc w:val="center"/>
        <w:rPr>
          <w:rFonts w:ascii="Times New Roman" w:hAnsi="Times New Roman" w:cs="Times New Roman"/>
          <w:b/>
          <w:szCs w:val="20"/>
          <w:lang w:val="uk-UA"/>
        </w:rPr>
      </w:pPr>
    </w:p>
    <w:p w:rsidR="00CA2630" w:rsidRPr="00CA2630" w:rsidRDefault="00CA2630" w:rsidP="00CA2630">
      <w:pPr>
        <w:autoSpaceDE/>
        <w:autoSpaceDN/>
        <w:jc w:val="center"/>
        <w:rPr>
          <w:rFonts w:ascii="Times New Roman" w:hAnsi="Times New Roman" w:cs="Times New Roman"/>
          <w:b/>
          <w:szCs w:val="20"/>
          <w:lang w:val="ru-RU"/>
        </w:rPr>
      </w:pPr>
      <w:r w:rsidRPr="00CA2630">
        <w:rPr>
          <w:rFonts w:ascii="Times New Roman" w:hAnsi="Times New Roman" w:cs="Times New Roman"/>
          <w:b/>
          <w:szCs w:val="20"/>
          <w:lang w:val="uk-UA"/>
        </w:rPr>
        <w:t xml:space="preserve">У  </w:t>
      </w:r>
      <w:r w:rsidRPr="00CA2630">
        <w:rPr>
          <w:rFonts w:ascii="Times New Roman" w:hAnsi="Times New Roman" w:cs="Times New Roman"/>
          <w:b/>
          <w:szCs w:val="20"/>
          <w:lang w:val="ru-RU"/>
        </w:rPr>
        <w:t xml:space="preserve">К  Р  А  </w:t>
      </w:r>
      <w:r w:rsidRPr="00CA2630">
        <w:rPr>
          <w:rFonts w:ascii="Times New Roman" w:hAnsi="Times New Roman" w:cs="Times New Roman"/>
          <w:b/>
          <w:szCs w:val="20"/>
          <w:lang w:val="uk-UA"/>
        </w:rPr>
        <w:t>Ї</w:t>
      </w:r>
      <w:r w:rsidRPr="00CA2630">
        <w:rPr>
          <w:rFonts w:ascii="Times New Roman" w:hAnsi="Times New Roman" w:cs="Times New Roman"/>
          <w:b/>
          <w:szCs w:val="20"/>
          <w:lang w:val="ru-RU"/>
        </w:rPr>
        <w:t xml:space="preserve">  Н  А</w:t>
      </w:r>
    </w:p>
    <w:p w:rsidR="00CA2630" w:rsidRPr="00CA2630" w:rsidRDefault="00CA2630" w:rsidP="00CA2630">
      <w:pPr>
        <w:autoSpaceDE/>
        <w:autoSpaceDN/>
        <w:jc w:val="center"/>
        <w:rPr>
          <w:rFonts w:ascii="Times New Roman" w:hAnsi="Times New Roman" w:cs="Times New Roman"/>
          <w:b/>
          <w:sz w:val="20"/>
          <w:szCs w:val="20"/>
          <w:lang w:val="ru-RU"/>
        </w:rPr>
      </w:pPr>
    </w:p>
    <w:p w:rsidR="00CA2630" w:rsidRPr="00CA2630" w:rsidRDefault="00CA2630" w:rsidP="00CA2630">
      <w:pPr>
        <w:autoSpaceDE/>
        <w:autoSpaceDN/>
        <w:jc w:val="center"/>
        <w:rPr>
          <w:rFonts w:ascii="Times New Roman" w:hAnsi="Times New Roman" w:cs="Times New Roman"/>
          <w:b/>
          <w:sz w:val="32"/>
          <w:szCs w:val="20"/>
          <w:lang w:val="ru-RU"/>
        </w:rPr>
      </w:pPr>
      <w:r w:rsidRPr="00CA2630">
        <w:rPr>
          <w:rFonts w:ascii="Times New Roman" w:hAnsi="Times New Roman" w:cs="Times New Roman"/>
          <w:b/>
          <w:sz w:val="32"/>
          <w:szCs w:val="20"/>
          <w:lang w:val="ru-RU"/>
        </w:rPr>
        <w:t xml:space="preserve">Б а х м у т с ь к а  м і с ь к а  </w:t>
      </w:r>
      <w:proofErr w:type="gramStart"/>
      <w:r w:rsidRPr="00CA2630">
        <w:rPr>
          <w:rFonts w:ascii="Times New Roman" w:hAnsi="Times New Roman" w:cs="Times New Roman"/>
          <w:b/>
          <w:sz w:val="32"/>
          <w:szCs w:val="20"/>
          <w:lang w:val="ru-RU"/>
        </w:rPr>
        <w:t>р</w:t>
      </w:r>
      <w:proofErr w:type="gramEnd"/>
      <w:r w:rsidRPr="00CA2630">
        <w:rPr>
          <w:rFonts w:ascii="Times New Roman" w:hAnsi="Times New Roman" w:cs="Times New Roman"/>
          <w:b/>
          <w:sz w:val="32"/>
          <w:szCs w:val="20"/>
          <w:lang w:val="ru-RU"/>
        </w:rPr>
        <w:t xml:space="preserve"> а д а</w:t>
      </w:r>
    </w:p>
    <w:p w:rsidR="00CA2630" w:rsidRPr="00CA2630" w:rsidRDefault="00CA2630" w:rsidP="00CA2630">
      <w:pPr>
        <w:autoSpaceDE/>
        <w:autoSpaceDN/>
        <w:jc w:val="center"/>
        <w:rPr>
          <w:rFonts w:ascii="Times New Roman" w:hAnsi="Times New Roman" w:cs="Times New Roman"/>
          <w:b/>
          <w:sz w:val="32"/>
          <w:szCs w:val="20"/>
          <w:lang w:val="ru-RU"/>
        </w:rPr>
      </w:pPr>
    </w:p>
    <w:p w:rsidR="00CA2630" w:rsidRPr="00CA2630" w:rsidRDefault="00CA2630" w:rsidP="00CA2630">
      <w:pPr>
        <w:autoSpaceDE/>
        <w:autoSpaceDN/>
        <w:jc w:val="center"/>
        <w:rPr>
          <w:rFonts w:ascii="Times New Roman" w:hAnsi="Times New Roman" w:cs="Times New Roman"/>
          <w:b/>
          <w:sz w:val="40"/>
          <w:szCs w:val="20"/>
          <w:lang w:val="uk-UA"/>
        </w:rPr>
      </w:pPr>
      <w:r w:rsidRPr="00CA2630">
        <w:rPr>
          <w:rFonts w:ascii="Times New Roman" w:hAnsi="Times New Roman" w:cs="Times New Roman"/>
          <w:b/>
          <w:sz w:val="40"/>
          <w:szCs w:val="20"/>
          <w:lang w:val="ru-RU"/>
        </w:rPr>
        <w:t xml:space="preserve"> </w:t>
      </w:r>
      <w:r w:rsidRPr="00CA2630">
        <w:rPr>
          <w:rFonts w:ascii="Times New Roman" w:hAnsi="Times New Roman" w:cs="Times New Roman"/>
          <w:b/>
          <w:sz w:val="40"/>
          <w:szCs w:val="20"/>
          <w:lang w:val="uk-UA"/>
        </w:rPr>
        <w:t>140</w:t>
      </w:r>
      <w:r w:rsidRPr="00CA2630">
        <w:rPr>
          <w:rFonts w:ascii="Times New Roman" w:hAnsi="Times New Roman" w:cs="Times New Roman"/>
          <w:b/>
          <w:sz w:val="40"/>
          <w:szCs w:val="20"/>
          <w:lang w:val="ru-RU"/>
        </w:rPr>
        <w:t xml:space="preserve"> СЕСІЯ 6 СКЛИКАННЯ</w:t>
      </w:r>
    </w:p>
    <w:p w:rsidR="00CA2630" w:rsidRPr="00CA2630" w:rsidRDefault="00CA2630" w:rsidP="00CA2630">
      <w:pPr>
        <w:autoSpaceDE/>
        <w:autoSpaceDN/>
        <w:jc w:val="center"/>
        <w:rPr>
          <w:rFonts w:ascii="Times New Roman" w:hAnsi="Times New Roman" w:cs="Times New Roman"/>
          <w:b/>
          <w:sz w:val="24"/>
          <w:szCs w:val="20"/>
          <w:lang w:val="ru-RU"/>
        </w:rPr>
      </w:pPr>
    </w:p>
    <w:p w:rsidR="00CA2630" w:rsidRPr="00CA2630" w:rsidRDefault="00CA2630" w:rsidP="00CA2630">
      <w:pPr>
        <w:autoSpaceDE/>
        <w:autoSpaceDN/>
        <w:jc w:val="center"/>
        <w:rPr>
          <w:rFonts w:ascii="Times New Roman" w:hAnsi="Times New Roman" w:cs="Times New Roman"/>
          <w:b/>
          <w:sz w:val="44"/>
          <w:szCs w:val="20"/>
          <w:lang w:val="ru-RU"/>
        </w:rPr>
      </w:pPr>
      <w:r w:rsidRPr="00CA2630">
        <w:rPr>
          <w:rFonts w:ascii="Times New Roman" w:hAnsi="Times New Roman" w:cs="Times New Roman"/>
          <w:b/>
          <w:sz w:val="44"/>
          <w:szCs w:val="20"/>
          <w:lang w:val="ru-RU"/>
        </w:rPr>
        <w:t xml:space="preserve">Р І Ш Е Н </w:t>
      </w:r>
      <w:proofErr w:type="spellStart"/>
      <w:proofErr w:type="gramStart"/>
      <w:r w:rsidRPr="00CA2630">
        <w:rPr>
          <w:rFonts w:ascii="Times New Roman" w:hAnsi="Times New Roman" w:cs="Times New Roman"/>
          <w:b/>
          <w:sz w:val="44"/>
          <w:szCs w:val="20"/>
          <w:lang w:val="ru-RU"/>
        </w:rPr>
        <w:t>Н</w:t>
      </w:r>
      <w:proofErr w:type="spellEnd"/>
      <w:proofErr w:type="gramEnd"/>
      <w:r w:rsidRPr="00CA2630">
        <w:rPr>
          <w:rFonts w:ascii="Times New Roman" w:hAnsi="Times New Roman" w:cs="Times New Roman"/>
          <w:b/>
          <w:sz w:val="44"/>
          <w:szCs w:val="20"/>
          <w:lang w:val="ru-RU"/>
        </w:rPr>
        <w:t xml:space="preserve"> Я</w:t>
      </w:r>
    </w:p>
    <w:p w:rsidR="00CA2630" w:rsidRPr="00CA2630" w:rsidRDefault="00CA2630" w:rsidP="00CA2630">
      <w:pPr>
        <w:autoSpaceDE/>
        <w:autoSpaceDN/>
        <w:jc w:val="center"/>
        <w:rPr>
          <w:rFonts w:ascii="Times New Roman" w:hAnsi="Times New Roman" w:cs="Times New Roman"/>
          <w:b/>
          <w:sz w:val="36"/>
          <w:szCs w:val="20"/>
          <w:lang w:val="ru-RU"/>
        </w:rPr>
      </w:pPr>
    </w:p>
    <w:p w:rsidR="00CA2630" w:rsidRPr="00CA2630" w:rsidRDefault="00CA2630" w:rsidP="00CA2630">
      <w:pPr>
        <w:autoSpaceDE/>
        <w:autoSpaceDN/>
        <w:rPr>
          <w:rFonts w:ascii="Times New Roman" w:hAnsi="Times New Roman" w:cs="Times New Roman"/>
          <w:szCs w:val="20"/>
          <w:lang w:val="uk-UA"/>
        </w:rPr>
      </w:pPr>
      <w:r w:rsidRPr="00CA2630">
        <w:rPr>
          <w:rFonts w:ascii="Times New Roman" w:hAnsi="Times New Roman" w:cs="Times New Roman"/>
          <w:szCs w:val="20"/>
          <w:lang w:val="uk-UA"/>
        </w:rPr>
        <w:t xml:space="preserve">26.02.2020  </w:t>
      </w:r>
      <w:r w:rsidRPr="00CA2630">
        <w:rPr>
          <w:rFonts w:ascii="Times New Roman" w:hAnsi="Times New Roman" w:cs="Times New Roman"/>
          <w:szCs w:val="20"/>
          <w:lang w:val="ru-RU"/>
        </w:rPr>
        <w:t>№6/140-2917</w:t>
      </w:r>
    </w:p>
    <w:p w:rsidR="00CA2630" w:rsidRPr="00CA2630" w:rsidRDefault="00CA2630" w:rsidP="00CA2630">
      <w:pPr>
        <w:autoSpaceDE/>
        <w:autoSpaceDN/>
        <w:rPr>
          <w:rFonts w:ascii="Times New Roman" w:hAnsi="Times New Roman" w:cs="Times New Roman"/>
          <w:szCs w:val="20"/>
          <w:lang w:val="ru-RU"/>
        </w:rPr>
      </w:pPr>
      <w:r w:rsidRPr="00CA2630">
        <w:rPr>
          <w:rFonts w:ascii="Times New Roman" w:hAnsi="Times New Roman" w:cs="Times New Roman"/>
          <w:szCs w:val="20"/>
          <w:lang w:val="ru-RU"/>
        </w:rPr>
        <w:t>м. Бахмут</w:t>
      </w:r>
    </w:p>
    <w:p w:rsidR="00CA2630" w:rsidRPr="00CA2630" w:rsidRDefault="00CA2630" w:rsidP="00CA2630">
      <w:pPr>
        <w:autoSpaceDE/>
        <w:autoSpaceDN/>
        <w:rPr>
          <w:rFonts w:ascii="Times New Roman" w:hAnsi="Times New Roman" w:cs="Times New Roman"/>
          <w:b/>
          <w:sz w:val="20"/>
          <w:szCs w:val="20"/>
          <w:lang w:val="uk-UA"/>
        </w:rPr>
      </w:pPr>
    </w:p>
    <w:p w:rsidR="00CA2630" w:rsidRPr="00CA2630" w:rsidRDefault="00CA2630" w:rsidP="00CA2630">
      <w:pPr>
        <w:autoSpaceDE/>
        <w:autoSpaceDN/>
        <w:rPr>
          <w:rFonts w:ascii="Times New Roman" w:hAnsi="Times New Roman" w:cs="Times New Roman"/>
          <w:b/>
          <w:sz w:val="20"/>
          <w:szCs w:val="20"/>
          <w:lang w:val="ru-RU"/>
        </w:rPr>
      </w:pPr>
    </w:p>
    <w:tbl>
      <w:tblPr>
        <w:tblW w:w="0" w:type="auto"/>
        <w:tblInd w:w="108" w:type="dxa"/>
        <w:tblLook w:val="01E0" w:firstRow="1" w:lastRow="1" w:firstColumn="1" w:lastColumn="1" w:noHBand="0" w:noVBand="0"/>
      </w:tblPr>
      <w:tblGrid>
        <w:gridCol w:w="9781"/>
      </w:tblGrid>
      <w:tr w:rsidR="00CA2630" w:rsidRPr="00CA2630" w:rsidTr="00C85288">
        <w:trPr>
          <w:trHeight w:val="1201"/>
        </w:trPr>
        <w:tc>
          <w:tcPr>
            <w:tcW w:w="9781" w:type="dxa"/>
          </w:tcPr>
          <w:p w:rsidR="00CA2630" w:rsidRPr="00CA2630" w:rsidRDefault="00CA2630" w:rsidP="00CA2630">
            <w:pPr>
              <w:autoSpaceDE/>
              <w:autoSpaceDN/>
              <w:ind w:left="-108"/>
              <w:jc w:val="both"/>
              <w:rPr>
                <w:rFonts w:ascii="Times New Roman" w:hAnsi="Times New Roman" w:cs="Times New Roman"/>
                <w:i/>
                <w:lang w:val="uk-UA"/>
              </w:rPr>
            </w:pPr>
            <w:r w:rsidRPr="00CA2630">
              <w:rPr>
                <w:rFonts w:ascii="Times New Roman" w:hAnsi="Times New Roman" w:cs="Times New Roman"/>
                <w:b/>
                <w:i/>
                <w:color w:val="000000"/>
                <w:lang w:val="uk-UA"/>
              </w:rPr>
              <w:t>Про затвердження Програми забезпечення мобілізаційних та оборонних заходів на території Бахмутської міської об’єднаної територіальної громади на 2020-2023 роки</w:t>
            </w:r>
          </w:p>
        </w:tc>
      </w:tr>
    </w:tbl>
    <w:p w:rsidR="00CA2630" w:rsidRPr="00CA2630" w:rsidRDefault="00CA2630" w:rsidP="00CA2630">
      <w:pPr>
        <w:autoSpaceDE/>
        <w:autoSpaceDN/>
        <w:ind w:firstLine="708"/>
        <w:jc w:val="both"/>
        <w:rPr>
          <w:rFonts w:ascii="Times New Roman" w:hAnsi="Times New Roman" w:cs="Times New Roman"/>
          <w:lang w:val="uk-UA"/>
        </w:rPr>
      </w:pPr>
      <w:r w:rsidRPr="00CA2630">
        <w:rPr>
          <w:rFonts w:ascii="Times New Roman" w:hAnsi="Times New Roman" w:cs="Times New Roman"/>
          <w:lang w:val="uk-UA"/>
        </w:rPr>
        <w:t xml:space="preserve">Розглянувши доповідну записку  начальника відділу з питань цивільного захисту, мобілізаційної та оборонної роботи Бахмутської міської ради Скляренка А.Ю. від 13.02.2020 №01-0929-06 «Про затвердження Програми забезпечення мобілізаційних та оборонних заходів на території Бахмутської міської об’єднаної територіальної громади на 2020-2023 роки», враховуючи </w:t>
      </w:r>
      <w:proofErr w:type="spellStart"/>
      <w:r w:rsidRPr="00CA2630">
        <w:rPr>
          <w:rFonts w:ascii="Times New Roman" w:hAnsi="Times New Roman" w:cs="Times New Roman"/>
          <w:lang w:val="uk-UA"/>
        </w:rPr>
        <w:t>проєкт</w:t>
      </w:r>
      <w:proofErr w:type="spellEnd"/>
      <w:r w:rsidRPr="00CA2630">
        <w:rPr>
          <w:rFonts w:ascii="Times New Roman" w:hAnsi="Times New Roman" w:cs="Times New Roman"/>
          <w:lang w:val="uk-UA"/>
        </w:rPr>
        <w:t xml:space="preserve"> Програми забезпечення мобілізаційних та оборонних заходів на території Бахмутської міської об’єднаної територіальної громади на 2020-2023 роки, ухвалений рішенням виконавчого комітету Бахмутської міської ради      від 12.02.2020 №27, висновки Фінансового управління Бахмутської міської ради від 10.02.2020 №02-20/84, Управління економічного розвитку Бахмутської міської ради від 11.02.2020 №140/02, відповідно до Закону України «Про оборону України», Закону України «Про мобілізаційну підготовку та мобілізацію»,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№6/98-1780</w:t>
      </w:r>
      <w:r w:rsidRPr="00CA2630">
        <w:rPr>
          <w:rFonts w:ascii="Times New Roman" w:hAnsi="Times New Roman" w:cs="Times New Roman"/>
          <w:szCs w:val="20"/>
          <w:lang w:val="uk-UA"/>
        </w:rPr>
        <w:t xml:space="preserve"> (</w:t>
      </w:r>
      <w:r w:rsidRPr="00CA2630">
        <w:rPr>
          <w:rFonts w:ascii="Times New Roman" w:hAnsi="Times New Roman" w:cs="Times New Roman"/>
          <w:lang w:val="uk-UA"/>
        </w:rPr>
        <w:t xml:space="preserve">із змінами), керуючись ст. 26 Закону України «Про місцеве самоврядування в Україні», </w:t>
      </w:r>
      <w:proofErr w:type="spellStart"/>
      <w:r w:rsidRPr="00CA2630">
        <w:rPr>
          <w:rFonts w:ascii="Times New Roman" w:hAnsi="Times New Roman" w:cs="Times New Roman"/>
          <w:lang w:val="uk-UA"/>
        </w:rPr>
        <w:t>Бахмутська</w:t>
      </w:r>
      <w:proofErr w:type="spellEnd"/>
      <w:r w:rsidRPr="00CA2630">
        <w:rPr>
          <w:rFonts w:ascii="Times New Roman" w:hAnsi="Times New Roman" w:cs="Times New Roman"/>
          <w:lang w:val="uk-UA"/>
        </w:rPr>
        <w:t xml:space="preserve"> міська рада</w:t>
      </w:r>
    </w:p>
    <w:p w:rsidR="00CA2630" w:rsidRPr="00CA2630" w:rsidRDefault="00CA2630" w:rsidP="00CA2630">
      <w:pPr>
        <w:autoSpaceDE/>
        <w:autoSpaceDN/>
        <w:spacing w:after="120"/>
        <w:ind w:firstLine="708"/>
        <w:jc w:val="both"/>
        <w:rPr>
          <w:rFonts w:ascii="Times New Roman" w:hAnsi="Times New Roman" w:cs="Times New Roman"/>
          <w:lang w:val="uk-UA"/>
        </w:rPr>
      </w:pPr>
    </w:p>
    <w:p w:rsidR="00CA2630" w:rsidRPr="00CA2630" w:rsidRDefault="00CA2630" w:rsidP="00CA2630">
      <w:pPr>
        <w:autoSpaceDE/>
        <w:autoSpaceDN/>
        <w:spacing w:after="120"/>
        <w:ind w:firstLine="708"/>
        <w:jc w:val="both"/>
        <w:rPr>
          <w:rFonts w:ascii="Times New Roman" w:hAnsi="Times New Roman" w:cs="Times New Roman"/>
          <w:b/>
          <w:lang w:val="uk-UA"/>
        </w:rPr>
      </w:pPr>
      <w:r w:rsidRPr="00CA2630">
        <w:rPr>
          <w:rFonts w:ascii="Times New Roman" w:hAnsi="Times New Roman" w:cs="Times New Roman"/>
          <w:b/>
          <w:lang w:val="uk-UA"/>
        </w:rPr>
        <w:t>ВИРІШИЛА:</w:t>
      </w:r>
    </w:p>
    <w:p w:rsidR="00CA2630" w:rsidRPr="00CA2630" w:rsidRDefault="00CA2630" w:rsidP="00CA2630">
      <w:pPr>
        <w:numPr>
          <w:ilvl w:val="0"/>
          <w:numId w:val="8"/>
        </w:numPr>
        <w:autoSpaceDE/>
        <w:autoSpaceDN/>
        <w:ind w:left="0" w:firstLine="709"/>
        <w:jc w:val="both"/>
        <w:rPr>
          <w:rFonts w:ascii="Times New Roman" w:hAnsi="Times New Roman" w:cs="Times New Roman"/>
          <w:lang w:val="uk-UA"/>
        </w:rPr>
      </w:pPr>
      <w:r w:rsidRPr="00CA2630">
        <w:rPr>
          <w:rFonts w:ascii="Times New Roman" w:hAnsi="Times New Roman" w:cs="Times New Roman"/>
          <w:lang w:val="uk-UA"/>
        </w:rPr>
        <w:t>Затвердити Програму забезпечення мобілізаційних та оборонних заходів на території Бахмутської міської об’єднаної територіальної громади на 2020-2023 роки (далі-Програма) (додається).</w:t>
      </w:r>
    </w:p>
    <w:p w:rsidR="00CA2630" w:rsidRPr="00CA2630" w:rsidRDefault="00CA2630" w:rsidP="00CA2630">
      <w:pPr>
        <w:autoSpaceDE/>
        <w:autoSpaceDN/>
        <w:ind w:left="1830"/>
        <w:jc w:val="both"/>
        <w:rPr>
          <w:rFonts w:ascii="Times New Roman" w:hAnsi="Times New Roman" w:cs="Times New Roman"/>
          <w:lang w:val="uk-UA"/>
        </w:rPr>
      </w:pPr>
    </w:p>
    <w:p w:rsidR="00CA2630" w:rsidRPr="00CA2630" w:rsidRDefault="00CA2630" w:rsidP="00CA2630">
      <w:pPr>
        <w:autoSpaceDE/>
        <w:autoSpaceDN/>
        <w:ind w:firstLine="708"/>
        <w:jc w:val="both"/>
        <w:rPr>
          <w:rFonts w:ascii="Times New Roman" w:hAnsi="Times New Roman" w:cs="Times New Roman"/>
          <w:lang w:val="uk-UA"/>
        </w:rPr>
      </w:pPr>
      <w:r w:rsidRPr="00CA2630">
        <w:rPr>
          <w:rFonts w:ascii="Times New Roman" w:hAnsi="Times New Roman" w:cs="Times New Roman"/>
          <w:lang w:val="uk-UA"/>
        </w:rPr>
        <w:t xml:space="preserve">2. Фінансовому управлінню Бахмутської міської ради (Ткаченко) передбачити фінансування заходів Програми  в межах коштів, передбачених в </w:t>
      </w:r>
      <w:r w:rsidRPr="00CA2630">
        <w:rPr>
          <w:rFonts w:ascii="Times New Roman" w:hAnsi="Times New Roman" w:cs="Times New Roman"/>
          <w:lang w:val="uk-UA"/>
        </w:rPr>
        <w:lastRenderedPageBreak/>
        <w:t xml:space="preserve">бюджеті Бахмутської міської об’єднаної територіальної громади  на 2020 рік, та  при формуванні </w:t>
      </w:r>
      <w:proofErr w:type="spellStart"/>
      <w:r w:rsidRPr="00CA2630">
        <w:rPr>
          <w:rFonts w:ascii="Times New Roman" w:hAnsi="Times New Roman" w:cs="Times New Roman"/>
          <w:lang w:val="uk-UA"/>
        </w:rPr>
        <w:t>проєктів</w:t>
      </w:r>
      <w:proofErr w:type="spellEnd"/>
      <w:r w:rsidRPr="00CA2630">
        <w:rPr>
          <w:rFonts w:ascii="Times New Roman" w:hAnsi="Times New Roman" w:cs="Times New Roman"/>
          <w:lang w:val="uk-UA"/>
        </w:rPr>
        <w:t xml:space="preserve">  бюджету на наступні роки.</w:t>
      </w:r>
    </w:p>
    <w:p w:rsidR="00CA2630" w:rsidRPr="00CA2630" w:rsidRDefault="00CA2630" w:rsidP="00CA2630">
      <w:pPr>
        <w:autoSpaceDE/>
        <w:autoSpaceDN/>
        <w:ind w:firstLine="708"/>
        <w:jc w:val="both"/>
        <w:rPr>
          <w:rFonts w:ascii="Times New Roman" w:hAnsi="Times New Roman" w:cs="Times New Roman"/>
          <w:lang w:val="uk-UA"/>
        </w:rPr>
      </w:pPr>
    </w:p>
    <w:p w:rsidR="00CA2630" w:rsidRPr="00CA2630" w:rsidRDefault="00CA2630" w:rsidP="00CA2630">
      <w:pPr>
        <w:autoSpaceDE/>
        <w:autoSpaceDN/>
        <w:ind w:firstLine="708"/>
        <w:jc w:val="both"/>
        <w:rPr>
          <w:rFonts w:ascii="Times New Roman" w:hAnsi="Times New Roman" w:cs="Times New Roman"/>
          <w:lang w:val="uk-UA"/>
        </w:rPr>
      </w:pPr>
      <w:r w:rsidRPr="00CA2630">
        <w:rPr>
          <w:rFonts w:ascii="Times New Roman" w:hAnsi="Times New Roman" w:cs="Times New Roman"/>
          <w:lang w:val="uk-UA"/>
        </w:rPr>
        <w:t>3. Організаційне виконання рішення покласти на відділ з питань цивільного захисту, мобілізаційної та оборонної роботи Бахмутської міської ради (Скляренко), Фінансове управління Бахмутської міської ради (Ткаченко), першого заступника міського голови Савченко Т.М.</w:t>
      </w:r>
    </w:p>
    <w:p w:rsidR="00CA2630" w:rsidRPr="00CA2630" w:rsidRDefault="00CA2630" w:rsidP="00CA2630">
      <w:pPr>
        <w:autoSpaceDE/>
        <w:autoSpaceDN/>
        <w:ind w:firstLine="708"/>
        <w:jc w:val="both"/>
        <w:rPr>
          <w:rFonts w:ascii="Times New Roman" w:hAnsi="Times New Roman" w:cs="Times New Roman"/>
          <w:lang w:val="uk-UA"/>
        </w:rPr>
      </w:pPr>
    </w:p>
    <w:p w:rsidR="00CA2630" w:rsidRPr="00CA2630" w:rsidRDefault="00CA2630" w:rsidP="00CA2630">
      <w:pPr>
        <w:autoSpaceDE/>
        <w:autoSpaceDN/>
        <w:ind w:firstLine="708"/>
        <w:jc w:val="both"/>
        <w:rPr>
          <w:rFonts w:ascii="Times New Roman" w:hAnsi="Times New Roman" w:cs="Times New Roman"/>
          <w:color w:val="000000"/>
          <w:lang w:val="uk-UA"/>
        </w:rPr>
      </w:pPr>
      <w:r w:rsidRPr="00CA2630">
        <w:rPr>
          <w:rFonts w:ascii="Times New Roman" w:hAnsi="Times New Roman" w:cs="Times New Roman"/>
          <w:color w:val="000000"/>
          <w:lang w:val="uk-UA"/>
        </w:rPr>
        <w:t>4. Контроль за виконанням рішення покласти на постійну комісію Бахмутської міської ради з питань економічної і інвестиційної політики, бюджету і фінансів (</w:t>
      </w:r>
      <w:proofErr w:type="spellStart"/>
      <w:r w:rsidRPr="00CA2630">
        <w:rPr>
          <w:rFonts w:ascii="Times New Roman" w:hAnsi="Times New Roman" w:cs="Times New Roman"/>
          <w:color w:val="000000"/>
          <w:lang w:val="uk-UA"/>
        </w:rPr>
        <w:t>Нікітенко</w:t>
      </w:r>
      <w:proofErr w:type="spellEnd"/>
      <w:r w:rsidRPr="00CA2630">
        <w:rPr>
          <w:rFonts w:ascii="Times New Roman" w:hAnsi="Times New Roman" w:cs="Times New Roman"/>
          <w:color w:val="000000"/>
          <w:lang w:val="uk-UA"/>
        </w:rPr>
        <w:t xml:space="preserve">), секретаря Бахмутської міської ради        </w:t>
      </w:r>
      <w:proofErr w:type="spellStart"/>
      <w:r w:rsidRPr="00CA2630">
        <w:rPr>
          <w:rFonts w:ascii="Times New Roman" w:hAnsi="Times New Roman" w:cs="Times New Roman"/>
          <w:color w:val="000000"/>
          <w:lang w:val="uk-UA"/>
        </w:rPr>
        <w:t>Кіщенко</w:t>
      </w:r>
      <w:proofErr w:type="spellEnd"/>
      <w:r w:rsidRPr="00CA2630">
        <w:rPr>
          <w:rFonts w:ascii="Times New Roman" w:hAnsi="Times New Roman" w:cs="Times New Roman"/>
          <w:color w:val="000000"/>
          <w:lang w:val="uk-UA"/>
        </w:rPr>
        <w:t xml:space="preserve"> С.І.</w:t>
      </w:r>
    </w:p>
    <w:p w:rsidR="00CA2630" w:rsidRPr="00CA2630" w:rsidRDefault="00CA2630" w:rsidP="00CA2630">
      <w:pPr>
        <w:autoSpaceDE/>
        <w:autoSpaceDN/>
        <w:ind w:firstLine="720"/>
        <w:jc w:val="both"/>
        <w:rPr>
          <w:rFonts w:ascii="Times New Roman" w:hAnsi="Times New Roman" w:cs="Times New Roman"/>
          <w:lang w:val="uk-UA"/>
        </w:rPr>
      </w:pPr>
    </w:p>
    <w:p w:rsidR="00CA2630" w:rsidRPr="00CA2630" w:rsidRDefault="00CA2630" w:rsidP="00CA2630">
      <w:pPr>
        <w:tabs>
          <w:tab w:val="left" w:pos="0"/>
        </w:tabs>
        <w:autoSpaceDE/>
        <w:autoSpaceDN/>
        <w:jc w:val="both"/>
        <w:rPr>
          <w:rFonts w:ascii="Times New Roman" w:hAnsi="Times New Roman" w:cs="Times New Roman"/>
          <w:lang w:val="uk-UA"/>
        </w:rPr>
      </w:pPr>
    </w:p>
    <w:p w:rsidR="00CA2630" w:rsidRPr="00CA2630" w:rsidRDefault="00CA2630" w:rsidP="00CA2630">
      <w:pPr>
        <w:autoSpaceDE/>
        <w:autoSpaceDN/>
        <w:jc w:val="both"/>
        <w:rPr>
          <w:rFonts w:ascii="Times New Roman" w:hAnsi="Times New Roman" w:cs="Times New Roman"/>
          <w:b/>
          <w:sz w:val="20"/>
          <w:szCs w:val="20"/>
          <w:lang w:val="uk-UA"/>
        </w:rPr>
      </w:pPr>
      <w:r w:rsidRPr="00CA2630">
        <w:rPr>
          <w:rFonts w:ascii="Times New Roman" w:hAnsi="Times New Roman" w:cs="Times New Roman"/>
          <w:b/>
          <w:szCs w:val="20"/>
          <w:lang w:val="uk-UA"/>
        </w:rPr>
        <w:t xml:space="preserve"> Міський голова    </w:t>
      </w:r>
      <w:r w:rsidRPr="00CA2630">
        <w:rPr>
          <w:rFonts w:ascii="Times New Roman" w:hAnsi="Times New Roman" w:cs="Times New Roman"/>
          <w:b/>
          <w:szCs w:val="20"/>
          <w:lang w:val="uk-UA"/>
        </w:rPr>
        <w:tab/>
      </w:r>
      <w:r w:rsidRPr="00CA2630">
        <w:rPr>
          <w:rFonts w:ascii="Times New Roman" w:hAnsi="Times New Roman" w:cs="Times New Roman"/>
          <w:b/>
          <w:szCs w:val="20"/>
          <w:lang w:val="uk-UA"/>
        </w:rPr>
        <w:tab/>
      </w:r>
      <w:r w:rsidRPr="00CA2630">
        <w:rPr>
          <w:rFonts w:ascii="Times New Roman" w:hAnsi="Times New Roman" w:cs="Times New Roman"/>
          <w:b/>
          <w:szCs w:val="20"/>
          <w:lang w:val="uk-UA"/>
        </w:rPr>
        <w:tab/>
        <w:t xml:space="preserve">                                               О.О.РЕВА</w:t>
      </w:r>
    </w:p>
    <w:p w:rsidR="00A63D8F" w:rsidRDefault="00A63D8F"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p>
    <w:p w:rsidR="00CA2630" w:rsidRDefault="00CA2630" w:rsidP="000318C5">
      <w:pPr>
        <w:ind w:right="-1"/>
        <w:rPr>
          <w:bCs/>
          <w:color w:val="000000"/>
          <w:sz w:val="32"/>
          <w:szCs w:val="32"/>
          <w:lang w:val="uk-UA"/>
        </w:rPr>
      </w:pPr>
      <w:bookmarkStart w:id="0" w:name="_GoBack"/>
      <w:bookmarkEnd w:id="0"/>
    </w:p>
    <w:p w:rsidR="008F4A7F" w:rsidRPr="00F1222B" w:rsidRDefault="003B7E42" w:rsidP="005C51BF">
      <w:pPr>
        <w:ind w:left="4962" w:right="-1"/>
        <w:rPr>
          <w:bCs/>
          <w:color w:val="FFFFFF"/>
          <w:lang w:val="uk-UA"/>
        </w:rPr>
      </w:pPr>
      <w:r w:rsidRPr="00F1222B">
        <w:rPr>
          <w:bCs/>
          <w:color w:val="000000"/>
          <w:lang w:val="uk-UA"/>
        </w:rPr>
        <w:lastRenderedPageBreak/>
        <w:t>ЗАТВЕРДЖЕНО</w:t>
      </w:r>
    </w:p>
    <w:p w:rsidR="008F4A7F" w:rsidRPr="00F1222B" w:rsidRDefault="007B18B7" w:rsidP="005C51BF">
      <w:pPr>
        <w:ind w:left="4962" w:right="-1"/>
        <w:rPr>
          <w:bCs/>
          <w:color w:val="000000"/>
        </w:rPr>
      </w:pPr>
      <w:r w:rsidRPr="00F1222B">
        <w:rPr>
          <w:bCs/>
          <w:color w:val="000000"/>
        </w:rPr>
        <w:t>Рішення</w:t>
      </w:r>
      <w:r w:rsidR="00914A8A" w:rsidRPr="00F1222B">
        <w:rPr>
          <w:bCs/>
          <w:color w:val="000000"/>
          <w:lang w:val="uk-UA"/>
        </w:rPr>
        <w:t xml:space="preserve"> </w:t>
      </w:r>
      <w:r w:rsidR="008F4A7F" w:rsidRPr="00F1222B">
        <w:rPr>
          <w:bCs/>
          <w:color w:val="000000"/>
        </w:rPr>
        <w:t>Бахмутської міської ради</w:t>
      </w:r>
    </w:p>
    <w:p w:rsidR="008F4A7F" w:rsidRPr="00F1222B" w:rsidRDefault="007B18B7" w:rsidP="005C51BF">
      <w:pPr>
        <w:ind w:left="4962" w:right="-1"/>
        <w:rPr>
          <w:bCs/>
        </w:rPr>
      </w:pPr>
      <w:r w:rsidRPr="00F1222B">
        <w:rPr>
          <w:bCs/>
          <w:color w:val="000000"/>
          <w:lang w:val="uk-UA"/>
        </w:rPr>
        <w:t>26</w:t>
      </w:r>
      <w:r w:rsidR="006B41DF" w:rsidRPr="00F1222B">
        <w:rPr>
          <w:bCs/>
          <w:color w:val="000000"/>
          <w:lang w:val="uk-UA"/>
        </w:rPr>
        <w:t>.02.2020</w:t>
      </w:r>
      <w:r w:rsidR="008F4A7F" w:rsidRPr="00F1222B">
        <w:rPr>
          <w:bCs/>
          <w:color w:val="000000"/>
        </w:rPr>
        <w:t xml:space="preserve"> №</w:t>
      </w:r>
      <w:r w:rsidR="0087610F">
        <w:rPr>
          <w:bCs/>
          <w:color w:val="000000"/>
          <w:lang w:val="uk-UA"/>
        </w:rPr>
        <w:t>6/140-2917</w:t>
      </w:r>
      <w:r w:rsidR="008F4A7F" w:rsidRPr="00F1222B">
        <w:rPr>
          <w:bCs/>
          <w:color w:val="FFFFFF"/>
        </w:rPr>
        <w:t>_____</w:t>
      </w:r>
    </w:p>
    <w:p w:rsidR="008F4A7F" w:rsidRPr="0063733B" w:rsidRDefault="008F4A7F" w:rsidP="005C51BF">
      <w:pPr>
        <w:ind w:left="4962"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Pr="00914A8A" w:rsidRDefault="008F4A7F" w:rsidP="006B0023">
      <w:pPr>
        <w:ind w:right="-1" w:firstLine="426"/>
        <w:jc w:val="center"/>
        <w:rPr>
          <w:b/>
          <w:bCs/>
          <w:sz w:val="36"/>
          <w:szCs w:val="36"/>
          <w:lang w:val="uk-UA"/>
        </w:rPr>
      </w:pPr>
    </w:p>
    <w:p w:rsidR="008F4A7F" w:rsidRPr="008F4A7F" w:rsidRDefault="008F4A7F" w:rsidP="006B0023">
      <w:pPr>
        <w:ind w:right="-1" w:firstLine="426"/>
        <w:jc w:val="center"/>
        <w:rPr>
          <w:b/>
          <w:bCs/>
          <w:sz w:val="36"/>
          <w:szCs w:val="36"/>
          <w:lang w:val="uk-UA"/>
        </w:rPr>
      </w:pPr>
    </w:p>
    <w:p w:rsidR="008839AC" w:rsidRPr="00B76C5B" w:rsidRDefault="008F4A7F" w:rsidP="008839AC">
      <w:pPr>
        <w:spacing w:line="360" w:lineRule="auto"/>
        <w:ind w:right="-1"/>
        <w:jc w:val="center"/>
        <w:rPr>
          <w:b/>
          <w:bCs/>
          <w:sz w:val="36"/>
          <w:szCs w:val="36"/>
          <w:lang w:val="uk-UA"/>
        </w:rPr>
      </w:pPr>
      <w:r w:rsidRPr="008F4A7F">
        <w:rPr>
          <w:b/>
          <w:bCs/>
          <w:sz w:val="36"/>
          <w:szCs w:val="36"/>
        </w:rPr>
        <w:t>Програм</w:t>
      </w:r>
      <w:r w:rsidR="000777A1">
        <w:rPr>
          <w:b/>
          <w:bCs/>
          <w:sz w:val="36"/>
          <w:szCs w:val="36"/>
          <w:lang w:val="uk-UA"/>
        </w:rPr>
        <w:t>а</w:t>
      </w:r>
      <w:r w:rsidRPr="008F4A7F">
        <w:rPr>
          <w:b/>
          <w:bCs/>
          <w:sz w:val="36"/>
          <w:szCs w:val="36"/>
        </w:rPr>
        <w:t xml:space="preserve"> </w:t>
      </w:r>
      <w:r w:rsidR="00625E5C">
        <w:rPr>
          <w:b/>
          <w:bCs/>
          <w:sz w:val="36"/>
          <w:szCs w:val="36"/>
          <w:lang w:val="uk-UA"/>
        </w:rPr>
        <w:t>з</w:t>
      </w:r>
      <w:r w:rsidRPr="008F4A7F">
        <w:rPr>
          <w:b/>
          <w:bCs/>
          <w:sz w:val="36"/>
          <w:szCs w:val="36"/>
        </w:rPr>
        <w:t xml:space="preserve">абезпечення </w:t>
      </w:r>
      <w:r w:rsidR="002C06AE">
        <w:rPr>
          <w:b/>
          <w:bCs/>
          <w:sz w:val="36"/>
          <w:szCs w:val="36"/>
          <w:lang w:val="uk-UA"/>
        </w:rPr>
        <w:t>мобілізаційних та оборонних</w:t>
      </w:r>
      <w:r w:rsidR="00B76C5B">
        <w:rPr>
          <w:b/>
          <w:bCs/>
          <w:sz w:val="36"/>
          <w:szCs w:val="36"/>
          <w:lang w:val="uk-UA"/>
        </w:rPr>
        <w:t xml:space="preserve"> заходів</w:t>
      </w:r>
    </w:p>
    <w:p w:rsidR="008F4A7F" w:rsidRPr="008F4A7F" w:rsidRDefault="00B228D4" w:rsidP="008839AC">
      <w:pPr>
        <w:spacing w:line="360" w:lineRule="auto"/>
        <w:ind w:right="-1"/>
        <w:jc w:val="center"/>
        <w:rPr>
          <w:b/>
          <w:bCs/>
          <w:sz w:val="36"/>
          <w:szCs w:val="36"/>
        </w:rPr>
      </w:pPr>
      <w:r>
        <w:rPr>
          <w:b/>
          <w:bCs/>
          <w:sz w:val="36"/>
          <w:szCs w:val="36"/>
          <w:lang w:val="uk-UA"/>
        </w:rPr>
        <w:t xml:space="preserve">на території </w:t>
      </w:r>
      <w:r w:rsidR="00D909EC">
        <w:rPr>
          <w:b/>
          <w:bCs/>
          <w:sz w:val="36"/>
          <w:szCs w:val="36"/>
          <w:lang w:val="uk-UA"/>
        </w:rPr>
        <w:t>Бахмут</w:t>
      </w:r>
      <w:r w:rsidR="00C66829">
        <w:rPr>
          <w:b/>
          <w:bCs/>
          <w:sz w:val="36"/>
          <w:szCs w:val="36"/>
          <w:lang w:val="uk-UA"/>
        </w:rPr>
        <w:t>ської міської об’єднаної територіальної громади</w:t>
      </w:r>
      <w:r>
        <w:rPr>
          <w:b/>
          <w:bCs/>
          <w:sz w:val="36"/>
          <w:szCs w:val="36"/>
          <w:lang w:val="uk-UA"/>
        </w:rPr>
        <w:t xml:space="preserve"> </w:t>
      </w:r>
      <w:r w:rsidR="00C66829">
        <w:rPr>
          <w:b/>
          <w:bCs/>
          <w:sz w:val="36"/>
          <w:szCs w:val="36"/>
        </w:rPr>
        <w:t>на 20</w:t>
      </w:r>
      <w:r w:rsidR="00C66829">
        <w:rPr>
          <w:b/>
          <w:bCs/>
          <w:sz w:val="36"/>
          <w:szCs w:val="36"/>
          <w:lang w:val="uk-UA"/>
        </w:rPr>
        <w:t>20</w:t>
      </w:r>
      <w:r w:rsidR="00C66829">
        <w:rPr>
          <w:b/>
          <w:bCs/>
          <w:sz w:val="36"/>
          <w:szCs w:val="36"/>
        </w:rPr>
        <w:t>-20</w:t>
      </w:r>
      <w:r w:rsidR="00C66829">
        <w:rPr>
          <w:b/>
          <w:bCs/>
          <w:sz w:val="36"/>
          <w:szCs w:val="36"/>
          <w:lang w:val="uk-UA"/>
        </w:rPr>
        <w:t>23</w:t>
      </w:r>
      <w:r w:rsidR="008F4A7F" w:rsidRPr="008F4A7F">
        <w:rPr>
          <w:b/>
          <w:bCs/>
          <w:sz w:val="36"/>
          <w:szCs w:val="36"/>
        </w:rPr>
        <w:t xml:space="preserve"> роки</w:t>
      </w:r>
    </w:p>
    <w:p w:rsidR="008F4A7F" w:rsidRPr="0063733B" w:rsidRDefault="008F4A7F" w:rsidP="006B0023">
      <w:pPr>
        <w:spacing w:line="360" w:lineRule="auto"/>
        <w:ind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Pr="0063733B" w:rsidRDefault="008F4A7F" w:rsidP="006B0023">
      <w:pPr>
        <w:ind w:right="-1" w:firstLine="426"/>
        <w:jc w:val="center"/>
        <w:rPr>
          <w:b/>
          <w:bCs/>
          <w:sz w:val="36"/>
          <w:szCs w:val="36"/>
        </w:rPr>
      </w:pPr>
    </w:p>
    <w:p w:rsidR="008F4A7F" w:rsidRDefault="008F4A7F" w:rsidP="006B0023">
      <w:pPr>
        <w:ind w:right="-1" w:firstLine="426"/>
        <w:jc w:val="center"/>
        <w:rPr>
          <w:b/>
          <w:bCs/>
          <w:sz w:val="36"/>
          <w:szCs w:val="36"/>
          <w:lang w:val="uk-UA"/>
        </w:rPr>
      </w:pPr>
    </w:p>
    <w:p w:rsidR="007711D2" w:rsidRDefault="007711D2" w:rsidP="006B0023">
      <w:pPr>
        <w:ind w:right="-1" w:firstLine="426"/>
        <w:jc w:val="center"/>
        <w:rPr>
          <w:b/>
          <w:bCs/>
          <w:sz w:val="36"/>
          <w:szCs w:val="36"/>
          <w:lang w:val="uk-UA"/>
        </w:rPr>
      </w:pPr>
    </w:p>
    <w:p w:rsidR="007711D2" w:rsidRDefault="007711D2" w:rsidP="006B0023">
      <w:pPr>
        <w:ind w:right="-1" w:firstLine="426"/>
        <w:jc w:val="center"/>
        <w:rPr>
          <w:b/>
          <w:bCs/>
          <w:sz w:val="36"/>
          <w:szCs w:val="36"/>
          <w:lang w:val="uk-UA"/>
        </w:rPr>
      </w:pPr>
    </w:p>
    <w:p w:rsidR="007711D2" w:rsidRDefault="007711D2" w:rsidP="006B0023">
      <w:pPr>
        <w:ind w:right="-1" w:firstLine="426"/>
        <w:jc w:val="center"/>
        <w:rPr>
          <w:b/>
          <w:bCs/>
          <w:sz w:val="36"/>
          <w:szCs w:val="36"/>
          <w:lang w:val="uk-UA"/>
        </w:rPr>
      </w:pPr>
    </w:p>
    <w:p w:rsidR="007711D2" w:rsidRDefault="007711D2" w:rsidP="006B0023">
      <w:pPr>
        <w:ind w:right="-1" w:firstLine="426"/>
        <w:jc w:val="center"/>
        <w:rPr>
          <w:b/>
          <w:bCs/>
          <w:sz w:val="36"/>
          <w:szCs w:val="36"/>
          <w:lang w:val="uk-UA"/>
        </w:rPr>
      </w:pPr>
    </w:p>
    <w:p w:rsidR="007711D2" w:rsidRPr="007711D2" w:rsidRDefault="007711D2" w:rsidP="006B0023">
      <w:pPr>
        <w:ind w:right="-1" w:firstLine="426"/>
        <w:jc w:val="center"/>
        <w:rPr>
          <w:b/>
          <w:bCs/>
          <w:sz w:val="36"/>
          <w:szCs w:val="36"/>
          <w:lang w:val="uk-UA"/>
        </w:rPr>
      </w:pPr>
    </w:p>
    <w:p w:rsidR="008F4A7F" w:rsidRDefault="008F4A7F" w:rsidP="006B0023">
      <w:pPr>
        <w:ind w:right="-1" w:firstLine="426"/>
        <w:jc w:val="center"/>
        <w:rPr>
          <w:b/>
          <w:bCs/>
          <w:sz w:val="36"/>
          <w:szCs w:val="36"/>
          <w:lang w:val="uk-UA"/>
        </w:rPr>
      </w:pPr>
    </w:p>
    <w:p w:rsidR="006F534E" w:rsidRPr="006F534E" w:rsidRDefault="006F534E" w:rsidP="006B0023">
      <w:pPr>
        <w:ind w:right="-1" w:firstLine="426"/>
        <w:jc w:val="center"/>
        <w:rPr>
          <w:b/>
          <w:bCs/>
          <w:sz w:val="36"/>
          <w:szCs w:val="36"/>
          <w:lang w:val="uk-UA"/>
        </w:rPr>
      </w:pPr>
    </w:p>
    <w:p w:rsidR="00930A99" w:rsidRDefault="00C66829" w:rsidP="00B265FD">
      <w:pPr>
        <w:ind w:right="-1"/>
        <w:jc w:val="center"/>
        <w:rPr>
          <w:bCs/>
          <w:color w:val="FFFFFF"/>
          <w:sz w:val="32"/>
          <w:szCs w:val="32"/>
          <w:lang w:val="uk-UA"/>
        </w:rPr>
      </w:pPr>
      <w:r>
        <w:rPr>
          <w:bCs/>
          <w:color w:val="000000"/>
          <w:sz w:val="32"/>
          <w:szCs w:val="32"/>
        </w:rPr>
        <w:t>Бахмут – 20</w:t>
      </w:r>
      <w:r>
        <w:rPr>
          <w:bCs/>
          <w:color w:val="000000"/>
          <w:sz w:val="32"/>
          <w:szCs w:val="32"/>
          <w:lang w:val="uk-UA"/>
        </w:rPr>
        <w:t>20</w:t>
      </w:r>
      <w:r w:rsidR="008F4A7F" w:rsidRPr="00C610B3">
        <w:rPr>
          <w:bCs/>
          <w:color w:val="000000"/>
          <w:sz w:val="32"/>
          <w:szCs w:val="32"/>
        </w:rPr>
        <w:t xml:space="preserve"> рік</w:t>
      </w:r>
      <w:r w:rsidR="008F4A7F" w:rsidRPr="00C610B3">
        <w:rPr>
          <w:bCs/>
          <w:color w:val="FFFFFF"/>
          <w:sz w:val="32"/>
          <w:szCs w:val="32"/>
        </w:rPr>
        <w:t>7</w:t>
      </w:r>
    </w:p>
    <w:p w:rsidR="000777A1" w:rsidRDefault="000777A1" w:rsidP="00B265FD">
      <w:pPr>
        <w:ind w:right="-1"/>
        <w:jc w:val="center"/>
        <w:rPr>
          <w:bCs/>
          <w:color w:val="FFFFFF"/>
          <w:sz w:val="32"/>
          <w:szCs w:val="32"/>
          <w:lang w:val="uk-UA"/>
        </w:rPr>
      </w:pPr>
    </w:p>
    <w:p w:rsidR="000777A1" w:rsidRPr="000777A1" w:rsidRDefault="000777A1" w:rsidP="00B265FD">
      <w:pPr>
        <w:ind w:right="-1"/>
        <w:jc w:val="center"/>
        <w:rPr>
          <w:bCs/>
          <w:color w:val="FFFFFF"/>
          <w:sz w:val="32"/>
          <w:szCs w:val="32"/>
          <w:lang w:val="uk-UA"/>
        </w:rPr>
      </w:pPr>
    </w:p>
    <w:p w:rsidR="008F4A7F" w:rsidRPr="002715F1" w:rsidRDefault="008F4A7F" w:rsidP="000777A1">
      <w:pPr>
        <w:tabs>
          <w:tab w:val="left" w:pos="6663"/>
        </w:tabs>
        <w:spacing w:line="360" w:lineRule="auto"/>
        <w:ind w:right="-1"/>
        <w:jc w:val="center"/>
        <w:rPr>
          <w:b/>
          <w:bCs/>
        </w:rPr>
      </w:pPr>
      <w:r w:rsidRPr="002715F1">
        <w:rPr>
          <w:b/>
          <w:bCs/>
        </w:rPr>
        <w:t>Зміст</w:t>
      </w:r>
    </w:p>
    <w:p w:rsidR="008F4A7F" w:rsidRDefault="008F4A7F" w:rsidP="006B0023">
      <w:pPr>
        <w:spacing w:line="360" w:lineRule="auto"/>
        <w:ind w:right="-1" w:firstLine="426"/>
        <w:jc w:val="center"/>
        <w:rPr>
          <w:b/>
          <w:bCs/>
          <w:lang w:val="uk-UA"/>
        </w:rPr>
      </w:pPr>
    </w:p>
    <w:p w:rsidR="00C67843" w:rsidRPr="00C67843" w:rsidRDefault="00C67843" w:rsidP="006B0023">
      <w:pPr>
        <w:spacing w:line="360" w:lineRule="auto"/>
        <w:ind w:right="-1" w:firstLine="426"/>
        <w:jc w:val="center"/>
        <w:rPr>
          <w:b/>
          <w:bCs/>
          <w:lang w:val="uk-UA"/>
        </w:rPr>
      </w:pPr>
    </w:p>
    <w:tbl>
      <w:tblPr>
        <w:tblW w:w="9356" w:type="dxa"/>
        <w:tblInd w:w="-34" w:type="dxa"/>
        <w:tblLook w:val="04A0" w:firstRow="1" w:lastRow="0" w:firstColumn="1" w:lastColumn="0" w:noHBand="0" w:noVBand="1"/>
      </w:tblPr>
      <w:tblGrid>
        <w:gridCol w:w="851"/>
        <w:gridCol w:w="7654"/>
        <w:gridCol w:w="851"/>
      </w:tblGrid>
      <w:tr w:rsidR="0080541D" w:rsidRPr="004A51BF" w:rsidTr="00CA3B71">
        <w:trPr>
          <w:trHeight w:val="761"/>
        </w:trPr>
        <w:tc>
          <w:tcPr>
            <w:tcW w:w="8505" w:type="dxa"/>
            <w:gridSpan w:val="2"/>
            <w:vAlign w:val="center"/>
          </w:tcPr>
          <w:p w:rsidR="00B3203A" w:rsidRPr="00B3203A" w:rsidRDefault="0080541D" w:rsidP="00D909EC">
            <w:pPr>
              <w:spacing w:line="360" w:lineRule="auto"/>
              <w:ind w:left="176" w:right="-1" w:firstLine="284"/>
              <w:rPr>
                <w:bCs/>
                <w:lang w:val="uk-UA"/>
              </w:rPr>
            </w:pPr>
            <w:r>
              <w:rPr>
                <w:bCs/>
              </w:rPr>
              <w:t xml:space="preserve">Паспорт </w:t>
            </w:r>
            <w:r w:rsidR="00D909EC">
              <w:rPr>
                <w:bCs/>
                <w:lang w:val="uk-UA"/>
              </w:rPr>
              <w:t>П</w:t>
            </w:r>
            <w:r>
              <w:rPr>
                <w:bCs/>
              </w:rPr>
              <w:t xml:space="preserve">рограми </w:t>
            </w:r>
          </w:p>
        </w:tc>
        <w:tc>
          <w:tcPr>
            <w:tcW w:w="851" w:type="dxa"/>
            <w:vAlign w:val="center"/>
          </w:tcPr>
          <w:p w:rsidR="0080541D" w:rsidRPr="0080541D" w:rsidRDefault="00C610B3" w:rsidP="00C3445A">
            <w:pPr>
              <w:spacing w:line="360" w:lineRule="auto"/>
              <w:ind w:right="-1"/>
              <w:jc w:val="right"/>
              <w:rPr>
                <w:bCs/>
                <w:lang w:val="uk-UA"/>
              </w:rPr>
            </w:pPr>
            <w:r>
              <w:rPr>
                <w:bCs/>
                <w:lang w:val="uk-UA"/>
              </w:rPr>
              <w:t xml:space="preserve">  </w:t>
            </w:r>
            <w:r w:rsidR="00ED082A">
              <w:rPr>
                <w:bCs/>
                <w:lang w:val="uk-UA"/>
              </w:rPr>
              <w:t xml:space="preserve"> 3</w:t>
            </w:r>
          </w:p>
        </w:tc>
      </w:tr>
      <w:tr w:rsidR="0080541D" w:rsidRPr="004A51BF" w:rsidTr="00CA3B71">
        <w:tc>
          <w:tcPr>
            <w:tcW w:w="8505" w:type="dxa"/>
            <w:gridSpan w:val="2"/>
            <w:vAlign w:val="center"/>
          </w:tcPr>
          <w:p w:rsidR="0080541D" w:rsidRPr="003F7ED0" w:rsidRDefault="0080541D" w:rsidP="00C610B3">
            <w:pPr>
              <w:spacing w:line="360" w:lineRule="auto"/>
              <w:ind w:right="-1" w:firstLine="460"/>
              <w:rPr>
                <w:b/>
                <w:bCs/>
                <w:lang w:val="uk-UA"/>
              </w:rPr>
            </w:pPr>
            <w:r w:rsidRPr="004A51BF">
              <w:rPr>
                <w:bCs/>
              </w:rPr>
              <w:t>Всту</w:t>
            </w:r>
            <w:r w:rsidR="003F7ED0">
              <w:rPr>
                <w:bCs/>
                <w:lang w:val="uk-UA"/>
              </w:rPr>
              <w:t>п</w:t>
            </w:r>
          </w:p>
        </w:tc>
        <w:tc>
          <w:tcPr>
            <w:tcW w:w="851" w:type="dxa"/>
            <w:vAlign w:val="center"/>
          </w:tcPr>
          <w:p w:rsidR="0080541D" w:rsidRPr="00700CDD" w:rsidRDefault="00C610B3" w:rsidP="00C3445A">
            <w:pPr>
              <w:spacing w:line="360" w:lineRule="auto"/>
              <w:ind w:right="-1"/>
              <w:jc w:val="right"/>
              <w:rPr>
                <w:bCs/>
                <w:highlight w:val="yellow"/>
                <w:lang w:val="uk-UA"/>
              </w:rPr>
            </w:pPr>
            <w:r w:rsidRPr="004B4860">
              <w:rPr>
                <w:bCs/>
                <w:lang w:val="uk-UA"/>
              </w:rPr>
              <w:t xml:space="preserve"> </w:t>
            </w:r>
            <w:r w:rsidR="00ED082A" w:rsidRPr="004B4860">
              <w:rPr>
                <w:bCs/>
                <w:lang w:val="uk-UA"/>
              </w:rPr>
              <w:t xml:space="preserve"> </w:t>
            </w:r>
            <w:r w:rsidRPr="004B4860">
              <w:rPr>
                <w:bCs/>
                <w:lang w:val="uk-UA"/>
              </w:rPr>
              <w:t xml:space="preserve"> </w:t>
            </w:r>
            <w:r w:rsidR="004B4860" w:rsidRPr="004B4860">
              <w:rPr>
                <w:bCs/>
                <w:lang w:val="uk-UA"/>
              </w:rPr>
              <w:t>5</w:t>
            </w:r>
          </w:p>
        </w:tc>
      </w:tr>
      <w:tr w:rsidR="0080541D" w:rsidRPr="004A51BF" w:rsidTr="00CA3B71">
        <w:tc>
          <w:tcPr>
            <w:tcW w:w="851" w:type="dxa"/>
            <w:vAlign w:val="center"/>
          </w:tcPr>
          <w:p w:rsidR="0080541D" w:rsidRPr="004A51BF" w:rsidRDefault="0080541D" w:rsidP="00C610B3">
            <w:pPr>
              <w:spacing w:line="360" w:lineRule="auto"/>
              <w:ind w:left="34" w:right="-108" w:firstLine="426"/>
              <w:rPr>
                <w:bCs/>
              </w:rPr>
            </w:pPr>
            <w:r w:rsidRPr="004A51BF">
              <w:rPr>
                <w:bCs/>
              </w:rPr>
              <w:t>1.</w:t>
            </w:r>
          </w:p>
        </w:tc>
        <w:tc>
          <w:tcPr>
            <w:tcW w:w="7654" w:type="dxa"/>
            <w:vAlign w:val="center"/>
          </w:tcPr>
          <w:p w:rsidR="0080541D" w:rsidRPr="00C610B3" w:rsidRDefault="0080541D" w:rsidP="00C610B3">
            <w:pPr>
              <w:spacing w:line="360" w:lineRule="auto"/>
              <w:ind w:right="-108"/>
              <w:rPr>
                <w:b/>
                <w:bCs/>
                <w:lang w:val="uk-UA"/>
              </w:rPr>
            </w:pPr>
            <w:r w:rsidRPr="00C610B3">
              <w:rPr>
                <w:bCs/>
              </w:rPr>
              <w:t>Проблеми, на розв’язання яких спрямована Програма</w:t>
            </w:r>
          </w:p>
        </w:tc>
        <w:tc>
          <w:tcPr>
            <w:tcW w:w="851" w:type="dxa"/>
            <w:vAlign w:val="center"/>
          </w:tcPr>
          <w:p w:rsidR="0080541D" w:rsidRPr="00700CDD" w:rsidRDefault="00ED082A" w:rsidP="006B0023">
            <w:pPr>
              <w:spacing w:line="360" w:lineRule="auto"/>
              <w:ind w:right="-1" w:firstLine="426"/>
              <w:rPr>
                <w:bCs/>
                <w:highlight w:val="yellow"/>
                <w:lang w:val="uk-UA"/>
              </w:rPr>
            </w:pPr>
            <w:r w:rsidRPr="004B4860">
              <w:rPr>
                <w:bCs/>
                <w:lang w:val="uk-UA"/>
              </w:rPr>
              <w:t xml:space="preserve"> 5</w:t>
            </w:r>
          </w:p>
        </w:tc>
      </w:tr>
      <w:tr w:rsidR="0080541D" w:rsidRPr="004A51BF" w:rsidTr="00CA3B71">
        <w:tc>
          <w:tcPr>
            <w:tcW w:w="851" w:type="dxa"/>
            <w:vAlign w:val="center"/>
          </w:tcPr>
          <w:p w:rsidR="0080541D" w:rsidRPr="004A51BF" w:rsidRDefault="0080541D" w:rsidP="00C610B3">
            <w:pPr>
              <w:spacing w:line="360" w:lineRule="auto"/>
              <w:ind w:left="34" w:right="-108" w:firstLine="426"/>
              <w:rPr>
                <w:bCs/>
              </w:rPr>
            </w:pPr>
            <w:r w:rsidRPr="004A51BF">
              <w:rPr>
                <w:bCs/>
              </w:rPr>
              <w:t>2.</w:t>
            </w:r>
          </w:p>
        </w:tc>
        <w:tc>
          <w:tcPr>
            <w:tcW w:w="7654" w:type="dxa"/>
            <w:vAlign w:val="center"/>
          </w:tcPr>
          <w:p w:rsidR="0080541D" w:rsidRPr="00C610B3" w:rsidRDefault="0001246A" w:rsidP="0001246A">
            <w:pPr>
              <w:spacing w:line="360" w:lineRule="auto"/>
              <w:ind w:right="-108"/>
              <w:rPr>
                <w:b/>
                <w:bCs/>
                <w:lang w:val="uk-UA"/>
              </w:rPr>
            </w:pPr>
            <w:r>
              <w:rPr>
                <w:bCs/>
                <w:lang w:val="uk-UA"/>
              </w:rPr>
              <w:t>М</w:t>
            </w:r>
            <w:r w:rsidR="0080541D" w:rsidRPr="00C610B3">
              <w:rPr>
                <w:bCs/>
              </w:rPr>
              <w:t>ета Програми</w:t>
            </w:r>
          </w:p>
        </w:tc>
        <w:tc>
          <w:tcPr>
            <w:tcW w:w="851" w:type="dxa"/>
            <w:vAlign w:val="center"/>
          </w:tcPr>
          <w:p w:rsidR="0080541D" w:rsidRPr="0080541D" w:rsidRDefault="00D0749E" w:rsidP="006B0023">
            <w:pPr>
              <w:spacing w:line="360" w:lineRule="auto"/>
              <w:ind w:right="-1" w:firstLine="426"/>
              <w:rPr>
                <w:bCs/>
                <w:lang w:val="uk-UA"/>
              </w:rPr>
            </w:pPr>
            <w:r>
              <w:rPr>
                <w:bCs/>
                <w:lang w:val="uk-UA"/>
              </w:rPr>
              <w:t xml:space="preserve"> 6</w:t>
            </w:r>
          </w:p>
        </w:tc>
      </w:tr>
      <w:tr w:rsidR="0080541D" w:rsidRPr="004A51BF" w:rsidTr="00CA3B71">
        <w:tc>
          <w:tcPr>
            <w:tcW w:w="851" w:type="dxa"/>
            <w:vAlign w:val="center"/>
          </w:tcPr>
          <w:p w:rsidR="0080541D" w:rsidRPr="004A51BF" w:rsidRDefault="0080541D" w:rsidP="00C610B3">
            <w:pPr>
              <w:spacing w:line="360" w:lineRule="auto"/>
              <w:ind w:left="34" w:right="-108" w:firstLine="426"/>
              <w:rPr>
                <w:bCs/>
              </w:rPr>
            </w:pPr>
            <w:r w:rsidRPr="004A51BF">
              <w:rPr>
                <w:bCs/>
              </w:rPr>
              <w:t>3.</w:t>
            </w:r>
          </w:p>
        </w:tc>
        <w:tc>
          <w:tcPr>
            <w:tcW w:w="7654" w:type="dxa"/>
            <w:vAlign w:val="center"/>
          </w:tcPr>
          <w:p w:rsidR="0080541D" w:rsidRPr="00C610B3" w:rsidRDefault="0080541D" w:rsidP="00C610B3">
            <w:pPr>
              <w:spacing w:line="360" w:lineRule="auto"/>
              <w:ind w:right="-108"/>
              <w:rPr>
                <w:b/>
                <w:bCs/>
                <w:lang w:val="uk-UA"/>
              </w:rPr>
            </w:pPr>
            <w:r w:rsidRPr="00C610B3">
              <w:rPr>
                <w:bCs/>
              </w:rPr>
              <w:t>Шляхи і засоби розв’язання проблем</w:t>
            </w:r>
          </w:p>
        </w:tc>
        <w:tc>
          <w:tcPr>
            <w:tcW w:w="851" w:type="dxa"/>
            <w:vAlign w:val="center"/>
          </w:tcPr>
          <w:p w:rsidR="0080541D" w:rsidRPr="0080541D" w:rsidRDefault="00801FB2" w:rsidP="006B0023">
            <w:pPr>
              <w:spacing w:line="360" w:lineRule="auto"/>
              <w:ind w:right="-1" w:firstLine="426"/>
              <w:rPr>
                <w:bCs/>
                <w:lang w:val="uk-UA"/>
              </w:rPr>
            </w:pPr>
            <w:r>
              <w:rPr>
                <w:bCs/>
                <w:lang w:val="uk-UA"/>
              </w:rPr>
              <w:t xml:space="preserve"> 6</w:t>
            </w:r>
          </w:p>
        </w:tc>
      </w:tr>
      <w:tr w:rsidR="0080541D" w:rsidRPr="004A51BF" w:rsidTr="00CA3B71">
        <w:tc>
          <w:tcPr>
            <w:tcW w:w="851" w:type="dxa"/>
            <w:vAlign w:val="center"/>
          </w:tcPr>
          <w:p w:rsidR="0080541D" w:rsidRPr="004A51BF" w:rsidRDefault="0080541D" w:rsidP="00C610B3">
            <w:pPr>
              <w:spacing w:line="360" w:lineRule="auto"/>
              <w:ind w:left="34" w:right="-108" w:firstLine="426"/>
              <w:rPr>
                <w:bCs/>
              </w:rPr>
            </w:pPr>
            <w:r w:rsidRPr="004A51BF">
              <w:rPr>
                <w:bCs/>
              </w:rPr>
              <w:t>4.</w:t>
            </w:r>
          </w:p>
        </w:tc>
        <w:tc>
          <w:tcPr>
            <w:tcW w:w="7654" w:type="dxa"/>
            <w:vAlign w:val="center"/>
          </w:tcPr>
          <w:p w:rsidR="0080541D" w:rsidRPr="00C610B3" w:rsidRDefault="0080541D" w:rsidP="00C610B3">
            <w:pPr>
              <w:spacing w:line="360" w:lineRule="auto"/>
              <w:ind w:right="-108"/>
              <w:rPr>
                <w:bCs/>
                <w:lang w:val="uk-UA"/>
              </w:rPr>
            </w:pPr>
            <w:r w:rsidRPr="00C610B3">
              <w:rPr>
                <w:bCs/>
              </w:rPr>
              <w:t>Обсяги та джерела фінансування</w:t>
            </w:r>
            <w:r w:rsidR="005D37E5" w:rsidRPr="00C610B3">
              <w:rPr>
                <w:bCs/>
                <w:lang w:val="uk-UA"/>
              </w:rPr>
              <w:t xml:space="preserve"> Програми</w:t>
            </w:r>
          </w:p>
        </w:tc>
        <w:tc>
          <w:tcPr>
            <w:tcW w:w="851" w:type="dxa"/>
            <w:vAlign w:val="center"/>
          </w:tcPr>
          <w:p w:rsidR="0080541D" w:rsidRPr="0080541D" w:rsidRDefault="00801FB2" w:rsidP="006B0023">
            <w:pPr>
              <w:spacing w:line="360" w:lineRule="auto"/>
              <w:ind w:right="-1" w:firstLine="426"/>
              <w:rPr>
                <w:bCs/>
                <w:lang w:val="uk-UA"/>
              </w:rPr>
            </w:pPr>
            <w:r>
              <w:rPr>
                <w:bCs/>
                <w:lang w:val="uk-UA"/>
              </w:rPr>
              <w:t xml:space="preserve"> 6</w:t>
            </w:r>
          </w:p>
        </w:tc>
      </w:tr>
      <w:tr w:rsidR="005D37E5" w:rsidRPr="004A51BF" w:rsidTr="00CA3B71">
        <w:tc>
          <w:tcPr>
            <w:tcW w:w="851" w:type="dxa"/>
            <w:vAlign w:val="center"/>
          </w:tcPr>
          <w:p w:rsidR="005D37E5" w:rsidRPr="005D37E5" w:rsidRDefault="005D37E5" w:rsidP="00C610B3">
            <w:pPr>
              <w:spacing w:line="360" w:lineRule="auto"/>
              <w:ind w:left="34" w:right="-108" w:firstLine="426"/>
              <w:rPr>
                <w:bCs/>
                <w:lang w:val="uk-UA"/>
              </w:rPr>
            </w:pPr>
            <w:r>
              <w:rPr>
                <w:bCs/>
                <w:lang w:val="uk-UA"/>
              </w:rPr>
              <w:t>5</w:t>
            </w:r>
            <w:r w:rsidR="00930A99">
              <w:rPr>
                <w:bCs/>
                <w:lang w:val="uk-UA"/>
              </w:rPr>
              <w:t>.</w:t>
            </w:r>
          </w:p>
        </w:tc>
        <w:tc>
          <w:tcPr>
            <w:tcW w:w="7654" w:type="dxa"/>
            <w:vAlign w:val="center"/>
          </w:tcPr>
          <w:p w:rsidR="005D37E5" w:rsidRPr="00C610B3" w:rsidRDefault="005D37E5" w:rsidP="00C610B3">
            <w:pPr>
              <w:spacing w:line="360" w:lineRule="auto"/>
              <w:ind w:right="-108"/>
              <w:rPr>
                <w:bCs/>
                <w:lang w:val="uk-UA"/>
              </w:rPr>
            </w:pPr>
            <w:r w:rsidRPr="00C610B3">
              <w:rPr>
                <w:bCs/>
                <w:lang w:val="uk-UA"/>
              </w:rPr>
              <w:t>Строки та етапи виконання Програми</w:t>
            </w:r>
          </w:p>
        </w:tc>
        <w:tc>
          <w:tcPr>
            <w:tcW w:w="851" w:type="dxa"/>
            <w:vAlign w:val="center"/>
          </w:tcPr>
          <w:p w:rsidR="005D37E5" w:rsidRDefault="004C4F8E" w:rsidP="006B0023">
            <w:pPr>
              <w:spacing w:line="360" w:lineRule="auto"/>
              <w:ind w:right="-1" w:firstLine="426"/>
              <w:rPr>
                <w:bCs/>
                <w:lang w:val="uk-UA"/>
              </w:rPr>
            </w:pPr>
            <w:r>
              <w:rPr>
                <w:bCs/>
                <w:lang w:val="uk-UA"/>
              </w:rPr>
              <w:t xml:space="preserve"> 6</w:t>
            </w:r>
          </w:p>
        </w:tc>
      </w:tr>
      <w:tr w:rsidR="0080541D" w:rsidRPr="004A51BF" w:rsidTr="00CA3B71">
        <w:tc>
          <w:tcPr>
            <w:tcW w:w="851" w:type="dxa"/>
            <w:vAlign w:val="center"/>
          </w:tcPr>
          <w:p w:rsidR="0080541D" w:rsidRPr="004A51BF" w:rsidRDefault="005D37E5" w:rsidP="00C610B3">
            <w:pPr>
              <w:spacing w:line="360" w:lineRule="auto"/>
              <w:ind w:left="34" w:right="-108" w:firstLine="426"/>
              <w:rPr>
                <w:bCs/>
              </w:rPr>
            </w:pPr>
            <w:r>
              <w:rPr>
                <w:bCs/>
                <w:lang w:val="uk-UA"/>
              </w:rPr>
              <w:t>6</w:t>
            </w:r>
            <w:r w:rsidR="0080541D" w:rsidRPr="004A51BF">
              <w:rPr>
                <w:bCs/>
              </w:rPr>
              <w:t>.</w:t>
            </w:r>
          </w:p>
        </w:tc>
        <w:tc>
          <w:tcPr>
            <w:tcW w:w="7654" w:type="dxa"/>
            <w:vAlign w:val="center"/>
          </w:tcPr>
          <w:p w:rsidR="0080541D" w:rsidRPr="00C35EB7" w:rsidRDefault="0080541D" w:rsidP="00477D80">
            <w:pPr>
              <w:spacing w:line="360" w:lineRule="auto"/>
              <w:ind w:right="-108"/>
              <w:rPr>
                <w:b/>
                <w:bCs/>
                <w:lang w:val="uk-UA"/>
              </w:rPr>
            </w:pPr>
            <w:r w:rsidRPr="00C610B3">
              <w:rPr>
                <w:bCs/>
              </w:rPr>
              <w:t>Очікувані результати</w:t>
            </w:r>
            <w:r w:rsidR="00C35EB7">
              <w:rPr>
                <w:bCs/>
                <w:lang w:val="uk-UA"/>
              </w:rPr>
              <w:t xml:space="preserve"> виконання </w:t>
            </w:r>
            <w:r w:rsidR="00477D80">
              <w:rPr>
                <w:bCs/>
                <w:lang w:val="uk-UA"/>
              </w:rPr>
              <w:t>П</w:t>
            </w:r>
            <w:r w:rsidR="00C35EB7">
              <w:rPr>
                <w:bCs/>
                <w:lang w:val="uk-UA"/>
              </w:rPr>
              <w:t>рограми</w:t>
            </w:r>
          </w:p>
        </w:tc>
        <w:tc>
          <w:tcPr>
            <w:tcW w:w="851" w:type="dxa"/>
            <w:vAlign w:val="center"/>
          </w:tcPr>
          <w:p w:rsidR="0080541D" w:rsidRPr="0080541D" w:rsidRDefault="00ED082A" w:rsidP="0029448E">
            <w:pPr>
              <w:spacing w:line="360" w:lineRule="auto"/>
              <w:ind w:right="-1" w:firstLine="426"/>
              <w:rPr>
                <w:bCs/>
                <w:lang w:val="uk-UA"/>
              </w:rPr>
            </w:pPr>
            <w:r>
              <w:rPr>
                <w:bCs/>
                <w:lang w:val="uk-UA"/>
              </w:rPr>
              <w:t xml:space="preserve"> </w:t>
            </w:r>
            <w:r w:rsidR="00801FB2">
              <w:rPr>
                <w:bCs/>
                <w:lang w:val="uk-UA"/>
              </w:rPr>
              <w:t>7</w:t>
            </w:r>
          </w:p>
        </w:tc>
      </w:tr>
      <w:tr w:rsidR="0080541D" w:rsidRPr="004A51BF" w:rsidTr="00CA3B71">
        <w:tc>
          <w:tcPr>
            <w:tcW w:w="851" w:type="dxa"/>
            <w:vAlign w:val="center"/>
          </w:tcPr>
          <w:p w:rsidR="0080541D" w:rsidRPr="004A51BF" w:rsidRDefault="005D37E5" w:rsidP="00C610B3">
            <w:pPr>
              <w:spacing w:line="360" w:lineRule="auto"/>
              <w:ind w:left="34" w:right="-108" w:firstLine="426"/>
              <w:rPr>
                <w:bCs/>
              </w:rPr>
            </w:pPr>
            <w:r>
              <w:rPr>
                <w:bCs/>
                <w:lang w:val="uk-UA"/>
              </w:rPr>
              <w:t>7</w:t>
            </w:r>
            <w:r w:rsidR="0080541D" w:rsidRPr="004A51BF">
              <w:rPr>
                <w:bCs/>
              </w:rPr>
              <w:t>.</w:t>
            </w:r>
          </w:p>
        </w:tc>
        <w:tc>
          <w:tcPr>
            <w:tcW w:w="7654" w:type="dxa"/>
            <w:vAlign w:val="center"/>
          </w:tcPr>
          <w:p w:rsidR="0080541D" w:rsidRPr="00C610B3" w:rsidRDefault="0080541D" w:rsidP="00C610B3">
            <w:pPr>
              <w:spacing w:line="360" w:lineRule="auto"/>
              <w:ind w:right="-108"/>
              <w:rPr>
                <w:bCs/>
                <w:lang w:val="uk-UA"/>
              </w:rPr>
            </w:pPr>
            <w:r w:rsidRPr="00C610B3">
              <w:rPr>
                <w:bCs/>
              </w:rPr>
              <w:t>Координація та контроль за ходом виконання Програми</w:t>
            </w:r>
          </w:p>
        </w:tc>
        <w:tc>
          <w:tcPr>
            <w:tcW w:w="851" w:type="dxa"/>
            <w:vAlign w:val="center"/>
          </w:tcPr>
          <w:p w:rsidR="0080541D" w:rsidRPr="0080541D" w:rsidRDefault="00D0749E" w:rsidP="00801FB2">
            <w:pPr>
              <w:spacing w:line="360" w:lineRule="auto"/>
              <w:ind w:right="-1" w:firstLine="426"/>
              <w:rPr>
                <w:bCs/>
                <w:lang w:val="uk-UA"/>
              </w:rPr>
            </w:pPr>
            <w:r>
              <w:rPr>
                <w:bCs/>
                <w:lang w:val="uk-UA"/>
              </w:rPr>
              <w:t xml:space="preserve"> </w:t>
            </w:r>
            <w:r w:rsidR="00801FB2">
              <w:rPr>
                <w:bCs/>
                <w:lang w:val="uk-UA"/>
              </w:rPr>
              <w:t>7</w:t>
            </w:r>
          </w:p>
        </w:tc>
      </w:tr>
      <w:tr w:rsidR="0080541D" w:rsidRPr="004A51BF" w:rsidTr="00CA3B71">
        <w:trPr>
          <w:trHeight w:val="460"/>
        </w:trPr>
        <w:tc>
          <w:tcPr>
            <w:tcW w:w="8505" w:type="dxa"/>
            <w:gridSpan w:val="2"/>
            <w:vAlign w:val="center"/>
          </w:tcPr>
          <w:p w:rsidR="0029448E" w:rsidRPr="006E5785" w:rsidRDefault="00FF2975" w:rsidP="00CA3B71">
            <w:pPr>
              <w:ind w:left="460" w:right="-108"/>
              <w:jc w:val="both"/>
              <w:rPr>
                <w:bCs/>
                <w:lang w:val="uk-UA"/>
              </w:rPr>
            </w:pPr>
            <w:r>
              <w:rPr>
                <w:bCs/>
                <w:lang w:val="uk-UA"/>
              </w:rPr>
              <w:t xml:space="preserve">Додаток 1. Заходи з реалізації </w:t>
            </w:r>
            <w:r w:rsidRPr="00FF2975">
              <w:rPr>
                <w:bCs/>
                <w:lang w:val="uk-UA"/>
              </w:rPr>
              <w:t xml:space="preserve">Програми </w:t>
            </w:r>
          </w:p>
        </w:tc>
        <w:tc>
          <w:tcPr>
            <w:tcW w:w="851" w:type="dxa"/>
            <w:vAlign w:val="center"/>
          </w:tcPr>
          <w:p w:rsidR="0080541D" w:rsidRPr="0080541D" w:rsidRDefault="00801FB2" w:rsidP="00CA3B71">
            <w:pPr>
              <w:ind w:right="-1"/>
              <w:jc w:val="right"/>
              <w:rPr>
                <w:bCs/>
                <w:spacing w:val="-8"/>
                <w:lang w:val="uk-UA"/>
              </w:rPr>
            </w:pPr>
            <w:r>
              <w:rPr>
                <w:bCs/>
                <w:spacing w:val="-8"/>
                <w:lang w:val="uk-UA"/>
              </w:rPr>
              <w:t>9</w:t>
            </w:r>
          </w:p>
        </w:tc>
      </w:tr>
      <w:tr w:rsidR="0080541D" w:rsidRPr="0080541D" w:rsidTr="00CA3B71">
        <w:trPr>
          <w:trHeight w:val="555"/>
        </w:trPr>
        <w:tc>
          <w:tcPr>
            <w:tcW w:w="8505" w:type="dxa"/>
            <w:gridSpan w:val="2"/>
            <w:vAlign w:val="center"/>
          </w:tcPr>
          <w:p w:rsidR="00FF2975" w:rsidRPr="00FF2975" w:rsidRDefault="0080541D" w:rsidP="00CA3B71">
            <w:pPr>
              <w:ind w:left="460" w:right="-1"/>
              <w:jc w:val="both"/>
              <w:rPr>
                <w:bCs/>
                <w:spacing w:val="-8"/>
                <w:lang w:val="uk-UA"/>
              </w:rPr>
            </w:pPr>
            <w:r w:rsidRPr="004A51BF">
              <w:rPr>
                <w:bCs/>
                <w:spacing w:val="-8"/>
              </w:rPr>
              <w:t>Додаток 2.</w:t>
            </w:r>
            <w:r w:rsidRPr="0080541D">
              <w:rPr>
                <w:bCs/>
                <w:spacing w:val="-8"/>
              </w:rPr>
              <w:t xml:space="preserve"> Показники результативності </w:t>
            </w:r>
            <w:r w:rsidR="00FF2975">
              <w:rPr>
                <w:bCs/>
                <w:spacing w:val="-8"/>
                <w:lang w:val="uk-UA"/>
              </w:rPr>
              <w:t xml:space="preserve">Програми </w:t>
            </w:r>
          </w:p>
        </w:tc>
        <w:tc>
          <w:tcPr>
            <w:tcW w:w="851" w:type="dxa"/>
            <w:vAlign w:val="center"/>
          </w:tcPr>
          <w:p w:rsidR="0080541D" w:rsidRPr="0080541D" w:rsidRDefault="007C15E6" w:rsidP="00CA3B71">
            <w:pPr>
              <w:ind w:right="-1"/>
              <w:jc w:val="right"/>
              <w:rPr>
                <w:bCs/>
                <w:spacing w:val="-8"/>
                <w:lang w:val="uk-UA"/>
              </w:rPr>
            </w:pPr>
            <w:r>
              <w:rPr>
                <w:bCs/>
                <w:spacing w:val="-8"/>
                <w:lang w:val="uk-UA"/>
              </w:rPr>
              <w:t>1</w:t>
            </w:r>
            <w:r w:rsidR="00B7470C">
              <w:rPr>
                <w:bCs/>
                <w:spacing w:val="-8"/>
                <w:lang w:val="uk-UA"/>
              </w:rPr>
              <w:t>3</w:t>
            </w:r>
          </w:p>
        </w:tc>
      </w:tr>
      <w:tr w:rsidR="0080541D" w:rsidRPr="0080541D" w:rsidTr="00CA3B71">
        <w:trPr>
          <w:trHeight w:val="549"/>
        </w:trPr>
        <w:tc>
          <w:tcPr>
            <w:tcW w:w="8505" w:type="dxa"/>
            <w:gridSpan w:val="2"/>
            <w:vAlign w:val="center"/>
          </w:tcPr>
          <w:p w:rsidR="0080541D" w:rsidRPr="0029448E" w:rsidRDefault="0080541D" w:rsidP="00CA3B71">
            <w:pPr>
              <w:ind w:left="460" w:right="-1"/>
              <w:jc w:val="both"/>
              <w:rPr>
                <w:bCs/>
                <w:spacing w:val="-8"/>
                <w:lang w:val="uk-UA"/>
              </w:rPr>
            </w:pPr>
            <w:r w:rsidRPr="004A51BF">
              <w:rPr>
                <w:bCs/>
                <w:spacing w:val="-8"/>
              </w:rPr>
              <w:t>Додаток</w:t>
            </w:r>
            <w:r w:rsidR="00930A99">
              <w:rPr>
                <w:bCs/>
                <w:spacing w:val="-8"/>
              </w:rPr>
              <w:t xml:space="preserve"> </w:t>
            </w:r>
            <w:r w:rsidRPr="0080541D">
              <w:rPr>
                <w:bCs/>
                <w:spacing w:val="-8"/>
              </w:rPr>
              <w:t>3. Ресурсне забезпечення Програми</w:t>
            </w:r>
            <w:r w:rsidR="0029448E">
              <w:rPr>
                <w:bCs/>
                <w:spacing w:val="-8"/>
                <w:lang w:val="uk-UA"/>
              </w:rPr>
              <w:t xml:space="preserve"> </w:t>
            </w:r>
          </w:p>
        </w:tc>
        <w:tc>
          <w:tcPr>
            <w:tcW w:w="851" w:type="dxa"/>
            <w:vAlign w:val="center"/>
          </w:tcPr>
          <w:p w:rsidR="0080541D" w:rsidRPr="0080541D" w:rsidRDefault="00CA3B71" w:rsidP="00CA3B71">
            <w:pPr>
              <w:ind w:right="-1"/>
              <w:jc w:val="right"/>
              <w:rPr>
                <w:bCs/>
                <w:spacing w:val="-8"/>
                <w:lang w:val="uk-UA"/>
              </w:rPr>
            </w:pPr>
            <w:r>
              <w:rPr>
                <w:bCs/>
                <w:spacing w:val="-8"/>
                <w:lang w:val="uk-UA"/>
              </w:rPr>
              <w:t xml:space="preserve">     </w:t>
            </w:r>
            <w:r w:rsidR="00801FB2">
              <w:rPr>
                <w:bCs/>
                <w:spacing w:val="-8"/>
                <w:lang w:val="uk-UA"/>
              </w:rPr>
              <w:t>1</w:t>
            </w:r>
            <w:r w:rsidR="00B7470C">
              <w:rPr>
                <w:bCs/>
                <w:spacing w:val="-8"/>
                <w:lang w:val="uk-UA"/>
              </w:rPr>
              <w:t>6</w:t>
            </w:r>
          </w:p>
        </w:tc>
      </w:tr>
    </w:tbl>
    <w:p w:rsidR="008F4A7F" w:rsidRPr="002715F1" w:rsidRDefault="008F4A7F" w:rsidP="006B0023">
      <w:pPr>
        <w:spacing w:line="360" w:lineRule="auto"/>
        <w:ind w:right="-1" w:firstLine="426"/>
        <w:jc w:val="center"/>
        <w:rPr>
          <w:b/>
          <w:bCs/>
        </w:rPr>
      </w:pPr>
    </w:p>
    <w:p w:rsidR="008F4A7F" w:rsidRPr="002715F1" w:rsidRDefault="008F4A7F" w:rsidP="006B0023">
      <w:pPr>
        <w:spacing w:line="360" w:lineRule="auto"/>
        <w:ind w:right="-1" w:firstLine="426"/>
        <w:jc w:val="center"/>
        <w:rPr>
          <w:b/>
          <w:bCs/>
        </w:rPr>
      </w:pPr>
    </w:p>
    <w:p w:rsidR="008F4A7F" w:rsidRPr="00BC7EE6" w:rsidRDefault="008F4A7F" w:rsidP="008C34D8">
      <w:pPr>
        <w:pStyle w:val="2"/>
        <w:spacing w:after="0"/>
        <w:ind w:right="-1" w:hanging="283"/>
        <w:jc w:val="center"/>
        <w:rPr>
          <w:b/>
          <w:color w:val="000000"/>
          <w:szCs w:val="28"/>
          <w:lang w:eastAsia="uk-UA"/>
        </w:rPr>
      </w:pPr>
      <w:r w:rsidRPr="002715F1">
        <w:rPr>
          <w:bCs/>
          <w:szCs w:val="28"/>
        </w:rPr>
        <w:br w:type="page"/>
      </w:r>
      <w:r w:rsidRPr="00BC7EE6">
        <w:rPr>
          <w:b/>
          <w:color w:val="000000"/>
          <w:szCs w:val="28"/>
          <w:lang w:eastAsia="uk-UA"/>
        </w:rPr>
        <w:lastRenderedPageBreak/>
        <w:t>ПАСПОРТ</w:t>
      </w:r>
    </w:p>
    <w:p w:rsidR="002C06AE" w:rsidRPr="002C06AE" w:rsidRDefault="002C06AE" w:rsidP="002C06AE">
      <w:pPr>
        <w:autoSpaceDE/>
        <w:autoSpaceDN/>
        <w:ind w:right="28"/>
        <w:jc w:val="center"/>
        <w:rPr>
          <w:rFonts w:ascii="Times New Roman" w:hAnsi="Times New Roman" w:cs="Times New Roman"/>
          <w:b/>
          <w:color w:val="000000"/>
          <w:spacing w:val="-4"/>
          <w:lang w:eastAsia="uk-UA"/>
        </w:rPr>
      </w:pPr>
      <w:r w:rsidRPr="002C06AE">
        <w:rPr>
          <w:rFonts w:ascii="Times New Roman" w:hAnsi="Times New Roman" w:cs="Times New Roman"/>
          <w:b/>
          <w:color w:val="000000"/>
          <w:spacing w:val="-4"/>
          <w:lang w:val="uk-UA" w:eastAsia="uk-UA"/>
        </w:rPr>
        <w:t>Програми забезпечення мобілізаційних та оборонних заходів</w:t>
      </w:r>
    </w:p>
    <w:p w:rsidR="002C06AE" w:rsidRDefault="002C06AE" w:rsidP="002C06AE">
      <w:pPr>
        <w:autoSpaceDE/>
        <w:autoSpaceDN/>
        <w:ind w:right="28"/>
        <w:jc w:val="center"/>
        <w:rPr>
          <w:rFonts w:ascii="Times New Roman" w:hAnsi="Times New Roman" w:cs="Times New Roman"/>
          <w:b/>
          <w:color w:val="000000"/>
          <w:spacing w:val="-4"/>
          <w:lang w:val="uk-UA" w:eastAsia="uk-UA"/>
        </w:rPr>
      </w:pPr>
      <w:r w:rsidRPr="002C06AE">
        <w:rPr>
          <w:rFonts w:ascii="Times New Roman" w:hAnsi="Times New Roman" w:cs="Times New Roman"/>
          <w:b/>
          <w:color w:val="000000"/>
          <w:spacing w:val="-4"/>
          <w:lang w:val="uk-UA" w:eastAsia="uk-UA"/>
        </w:rPr>
        <w:t xml:space="preserve">на території Бахмутської міської об’єднаної територіальної громади </w:t>
      </w:r>
    </w:p>
    <w:p w:rsidR="003F7ED0" w:rsidRPr="002C06AE" w:rsidRDefault="002C06AE" w:rsidP="002C06AE">
      <w:pPr>
        <w:autoSpaceDE/>
        <w:autoSpaceDN/>
        <w:ind w:right="28"/>
        <w:jc w:val="center"/>
        <w:rPr>
          <w:rFonts w:ascii="Times New Roman" w:hAnsi="Times New Roman" w:cs="Times New Roman"/>
          <w:b/>
          <w:color w:val="000000"/>
          <w:spacing w:val="-4"/>
          <w:lang w:val="uk-UA" w:eastAsia="uk-UA"/>
        </w:rPr>
      </w:pPr>
      <w:r w:rsidRPr="002C06AE">
        <w:rPr>
          <w:rFonts w:ascii="Times New Roman" w:hAnsi="Times New Roman" w:cs="Times New Roman"/>
          <w:b/>
          <w:color w:val="000000"/>
          <w:spacing w:val="-4"/>
          <w:lang w:val="uk-UA" w:eastAsia="uk-UA"/>
        </w:rPr>
        <w:t>на 2020-2023 роки</w:t>
      </w:r>
    </w:p>
    <w:p w:rsidR="00D53DA8" w:rsidRPr="0011448B" w:rsidRDefault="00D53DA8" w:rsidP="0011448B">
      <w:pPr>
        <w:ind w:right="-1"/>
        <w:rPr>
          <w:color w:val="000000"/>
          <w:lang w:val="ru-RU" w:eastAsia="uk-U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2783"/>
        <w:gridCol w:w="6804"/>
      </w:tblGrid>
      <w:tr w:rsidR="00D579EC" w:rsidRPr="00BC7EE6" w:rsidTr="00F2734C">
        <w:trPr>
          <w:trHeight w:val="322"/>
        </w:trPr>
        <w:tc>
          <w:tcPr>
            <w:tcW w:w="620"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spacing w:before="100" w:beforeAutospacing="1" w:after="100" w:afterAutospacing="1"/>
              <w:ind w:right="-1"/>
              <w:rPr>
                <w:color w:val="000000"/>
                <w:spacing w:val="-4"/>
                <w:lang w:eastAsia="uk-UA"/>
              </w:rPr>
            </w:pPr>
            <w:r w:rsidRPr="00BC7EE6">
              <w:rPr>
                <w:color w:val="000000"/>
                <w:spacing w:val="-4"/>
                <w:lang w:eastAsia="uk-UA"/>
              </w:rPr>
              <w:t>1.</w:t>
            </w:r>
          </w:p>
        </w:tc>
        <w:tc>
          <w:tcPr>
            <w:tcW w:w="2783"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ind w:right="-1"/>
              <w:rPr>
                <w:color w:val="000000"/>
                <w:lang w:eastAsia="uk-UA"/>
              </w:rPr>
            </w:pPr>
            <w:r w:rsidRPr="00BC7EE6">
              <w:rPr>
                <w:color w:val="000000"/>
                <w:lang w:eastAsia="uk-UA"/>
              </w:rPr>
              <w:t>Ініціатор розроблення Програми</w:t>
            </w:r>
          </w:p>
        </w:tc>
        <w:tc>
          <w:tcPr>
            <w:tcW w:w="6804" w:type="dxa"/>
            <w:tcBorders>
              <w:top w:val="single" w:sz="4" w:space="0" w:color="auto"/>
              <w:left w:val="single" w:sz="4" w:space="0" w:color="auto"/>
              <w:bottom w:val="single" w:sz="4" w:space="0" w:color="auto"/>
              <w:right w:val="single" w:sz="4" w:space="0" w:color="auto"/>
            </w:tcBorders>
          </w:tcPr>
          <w:p w:rsidR="00D579EC" w:rsidRPr="00C3445A" w:rsidRDefault="002C06AE" w:rsidP="00C3445A">
            <w:pPr>
              <w:ind w:left="-27" w:right="-1"/>
              <w:jc w:val="both"/>
              <w:rPr>
                <w:color w:val="000000"/>
                <w:spacing w:val="-4"/>
                <w:lang w:val="uk-UA" w:eastAsia="uk-UA"/>
              </w:rPr>
            </w:pPr>
            <w:r>
              <w:rPr>
                <w:rFonts w:ascii="Times New Roman" w:hAnsi="Times New Roman" w:cs="Times New Roman"/>
                <w:spacing w:val="2"/>
                <w:shd w:val="clear" w:color="auto" w:fill="FFFFFF"/>
                <w:lang w:val="uk-UA"/>
              </w:rPr>
              <w:t>В</w:t>
            </w:r>
            <w:r w:rsidR="00C3445A" w:rsidRPr="00BC7EE6">
              <w:rPr>
                <w:color w:val="000000"/>
                <w:spacing w:val="-4"/>
                <w:lang w:eastAsia="uk-UA"/>
              </w:rPr>
              <w:t>ідділ з питань цивільного захисту, мобілізаційної та оборонної роботи Бахмутської міської ради</w:t>
            </w:r>
          </w:p>
        </w:tc>
      </w:tr>
      <w:tr w:rsidR="00D579EC" w:rsidRPr="00BC7EE6" w:rsidTr="00F2734C">
        <w:trPr>
          <w:trHeight w:val="972"/>
        </w:trPr>
        <w:tc>
          <w:tcPr>
            <w:tcW w:w="620"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spacing w:before="100" w:beforeAutospacing="1" w:after="100" w:afterAutospacing="1"/>
              <w:ind w:right="-1"/>
              <w:rPr>
                <w:color w:val="000000"/>
                <w:spacing w:val="-4"/>
                <w:lang w:eastAsia="uk-UA"/>
              </w:rPr>
            </w:pPr>
            <w:r w:rsidRPr="00BC7EE6">
              <w:rPr>
                <w:color w:val="000000"/>
                <w:spacing w:val="-4"/>
                <w:lang w:eastAsia="uk-UA"/>
              </w:rPr>
              <w:t>2.</w:t>
            </w:r>
          </w:p>
        </w:tc>
        <w:tc>
          <w:tcPr>
            <w:tcW w:w="2783"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ind w:right="-1"/>
              <w:rPr>
                <w:color w:val="000000"/>
                <w:lang w:eastAsia="uk-UA"/>
              </w:rPr>
            </w:pPr>
            <w:r w:rsidRPr="00BC7EE6">
              <w:rPr>
                <w:color w:val="000000"/>
                <w:lang w:eastAsia="uk-UA"/>
              </w:rPr>
              <w:t>Дата, номер і назва розпорядчого документа органу виконавчої влади про розроблення Програми</w:t>
            </w:r>
          </w:p>
        </w:tc>
        <w:tc>
          <w:tcPr>
            <w:tcW w:w="6804" w:type="dxa"/>
            <w:tcBorders>
              <w:top w:val="single" w:sz="4" w:space="0" w:color="auto"/>
              <w:left w:val="single" w:sz="4" w:space="0" w:color="auto"/>
              <w:bottom w:val="single" w:sz="4" w:space="0" w:color="auto"/>
              <w:right w:val="single" w:sz="4" w:space="0" w:color="auto"/>
            </w:tcBorders>
          </w:tcPr>
          <w:p w:rsidR="00D579EC" w:rsidRPr="00D53DA8" w:rsidRDefault="00480E8C" w:rsidP="00B63685">
            <w:pPr>
              <w:ind w:left="-27" w:right="-1"/>
              <w:jc w:val="both"/>
              <w:rPr>
                <w:color w:val="000000"/>
                <w:spacing w:val="-2"/>
                <w:lang w:eastAsia="uk-UA"/>
              </w:rPr>
            </w:pPr>
            <w:r>
              <w:rPr>
                <w:rFonts w:ascii="Times New Roman" w:hAnsi="Times New Roman" w:cs="Times New Roman"/>
                <w:spacing w:val="2"/>
                <w:shd w:val="clear" w:color="auto" w:fill="FFFFFF"/>
              </w:rPr>
              <w:t>Закон</w:t>
            </w:r>
            <w:r w:rsidR="00D579EC">
              <w:rPr>
                <w:rFonts w:ascii="Times New Roman" w:hAnsi="Times New Roman" w:cs="Times New Roman"/>
                <w:spacing w:val="2"/>
                <w:shd w:val="clear" w:color="auto" w:fill="FFFFFF"/>
              </w:rPr>
              <w:t xml:space="preserve"> України</w:t>
            </w:r>
            <w:r w:rsidR="006A45ED">
              <w:rPr>
                <w:rFonts w:ascii="Times New Roman" w:hAnsi="Times New Roman" w:cs="Times New Roman"/>
                <w:spacing w:val="2"/>
                <w:shd w:val="clear" w:color="auto" w:fill="FFFFFF"/>
                <w:lang w:val="uk-UA"/>
              </w:rPr>
              <w:t xml:space="preserve"> </w:t>
            </w:r>
            <w:r w:rsidR="00D579EC">
              <w:rPr>
                <w:rFonts w:ascii="Times New Roman" w:hAnsi="Times New Roman" w:cs="Times New Roman"/>
                <w:spacing w:val="2"/>
                <w:shd w:val="clear" w:color="auto" w:fill="FFFFFF"/>
              </w:rPr>
              <w:t>«Про оборону України»,</w:t>
            </w:r>
            <w:r>
              <w:rPr>
                <w:rFonts w:ascii="Times New Roman" w:hAnsi="Times New Roman" w:cs="Times New Roman"/>
                <w:spacing w:val="2"/>
                <w:shd w:val="clear" w:color="auto" w:fill="FFFFFF"/>
                <w:lang w:val="uk-UA"/>
              </w:rPr>
              <w:t xml:space="preserve"> </w:t>
            </w:r>
            <w:r>
              <w:rPr>
                <w:rFonts w:ascii="Times New Roman" w:hAnsi="Times New Roman" w:cs="Times New Roman"/>
                <w:spacing w:val="2"/>
                <w:shd w:val="clear" w:color="auto" w:fill="FFFFFF"/>
              </w:rPr>
              <w:t>Закон</w:t>
            </w:r>
            <w:r w:rsidR="00D579EC">
              <w:rPr>
                <w:rFonts w:ascii="Times New Roman" w:hAnsi="Times New Roman" w:cs="Times New Roman"/>
                <w:spacing w:val="2"/>
                <w:shd w:val="clear" w:color="auto" w:fill="FFFFFF"/>
              </w:rPr>
              <w:t xml:space="preserve"> України</w:t>
            </w:r>
            <w:r w:rsidR="00F52F61">
              <w:rPr>
                <w:rFonts w:ascii="Times New Roman" w:hAnsi="Times New Roman" w:cs="Times New Roman"/>
                <w:spacing w:val="2"/>
                <w:shd w:val="clear" w:color="auto" w:fill="FFFFFF"/>
              </w:rPr>
              <w:t xml:space="preserve"> </w:t>
            </w:r>
            <w:r w:rsidR="00D579EC" w:rsidRPr="006C440B">
              <w:rPr>
                <w:rFonts w:ascii="Times New Roman" w:hAnsi="Times New Roman" w:cs="Times New Roman"/>
                <w:spacing w:val="2"/>
                <w:shd w:val="clear" w:color="auto" w:fill="FFFFFF"/>
              </w:rPr>
              <w:t>«Про мобілізаці</w:t>
            </w:r>
            <w:r w:rsidR="00D579EC">
              <w:rPr>
                <w:rFonts w:ascii="Times New Roman" w:hAnsi="Times New Roman" w:cs="Times New Roman"/>
                <w:spacing w:val="2"/>
                <w:shd w:val="clear" w:color="auto" w:fill="FFFFFF"/>
              </w:rPr>
              <w:t>йну підготовку та мобілізацію»</w:t>
            </w:r>
            <w:r w:rsidR="00D579EC" w:rsidRPr="00D25C14">
              <w:rPr>
                <w:rFonts w:ascii="Times New Roman" w:hAnsi="Times New Roman" w:cs="Times New Roman"/>
                <w:spacing w:val="2"/>
                <w:shd w:val="clear" w:color="auto" w:fill="FFFFFF"/>
              </w:rPr>
              <w:t xml:space="preserve">, </w:t>
            </w:r>
            <w:r w:rsidR="007A07BD">
              <w:rPr>
                <w:rFonts w:ascii="Times New Roman" w:hAnsi="Times New Roman" w:cs="Times New Roman"/>
                <w:spacing w:val="2"/>
                <w:shd w:val="clear" w:color="auto" w:fill="FFFFFF"/>
                <w:lang w:val="uk-UA"/>
              </w:rPr>
              <w:t>Закон</w:t>
            </w:r>
            <w:r w:rsidR="0011448B" w:rsidRPr="0011448B">
              <w:rPr>
                <w:rFonts w:ascii="Times New Roman" w:hAnsi="Times New Roman" w:cs="Times New Roman"/>
                <w:spacing w:val="2"/>
                <w:shd w:val="clear" w:color="auto" w:fill="FFFFFF"/>
                <w:lang w:val="uk-UA"/>
              </w:rPr>
              <w:t xml:space="preserve"> України «Про місцеве самоврядування в Україні»</w:t>
            </w:r>
          </w:p>
        </w:tc>
      </w:tr>
      <w:tr w:rsidR="00D579EC" w:rsidRPr="00BC7EE6" w:rsidTr="00F2734C">
        <w:trPr>
          <w:trHeight w:val="486"/>
        </w:trPr>
        <w:tc>
          <w:tcPr>
            <w:tcW w:w="620"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spacing w:before="100" w:beforeAutospacing="1" w:after="100" w:afterAutospacing="1"/>
              <w:ind w:right="-1"/>
              <w:rPr>
                <w:color w:val="000000"/>
                <w:spacing w:val="-4"/>
                <w:lang w:eastAsia="uk-UA"/>
              </w:rPr>
            </w:pPr>
            <w:r w:rsidRPr="00BC7EE6">
              <w:rPr>
                <w:color w:val="000000"/>
                <w:spacing w:val="-4"/>
                <w:lang w:eastAsia="uk-UA"/>
              </w:rPr>
              <w:t>3.</w:t>
            </w:r>
          </w:p>
        </w:tc>
        <w:tc>
          <w:tcPr>
            <w:tcW w:w="2783"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ind w:right="-1"/>
              <w:rPr>
                <w:color w:val="000000"/>
                <w:lang w:eastAsia="uk-UA"/>
              </w:rPr>
            </w:pPr>
            <w:r w:rsidRPr="00BC7EE6">
              <w:rPr>
                <w:color w:val="000000"/>
                <w:lang w:eastAsia="uk-UA"/>
              </w:rPr>
              <w:t>Головний розробник програми</w:t>
            </w:r>
          </w:p>
        </w:tc>
        <w:tc>
          <w:tcPr>
            <w:tcW w:w="6804" w:type="dxa"/>
            <w:tcBorders>
              <w:top w:val="single" w:sz="4" w:space="0" w:color="auto"/>
              <w:left w:val="single" w:sz="4" w:space="0" w:color="auto"/>
              <w:bottom w:val="single" w:sz="4" w:space="0" w:color="auto"/>
              <w:right w:val="single" w:sz="4" w:space="0" w:color="auto"/>
            </w:tcBorders>
          </w:tcPr>
          <w:p w:rsidR="00D579EC" w:rsidRPr="00BC7EE6" w:rsidRDefault="002C06AE" w:rsidP="002C06AE">
            <w:pPr>
              <w:ind w:left="-27" w:right="-1"/>
              <w:jc w:val="both"/>
              <w:rPr>
                <w:color w:val="000000"/>
                <w:spacing w:val="-4"/>
                <w:lang w:eastAsia="uk-UA"/>
              </w:rPr>
            </w:pPr>
            <w:r w:rsidRPr="00BC7EE6">
              <w:rPr>
                <w:color w:val="000000"/>
                <w:spacing w:val="-4"/>
                <w:lang w:eastAsia="uk-UA"/>
              </w:rPr>
              <w:t>Відділ з питань цивільного захисту, мобілізаційної та оборонної роботи Бахмутської міської ради</w:t>
            </w:r>
            <w:r w:rsidRPr="009B114D">
              <w:rPr>
                <w:rFonts w:ascii="Times New Roman" w:hAnsi="Times New Roman" w:cs="Times New Roman"/>
                <w:spacing w:val="2"/>
                <w:shd w:val="clear" w:color="auto" w:fill="FFFFFF"/>
              </w:rPr>
              <w:t xml:space="preserve"> </w:t>
            </w:r>
          </w:p>
        </w:tc>
      </w:tr>
      <w:tr w:rsidR="00D579EC" w:rsidRPr="00BC7EE6" w:rsidTr="00F2734C">
        <w:trPr>
          <w:trHeight w:val="319"/>
        </w:trPr>
        <w:tc>
          <w:tcPr>
            <w:tcW w:w="620"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spacing w:before="100" w:beforeAutospacing="1" w:after="100" w:afterAutospacing="1"/>
              <w:ind w:right="-1"/>
              <w:rPr>
                <w:color w:val="000000"/>
                <w:spacing w:val="-4"/>
                <w:lang w:eastAsia="uk-UA"/>
              </w:rPr>
            </w:pPr>
            <w:r w:rsidRPr="00BC7EE6">
              <w:rPr>
                <w:color w:val="000000"/>
                <w:spacing w:val="-4"/>
                <w:lang w:eastAsia="uk-UA"/>
              </w:rPr>
              <w:t>4.</w:t>
            </w:r>
          </w:p>
        </w:tc>
        <w:tc>
          <w:tcPr>
            <w:tcW w:w="2783"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ind w:right="-1"/>
              <w:rPr>
                <w:color w:val="000000"/>
                <w:lang w:eastAsia="uk-UA"/>
              </w:rPr>
            </w:pPr>
            <w:r w:rsidRPr="00BC7EE6">
              <w:rPr>
                <w:color w:val="000000"/>
                <w:lang w:eastAsia="uk-UA"/>
              </w:rPr>
              <w:t>Співрозробники Програми</w:t>
            </w:r>
          </w:p>
        </w:tc>
        <w:tc>
          <w:tcPr>
            <w:tcW w:w="6804" w:type="dxa"/>
            <w:tcBorders>
              <w:top w:val="single" w:sz="4" w:space="0" w:color="auto"/>
              <w:left w:val="single" w:sz="4" w:space="0" w:color="auto"/>
              <w:bottom w:val="single" w:sz="4" w:space="0" w:color="auto"/>
              <w:right w:val="single" w:sz="4" w:space="0" w:color="auto"/>
            </w:tcBorders>
          </w:tcPr>
          <w:p w:rsidR="00D579EC" w:rsidRPr="003F7ED0" w:rsidRDefault="002C06AE" w:rsidP="00ED082A">
            <w:pPr>
              <w:ind w:right="-1"/>
              <w:jc w:val="both"/>
              <w:rPr>
                <w:color w:val="000000"/>
                <w:spacing w:val="-4"/>
                <w:lang w:val="uk-UA" w:eastAsia="uk-UA"/>
              </w:rPr>
            </w:pPr>
            <w:r w:rsidRPr="009B114D">
              <w:rPr>
                <w:rFonts w:ascii="Times New Roman" w:hAnsi="Times New Roman" w:cs="Times New Roman"/>
                <w:spacing w:val="2"/>
                <w:shd w:val="clear" w:color="auto" w:fill="FFFFFF"/>
              </w:rPr>
              <w:t>Бахмутськи</w:t>
            </w:r>
            <w:r>
              <w:rPr>
                <w:rFonts w:ascii="Times New Roman" w:hAnsi="Times New Roman" w:cs="Times New Roman"/>
                <w:spacing w:val="2"/>
                <w:shd w:val="clear" w:color="auto" w:fill="FFFFFF"/>
                <w:lang w:val="uk-UA"/>
              </w:rPr>
              <w:t>й</w:t>
            </w:r>
            <w:r w:rsidRPr="009B114D">
              <w:rPr>
                <w:rFonts w:ascii="Times New Roman" w:hAnsi="Times New Roman" w:cs="Times New Roman"/>
                <w:spacing w:val="2"/>
                <w:shd w:val="clear" w:color="auto" w:fill="FFFFFF"/>
              </w:rPr>
              <w:t xml:space="preserve"> міськи</w:t>
            </w:r>
            <w:r>
              <w:rPr>
                <w:rFonts w:ascii="Times New Roman" w:hAnsi="Times New Roman" w:cs="Times New Roman"/>
                <w:spacing w:val="2"/>
                <w:shd w:val="clear" w:color="auto" w:fill="FFFFFF"/>
                <w:lang w:val="uk-UA"/>
              </w:rPr>
              <w:t>й</w:t>
            </w:r>
            <w:r w:rsidRPr="009B114D">
              <w:rPr>
                <w:rFonts w:ascii="Times New Roman" w:hAnsi="Times New Roman" w:cs="Times New Roman"/>
                <w:spacing w:val="2"/>
                <w:shd w:val="clear" w:color="auto" w:fill="FFFFFF"/>
              </w:rPr>
              <w:t xml:space="preserve"> об’єднани</w:t>
            </w:r>
            <w:r>
              <w:rPr>
                <w:rFonts w:ascii="Times New Roman" w:hAnsi="Times New Roman" w:cs="Times New Roman"/>
                <w:spacing w:val="2"/>
                <w:shd w:val="clear" w:color="auto" w:fill="FFFFFF"/>
                <w:lang w:val="uk-UA"/>
              </w:rPr>
              <w:t>й</w:t>
            </w:r>
            <w:r w:rsidRPr="009B114D">
              <w:rPr>
                <w:rFonts w:ascii="Times New Roman" w:hAnsi="Times New Roman" w:cs="Times New Roman"/>
                <w:spacing w:val="2"/>
                <w:shd w:val="clear" w:color="auto" w:fill="FFFFFF"/>
              </w:rPr>
              <w:t xml:space="preserve"> військови</w:t>
            </w:r>
            <w:r>
              <w:rPr>
                <w:rFonts w:ascii="Times New Roman" w:hAnsi="Times New Roman" w:cs="Times New Roman"/>
                <w:spacing w:val="2"/>
                <w:shd w:val="clear" w:color="auto" w:fill="FFFFFF"/>
                <w:lang w:val="uk-UA"/>
              </w:rPr>
              <w:t xml:space="preserve">й </w:t>
            </w:r>
            <w:r w:rsidRPr="007202D3">
              <w:rPr>
                <w:rFonts w:ascii="Times New Roman" w:hAnsi="Times New Roman" w:cs="Times New Roman"/>
                <w:spacing w:val="2"/>
                <w:shd w:val="clear" w:color="auto" w:fill="FFFFFF"/>
              </w:rPr>
              <w:t>комісаріат</w:t>
            </w:r>
          </w:p>
        </w:tc>
      </w:tr>
      <w:tr w:rsidR="00D579EC" w:rsidRPr="00BC7EE6" w:rsidTr="00F2734C">
        <w:trPr>
          <w:trHeight w:val="551"/>
        </w:trPr>
        <w:tc>
          <w:tcPr>
            <w:tcW w:w="620"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spacing w:before="100" w:beforeAutospacing="1" w:after="100" w:afterAutospacing="1"/>
              <w:ind w:right="-1"/>
              <w:rPr>
                <w:color w:val="000000"/>
                <w:spacing w:val="-4"/>
                <w:lang w:eastAsia="uk-UA"/>
              </w:rPr>
            </w:pPr>
            <w:r w:rsidRPr="00BC7EE6">
              <w:rPr>
                <w:color w:val="000000"/>
                <w:spacing w:val="-4"/>
                <w:lang w:eastAsia="uk-UA"/>
              </w:rPr>
              <w:t>5.</w:t>
            </w:r>
          </w:p>
        </w:tc>
        <w:tc>
          <w:tcPr>
            <w:tcW w:w="2783"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ind w:right="-1"/>
              <w:rPr>
                <w:color w:val="000000"/>
                <w:lang w:eastAsia="uk-UA"/>
              </w:rPr>
            </w:pPr>
            <w:r w:rsidRPr="00BC7EE6">
              <w:rPr>
                <w:color w:val="000000"/>
                <w:lang w:eastAsia="uk-UA"/>
              </w:rPr>
              <w:t>Відповідальний виконавець Програми</w:t>
            </w:r>
          </w:p>
        </w:tc>
        <w:tc>
          <w:tcPr>
            <w:tcW w:w="6804" w:type="dxa"/>
            <w:tcBorders>
              <w:top w:val="single" w:sz="4" w:space="0" w:color="auto"/>
              <w:left w:val="single" w:sz="4" w:space="0" w:color="auto"/>
              <w:bottom w:val="single" w:sz="4" w:space="0" w:color="auto"/>
              <w:right w:val="single" w:sz="4" w:space="0" w:color="auto"/>
            </w:tcBorders>
          </w:tcPr>
          <w:p w:rsidR="00D579EC" w:rsidRPr="00D579EC" w:rsidRDefault="008D607F" w:rsidP="00F52F61">
            <w:pPr>
              <w:ind w:left="-27" w:right="-1"/>
              <w:jc w:val="both"/>
              <w:rPr>
                <w:color w:val="000000"/>
                <w:spacing w:val="-4"/>
                <w:lang w:eastAsia="uk-UA"/>
              </w:rPr>
            </w:pPr>
            <w:r w:rsidRPr="00BC7EE6">
              <w:rPr>
                <w:color w:val="000000"/>
                <w:spacing w:val="-4"/>
                <w:lang w:eastAsia="uk-UA"/>
              </w:rPr>
              <w:t>Відділ з питань цивільного захисту, мобілізаційної та оборонної роботи Бахмутської міської ради</w:t>
            </w:r>
          </w:p>
        </w:tc>
      </w:tr>
      <w:tr w:rsidR="00D579EC" w:rsidRPr="00BC7EE6" w:rsidTr="00F2734C">
        <w:trPr>
          <w:trHeight w:val="348"/>
        </w:trPr>
        <w:tc>
          <w:tcPr>
            <w:tcW w:w="620"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spacing w:before="100" w:beforeAutospacing="1" w:after="100" w:afterAutospacing="1"/>
              <w:ind w:right="-1"/>
              <w:rPr>
                <w:color w:val="000000"/>
                <w:spacing w:val="-4"/>
                <w:lang w:eastAsia="uk-UA"/>
              </w:rPr>
            </w:pPr>
            <w:r w:rsidRPr="00BC7EE6">
              <w:rPr>
                <w:color w:val="000000"/>
                <w:spacing w:val="-4"/>
                <w:lang w:eastAsia="uk-UA"/>
              </w:rPr>
              <w:t>6.</w:t>
            </w:r>
          </w:p>
        </w:tc>
        <w:tc>
          <w:tcPr>
            <w:tcW w:w="2783"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ind w:right="-1"/>
              <w:rPr>
                <w:color w:val="000000"/>
                <w:lang w:eastAsia="uk-UA"/>
              </w:rPr>
            </w:pPr>
            <w:r w:rsidRPr="00BC7EE6">
              <w:rPr>
                <w:color w:val="000000"/>
                <w:lang w:eastAsia="uk-UA"/>
              </w:rPr>
              <w:t>Співвиконавці (учасники) Програми</w:t>
            </w:r>
          </w:p>
        </w:tc>
        <w:tc>
          <w:tcPr>
            <w:tcW w:w="6804" w:type="dxa"/>
            <w:tcBorders>
              <w:top w:val="single" w:sz="4" w:space="0" w:color="auto"/>
              <w:left w:val="single" w:sz="4" w:space="0" w:color="auto"/>
              <w:bottom w:val="single" w:sz="4" w:space="0" w:color="auto"/>
              <w:right w:val="single" w:sz="4" w:space="0" w:color="auto"/>
            </w:tcBorders>
          </w:tcPr>
          <w:p w:rsidR="00D579EC" w:rsidRPr="008D607F" w:rsidRDefault="008D607F" w:rsidP="00700CDD">
            <w:pPr>
              <w:ind w:left="-27" w:right="-1"/>
              <w:jc w:val="both"/>
              <w:rPr>
                <w:color w:val="000000"/>
                <w:spacing w:val="-4"/>
                <w:lang w:val="uk-UA" w:eastAsia="uk-UA"/>
              </w:rPr>
            </w:pPr>
            <w:r w:rsidRPr="009B114D">
              <w:rPr>
                <w:rFonts w:ascii="Times New Roman" w:hAnsi="Times New Roman" w:cs="Times New Roman"/>
                <w:spacing w:val="2"/>
                <w:shd w:val="clear" w:color="auto" w:fill="FFFFFF"/>
              </w:rPr>
              <w:t>Бахмутськи</w:t>
            </w:r>
            <w:r>
              <w:rPr>
                <w:rFonts w:ascii="Times New Roman" w:hAnsi="Times New Roman" w:cs="Times New Roman"/>
                <w:spacing w:val="2"/>
                <w:shd w:val="clear" w:color="auto" w:fill="FFFFFF"/>
                <w:lang w:val="uk-UA"/>
              </w:rPr>
              <w:t>й</w:t>
            </w:r>
            <w:r w:rsidRPr="009B114D">
              <w:rPr>
                <w:rFonts w:ascii="Times New Roman" w:hAnsi="Times New Roman" w:cs="Times New Roman"/>
                <w:spacing w:val="2"/>
                <w:shd w:val="clear" w:color="auto" w:fill="FFFFFF"/>
              </w:rPr>
              <w:t xml:space="preserve"> міськи</w:t>
            </w:r>
            <w:r>
              <w:rPr>
                <w:rFonts w:ascii="Times New Roman" w:hAnsi="Times New Roman" w:cs="Times New Roman"/>
                <w:spacing w:val="2"/>
                <w:shd w:val="clear" w:color="auto" w:fill="FFFFFF"/>
                <w:lang w:val="uk-UA"/>
              </w:rPr>
              <w:t>й</w:t>
            </w:r>
            <w:r w:rsidRPr="009B114D">
              <w:rPr>
                <w:rFonts w:ascii="Times New Roman" w:hAnsi="Times New Roman" w:cs="Times New Roman"/>
                <w:spacing w:val="2"/>
                <w:shd w:val="clear" w:color="auto" w:fill="FFFFFF"/>
              </w:rPr>
              <w:t xml:space="preserve"> об’єднани</w:t>
            </w:r>
            <w:r>
              <w:rPr>
                <w:rFonts w:ascii="Times New Roman" w:hAnsi="Times New Roman" w:cs="Times New Roman"/>
                <w:spacing w:val="2"/>
                <w:shd w:val="clear" w:color="auto" w:fill="FFFFFF"/>
                <w:lang w:val="uk-UA"/>
              </w:rPr>
              <w:t>й</w:t>
            </w:r>
            <w:r w:rsidRPr="009B114D">
              <w:rPr>
                <w:rFonts w:ascii="Times New Roman" w:hAnsi="Times New Roman" w:cs="Times New Roman"/>
                <w:spacing w:val="2"/>
                <w:shd w:val="clear" w:color="auto" w:fill="FFFFFF"/>
              </w:rPr>
              <w:t xml:space="preserve"> військови</w:t>
            </w:r>
            <w:r>
              <w:rPr>
                <w:rFonts w:ascii="Times New Roman" w:hAnsi="Times New Roman" w:cs="Times New Roman"/>
                <w:spacing w:val="2"/>
                <w:shd w:val="clear" w:color="auto" w:fill="FFFFFF"/>
                <w:lang w:val="uk-UA"/>
              </w:rPr>
              <w:t xml:space="preserve">й </w:t>
            </w:r>
            <w:r w:rsidRPr="007202D3">
              <w:rPr>
                <w:rFonts w:ascii="Times New Roman" w:hAnsi="Times New Roman" w:cs="Times New Roman"/>
                <w:spacing w:val="2"/>
                <w:shd w:val="clear" w:color="auto" w:fill="FFFFFF"/>
              </w:rPr>
              <w:t>комісаріат</w:t>
            </w:r>
            <w:r w:rsidR="00700CDD">
              <w:rPr>
                <w:rFonts w:ascii="Times New Roman" w:hAnsi="Times New Roman" w:cs="Times New Roman"/>
                <w:spacing w:val="2"/>
                <w:shd w:val="clear" w:color="auto" w:fill="FFFFFF"/>
                <w:lang w:val="uk-UA"/>
              </w:rPr>
              <w:t>; В</w:t>
            </w:r>
            <w:r>
              <w:rPr>
                <w:rFonts w:ascii="Times New Roman" w:hAnsi="Times New Roman" w:cs="Times New Roman"/>
                <w:spacing w:val="2"/>
                <w:shd w:val="clear" w:color="auto" w:fill="FFFFFF"/>
                <w:lang w:val="uk-UA"/>
              </w:rPr>
              <w:t>ійськова частина А0693</w:t>
            </w:r>
            <w:r w:rsidR="000777A1">
              <w:rPr>
                <w:rFonts w:ascii="Times New Roman" w:hAnsi="Times New Roman" w:cs="Times New Roman"/>
                <w:spacing w:val="2"/>
                <w:shd w:val="clear" w:color="auto" w:fill="FFFFFF"/>
                <w:lang w:val="uk-UA"/>
              </w:rPr>
              <w:t xml:space="preserve">; </w:t>
            </w:r>
            <w:r w:rsidR="000777A1" w:rsidRPr="000777A1">
              <w:rPr>
                <w:rFonts w:ascii="Times New Roman" w:hAnsi="Times New Roman" w:cs="Times New Roman"/>
                <w:spacing w:val="2"/>
                <w:shd w:val="clear" w:color="auto" w:fill="FFFFFF"/>
                <w:lang w:val="uk-UA"/>
              </w:rPr>
              <w:t>Військова прокуратура Донецького гарнізону</w:t>
            </w:r>
            <w:r w:rsidR="000777A1">
              <w:rPr>
                <w:rFonts w:ascii="Times New Roman" w:hAnsi="Times New Roman" w:cs="Times New Roman"/>
                <w:spacing w:val="2"/>
                <w:shd w:val="clear" w:color="auto" w:fill="FFFFFF"/>
                <w:lang w:val="uk-UA"/>
              </w:rPr>
              <w:t xml:space="preserve">; </w:t>
            </w:r>
            <w:r w:rsidR="000777A1">
              <w:rPr>
                <w:rFonts w:ascii="Times New Roman" w:hAnsi="Times New Roman" w:cs="Times New Roman"/>
                <w:szCs w:val="20"/>
                <w:lang w:val="uk-UA"/>
              </w:rPr>
              <w:t>В</w:t>
            </w:r>
            <w:r w:rsidR="000777A1" w:rsidRPr="0007638C">
              <w:rPr>
                <w:rFonts w:ascii="Times New Roman" w:hAnsi="Times New Roman" w:cs="Times New Roman"/>
                <w:szCs w:val="20"/>
                <w:lang w:val="uk-UA"/>
              </w:rPr>
              <w:t>ідділ прикордонної служби «Бахмут» оперативно-бойової прикордонної комендатури «Костянтинівка» Краматорського прикордонного загону Східного регіонального управління Державної прикордонної служби України</w:t>
            </w:r>
            <w:r w:rsidR="00700CDD">
              <w:rPr>
                <w:rFonts w:ascii="Times New Roman" w:hAnsi="Times New Roman" w:cs="Times New Roman"/>
                <w:spacing w:val="2"/>
                <w:shd w:val="clear" w:color="auto" w:fill="FFFFFF"/>
                <w:lang w:val="uk-UA"/>
              </w:rPr>
              <w:t xml:space="preserve"> </w:t>
            </w:r>
          </w:p>
        </w:tc>
      </w:tr>
      <w:tr w:rsidR="00D579EC" w:rsidRPr="00BC7EE6" w:rsidTr="00F2734C">
        <w:trPr>
          <w:trHeight w:val="239"/>
        </w:trPr>
        <w:tc>
          <w:tcPr>
            <w:tcW w:w="620"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spacing w:before="100" w:beforeAutospacing="1" w:after="100" w:afterAutospacing="1"/>
              <w:ind w:right="-1"/>
              <w:rPr>
                <w:color w:val="000000"/>
                <w:spacing w:val="-4"/>
                <w:lang w:eastAsia="uk-UA"/>
              </w:rPr>
            </w:pPr>
            <w:r w:rsidRPr="00BC7EE6">
              <w:rPr>
                <w:color w:val="000000"/>
                <w:spacing w:val="-4"/>
                <w:lang w:eastAsia="uk-UA"/>
              </w:rPr>
              <w:t>7.</w:t>
            </w:r>
          </w:p>
        </w:tc>
        <w:tc>
          <w:tcPr>
            <w:tcW w:w="2783"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ind w:right="-1"/>
              <w:rPr>
                <w:color w:val="000000"/>
                <w:lang w:eastAsia="uk-UA"/>
              </w:rPr>
            </w:pPr>
            <w:r w:rsidRPr="00BC7EE6">
              <w:rPr>
                <w:color w:val="000000"/>
                <w:lang w:eastAsia="uk-UA"/>
              </w:rPr>
              <w:t>Термін реалізації програми</w:t>
            </w:r>
          </w:p>
        </w:tc>
        <w:tc>
          <w:tcPr>
            <w:tcW w:w="6804" w:type="dxa"/>
            <w:tcBorders>
              <w:top w:val="single" w:sz="4" w:space="0" w:color="auto"/>
              <w:left w:val="single" w:sz="4" w:space="0" w:color="auto"/>
              <w:bottom w:val="single" w:sz="4" w:space="0" w:color="auto"/>
              <w:right w:val="single" w:sz="4" w:space="0" w:color="auto"/>
            </w:tcBorders>
          </w:tcPr>
          <w:p w:rsidR="00D579EC" w:rsidRPr="00BC7EE6" w:rsidRDefault="008D607F" w:rsidP="00ED082A">
            <w:pPr>
              <w:ind w:right="-1"/>
              <w:jc w:val="both"/>
              <w:rPr>
                <w:color w:val="000000"/>
                <w:spacing w:val="-4"/>
                <w:lang w:eastAsia="uk-UA"/>
              </w:rPr>
            </w:pPr>
            <w:r>
              <w:rPr>
                <w:color w:val="000000"/>
                <w:spacing w:val="-4"/>
                <w:lang w:eastAsia="uk-UA"/>
              </w:rPr>
              <w:t>20</w:t>
            </w:r>
            <w:r>
              <w:rPr>
                <w:color w:val="000000"/>
                <w:spacing w:val="-4"/>
                <w:lang w:val="uk-UA" w:eastAsia="uk-UA"/>
              </w:rPr>
              <w:t>20</w:t>
            </w:r>
            <w:r w:rsidR="00D579EC" w:rsidRPr="00BC7EE6">
              <w:rPr>
                <w:color w:val="000000"/>
                <w:spacing w:val="-4"/>
                <w:lang w:eastAsia="uk-UA"/>
              </w:rPr>
              <w:t>-20</w:t>
            </w:r>
            <w:r>
              <w:rPr>
                <w:color w:val="000000"/>
                <w:spacing w:val="-4"/>
                <w:lang w:val="uk-UA" w:eastAsia="uk-UA"/>
              </w:rPr>
              <w:t>23</w:t>
            </w:r>
            <w:r w:rsidR="00D579EC" w:rsidRPr="00BC7EE6">
              <w:rPr>
                <w:color w:val="000000"/>
                <w:spacing w:val="-4"/>
                <w:lang w:eastAsia="uk-UA"/>
              </w:rPr>
              <w:t xml:space="preserve"> роки</w:t>
            </w:r>
          </w:p>
        </w:tc>
      </w:tr>
      <w:tr w:rsidR="00D579EC" w:rsidRPr="00BC7EE6" w:rsidTr="00F2734C">
        <w:trPr>
          <w:trHeight w:val="559"/>
        </w:trPr>
        <w:tc>
          <w:tcPr>
            <w:tcW w:w="620"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spacing w:before="100" w:beforeAutospacing="1" w:after="100" w:afterAutospacing="1"/>
              <w:ind w:right="-1"/>
              <w:rPr>
                <w:color w:val="000000"/>
                <w:spacing w:val="-4"/>
                <w:lang w:eastAsia="uk-UA"/>
              </w:rPr>
            </w:pPr>
            <w:r w:rsidRPr="00BC7EE6">
              <w:rPr>
                <w:color w:val="000000"/>
                <w:spacing w:val="-4"/>
                <w:lang w:eastAsia="uk-UA"/>
              </w:rPr>
              <w:t>7.1.</w:t>
            </w:r>
          </w:p>
        </w:tc>
        <w:tc>
          <w:tcPr>
            <w:tcW w:w="2783"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ind w:right="-1"/>
              <w:rPr>
                <w:color w:val="000000"/>
                <w:lang w:eastAsia="uk-UA"/>
              </w:rPr>
            </w:pPr>
            <w:r>
              <w:rPr>
                <w:color w:val="000000"/>
                <w:lang w:eastAsia="uk-UA"/>
              </w:rPr>
              <w:t>Етапи виконання П</w:t>
            </w:r>
            <w:r w:rsidRPr="00BC7EE6">
              <w:rPr>
                <w:color w:val="000000"/>
                <w:lang w:eastAsia="uk-UA"/>
              </w:rPr>
              <w:t xml:space="preserve">рограми </w:t>
            </w:r>
          </w:p>
        </w:tc>
        <w:tc>
          <w:tcPr>
            <w:tcW w:w="6804" w:type="dxa"/>
            <w:tcBorders>
              <w:top w:val="single" w:sz="4" w:space="0" w:color="auto"/>
              <w:left w:val="single" w:sz="4" w:space="0" w:color="auto"/>
              <w:bottom w:val="single" w:sz="4" w:space="0" w:color="auto"/>
              <w:right w:val="single" w:sz="4" w:space="0" w:color="auto"/>
            </w:tcBorders>
          </w:tcPr>
          <w:p w:rsidR="008D607F" w:rsidRPr="00225ED5" w:rsidRDefault="00225ED5" w:rsidP="00ED082A">
            <w:pPr>
              <w:ind w:right="-1"/>
              <w:jc w:val="both"/>
              <w:rPr>
                <w:color w:val="000000"/>
                <w:lang w:val="uk-UA" w:eastAsia="uk-UA"/>
              </w:rPr>
            </w:pPr>
            <w:r>
              <w:rPr>
                <w:color w:val="000000"/>
                <w:lang w:val="uk-UA" w:eastAsia="uk-UA"/>
              </w:rPr>
              <w:t>-</w:t>
            </w:r>
          </w:p>
        </w:tc>
      </w:tr>
      <w:tr w:rsidR="00D579EC" w:rsidRPr="00BC7EE6" w:rsidTr="00F2734C">
        <w:trPr>
          <w:trHeight w:val="559"/>
        </w:trPr>
        <w:tc>
          <w:tcPr>
            <w:tcW w:w="620" w:type="dxa"/>
            <w:tcBorders>
              <w:top w:val="single" w:sz="4" w:space="0" w:color="auto"/>
              <w:left w:val="single" w:sz="4" w:space="0" w:color="auto"/>
              <w:bottom w:val="single" w:sz="4" w:space="0" w:color="auto"/>
              <w:right w:val="single" w:sz="4" w:space="0" w:color="auto"/>
            </w:tcBorders>
          </w:tcPr>
          <w:p w:rsidR="00D579EC" w:rsidRPr="00CC15D4" w:rsidRDefault="00D579EC" w:rsidP="00D579EC">
            <w:pPr>
              <w:spacing w:before="100" w:beforeAutospacing="1" w:after="100" w:afterAutospacing="1"/>
              <w:ind w:right="-1"/>
              <w:rPr>
                <w:color w:val="000000"/>
                <w:spacing w:val="-4"/>
                <w:lang w:val="uk-UA" w:eastAsia="uk-UA"/>
              </w:rPr>
            </w:pPr>
            <w:r w:rsidRPr="00BC7EE6">
              <w:rPr>
                <w:color w:val="000000"/>
                <w:spacing w:val="-4"/>
                <w:lang w:eastAsia="uk-UA"/>
              </w:rPr>
              <w:t>8</w:t>
            </w:r>
            <w:r>
              <w:rPr>
                <w:color w:val="000000"/>
                <w:spacing w:val="-4"/>
                <w:lang w:val="uk-UA" w:eastAsia="uk-UA"/>
              </w:rPr>
              <w:t>.</w:t>
            </w:r>
          </w:p>
        </w:tc>
        <w:tc>
          <w:tcPr>
            <w:tcW w:w="2783" w:type="dxa"/>
            <w:tcBorders>
              <w:top w:val="single" w:sz="4" w:space="0" w:color="auto"/>
              <w:left w:val="single" w:sz="4" w:space="0" w:color="auto"/>
              <w:bottom w:val="single" w:sz="4" w:space="0" w:color="auto"/>
              <w:right w:val="single" w:sz="4" w:space="0" w:color="auto"/>
            </w:tcBorders>
          </w:tcPr>
          <w:p w:rsidR="00D579EC" w:rsidRPr="00BC7EE6" w:rsidRDefault="00D579EC" w:rsidP="00D579EC">
            <w:pPr>
              <w:ind w:right="-1"/>
              <w:rPr>
                <w:color w:val="000000"/>
                <w:lang w:eastAsia="uk-UA"/>
              </w:rPr>
            </w:pPr>
            <w:r w:rsidRPr="00BC7EE6">
              <w:rPr>
                <w:color w:val="000000"/>
                <w:lang w:eastAsia="uk-UA"/>
              </w:rPr>
              <w:t>Мета Програми</w:t>
            </w:r>
          </w:p>
        </w:tc>
        <w:tc>
          <w:tcPr>
            <w:tcW w:w="6804" w:type="dxa"/>
            <w:tcBorders>
              <w:top w:val="single" w:sz="4" w:space="0" w:color="auto"/>
              <w:left w:val="single" w:sz="4" w:space="0" w:color="auto"/>
              <w:bottom w:val="single" w:sz="4" w:space="0" w:color="auto"/>
              <w:right w:val="single" w:sz="4" w:space="0" w:color="auto"/>
            </w:tcBorders>
          </w:tcPr>
          <w:p w:rsidR="00D579EC" w:rsidRPr="00963A18" w:rsidRDefault="00AB20FB" w:rsidP="00AB20FB">
            <w:pPr>
              <w:pStyle w:val="af1"/>
              <w:ind w:left="-108"/>
              <w:jc w:val="both"/>
              <w:rPr>
                <w:rFonts w:ascii="Times New Roman" w:hAnsi="Times New Roman" w:cs="Times New Roman"/>
                <w:lang w:val="uk-UA"/>
              </w:rPr>
            </w:pPr>
            <w:r>
              <w:rPr>
                <w:rFonts w:ascii="Times New Roman" w:hAnsi="Times New Roman" w:cs="Times New Roman"/>
                <w:lang w:val="uk-UA"/>
              </w:rPr>
              <w:t>Удосконалення матеріально-технічного та соціального забезпечення Зброй</w:t>
            </w:r>
            <w:r w:rsidR="000777A1">
              <w:rPr>
                <w:rFonts w:ascii="Times New Roman" w:hAnsi="Times New Roman" w:cs="Times New Roman"/>
                <w:lang w:val="uk-UA"/>
              </w:rPr>
              <w:t>них Сил України та інших військових</w:t>
            </w:r>
            <w:r>
              <w:rPr>
                <w:rFonts w:ascii="Times New Roman" w:hAnsi="Times New Roman" w:cs="Times New Roman"/>
                <w:lang w:val="uk-UA"/>
              </w:rPr>
              <w:t xml:space="preserve"> формувань, які розташовані на території Бахмутської міської об’єднаної територіальної громади. Удосконалення системи </w:t>
            </w:r>
            <w:proofErr w:type="spellStart"/>
            <w:r>
              <w:rPr>
                <w:rFonts w:ascii="Times New Roman" w:hAnsi="Times New Roman" w:cs="Times New Roman"/>
                <w:lang w:val="uk-UA"/>
              </w:rPr>
              <w:t>зв</w:t>
            </w:r>
            <w:proofErr w:type="spellEnd"/>
            <w:r w:rsidRPr="00F52F61">
              <w:rPr>
                <w:rFonts w:ascii="Times New Roman" w:hAnsi="Times New Roman" w:cs="Times New Roman"/>
              </w:rPr>
              <w:t>’</w:t>
            </w:r>
            <w:proofErr w:type="spellStart"/>
            <w:r>
              <w:rPr>
                <w:rFonts w:ascii="Times New Roman" w:hAnsi="Times New Roman" w:cs="Times New Roman"/>
                <w:lang w:val="uk-UA"/>
              </w:rPr>
              <w:t>язку</w:t>
            </w:r>
            <w:proofErr w:type="spellEnd"/>
            <w:r>
              <w:rPr>
                <w:rFonts w:ascii="Times New Roman" w:hAnsi="Times New Roman" w:cs="Times New Roman"/>
                <w:lang w:val="uk-UA"/>
              </w:rPr>
              <w:t>, оповіщення, управління та матеріально-технічного забезпечення загонів територіальної оборони</w:t>
            </w:r>
          </w:p>
        </w:tc>
      </w:tr>
      <w:tr w:rsidR="00D579EC" w:rsidRPr="00BC7EE6" w:rsidTr="00FA0BAD">
        <w:trPr>
          <w:trHeight w:val="1758"/>
        </w:trPr>
        <w:tc>
          <w:tcPr>
            <w:tcW w:w="620" w:type="dxa"/>
            <w:tcBorders>
              <w:top w:val="single" w:sz="4" w:space="0" w:color="auto"/>
              <w:left w:val="single" w:sz="4" w:space="0" w:color="auto"/>
              <w:right w:val="single" w:sz="4" w:space="0" w:color="auto"/>
            </w:tcBorders>
          </w:tcPr>
          <w:p w:rsidR="00D579EC" w:rsidRPr="00782A42" w:rsidRDefault="00D579EC" w:rsidP="00D579EC">
            <w:pPr>
              <w:spacing w:before="100" w:beforeAutospacing="1" w:after="100" w:afterAutospacing="1"/>
              <w:ind w:right="-1"/>
              <w:rPr>
                <w:color w:val="000000"/>
                <w:spacing w:val="-4"/>
                <w:lang w:val="uk-UA" w:eastAsia="uk-UA"/>
              </w:rPr>
            </w:pPr>
            <w:r w:rsidRPr="00BC7EE6">
              <w:rPr>
                <w:color w:val="000000"/>
                <w:spacing w:val="-4"/>
                <w:lang w:eastAsia="uk-UA"/>
              </w:rPr>
              <w:lastRenderedPageBreak/>
              <w:t>9</w:t>
            </w:r>
            <w:r w:rsidR="00782A42">
              <w:rPr>
                <w:color w:val="000000"/>
                <w:spacing w:val="-4"/>
                <w:lang w:val="uk-UA" w:eastAsia="uk-UA"/>
              </w:rPr>
              <w:t>.</w:t>
            </w:r>
          </w:p>
        </w:tc>
        <w:tc>
          <w:tcPr>
            <w:tcW w:w="2783" w:type="dxa"/>
            <w:tcBorders>
              <w:top w:val="single" w:sz="4" w:space="0" w:color="auto"/>
              <w:left w:val="single" w:sz="4" w:space="0" w:color="auto"/>
              <w:right w:val="single" w:sz="4" w:space="0" w:color="auto"/>
            </w:tcBorders>
          </w:tcPr>
          <w:p w:rsidR="00D909EC" w:rsidRPr="008C34D8" w:rsidRDefault="00D579EC" w:rsidP="008C34D8">
            <w:pPr>
              <w:ind w:right="-1"/>
              <w:rPr>
                <w:color w:val="000000"/>
                <w:lang w:val="uk-UA" w:eastAsia="uk-UA"/>
              </w:rPr>
            </w:pPr>
            <w:r w:rsidRPr="00BC7EE6">
              <w:rPr>
                <w:color w:val="000000"/>
                <w:lang w:eastAsia="uk-UA"/>
              </w:rPr>
              <w:t>Загальний обсяг фінансових ресур</w:t>
            </w:r>
            <w:r>
              <w:rPr>
                <w:color w:val="000000"/>
                <w:lang w:eastAsia="uk-UA"/>
              </w:rPr>
              <w:t>сів, необхідних для реалізації П</w:t>
            </w:r>
            <w:r w:rsidRPr="00BC7EE6">
              <w:rPr>
                <w:color w:val="000000"/>
                <w:lang w:eastAsia="uk-UA"/>
              </w:rPr>
              <w:t>рограми, всього</w:t>
            </w:r>
            <w:r w:rsidR="008C34D8">
              <w:rPr>
                <w:color w:val="000000"/>
                <w:lang w:val="uk-UA" w:eastAsia="uk-UA"/>
              </w:rPr>
              <w:t>:</w:t>
            </w:r>
          </w:p>
        </w:tc>
        <w:tc>
          <w:tcPr>
            <w:tcW w:w="6804" w:type="dxa"/>
            <w:tcBorders>
              <w:top w:val="single" w:sz="4" w:space="0" w:color="auto"/>
              <w:left w:val="single" w:sz="4" w:space="0" w:color="auto"/>
              <w:right w:val="single" w:sz="4" w:space="0" w:color="auto"/>
            </w:tcBorders>
          </w:tcPr>
          <w:p w:rsidR="00D909EC" w:rsidRPr="0007638C" w:rsidRDefault="00D909EC" w:rsidP="00D909EC">
            <w:pPr>
              <w:pStyle w:val="af1"/>
              <w:rPr>
                <w:rFonts w:eastAsia="Calibri"/>
                <w:lang w:eastAsia="en-US"/>
              </w:rPr>
            </w:pPr>
          </w:p>
          <w:p w:rsidR="00D909EC" w:rsidRPr="0007638C" w:rsidRDefault="00D909EC" w:rsidP="00D909EC">
            <w:pPr>
              <w:pStyle w:val="af1"/>
              <w:rPr>
                <w:rFonts w:eastAsia="Calibri"/>
                <w:lang w:eastAsia="en-US"/>
              </w:rPr>
            </w:pPr>
          </w:p>
          <w:p w:rsidR="0011448B" w:rsidRDefault="0011448B" w:rsidP="00D909EC">
            <w:pPr>
              <w:pStyle w:val="af1"/>
              <w:rPr>
                <w:rFonts w:eastAsia="Calibri"/>
                <w:lang w:val="uk-UA"/>
              </w:rPr>
            </w:pPr>
          </w:p>
          <w:p w:rsidR="00D579EC" w:rsidRPr="0007638C" w:rsidRDefault="00F2734C" w:rsidP="00D909EC">
            <w:pPr>
              <w:pStyle w:val="af1"/>
              <w:rPr>
                <w:rFonts w:eastAsia="Calibri"/>
                <w:lang w:eastAsia="en-US"/>
              </w:rPr>
            </w:pPr>
            <w:r>
              <w:rPr>
                <w:rFonts w:eastAsia="Calibri"/>
                <w:lang w:val="uk-UA"/>
              </w:rPr>
              <w:t>5263</w:t>
            </w:r>
            <w:r w:rsidR="004B4860">
              <w:rPr>
                <w:rFonts w:eastAsia="Calibri"/>
                <w:lang w:val="uk-UA"/>
              </w:rPr>
              <w:t xml:space="preserve">,0 </w:t>
            </w:r>
            <w:r w:rsidR="00D579EC" w:rsidRPr="00D909EC">
              <w:rPr>
                <w:rFonts w:eastAsia="Calibri"/>
              </w:rPr>
              <w:t>тис. грн</w:t>
            </w:r>
            <w:r w:rsidR="00D579EC" w:rsidRPr="0007638C">
              <w:rPr>
                <w:rFonts w:eastAsia="Calibri"/>
                <w:lang w:eastAsia="en-US"/>
              </w:rPr>
              <w:t>.</w:t>
            </w:r>
          </w:p>
        </w:tc>
      </w:tr>
      <w:tr w:rsidR="00D579EC" w:rsidRPr="00BC7EE6" w:rsidTr="00F2734C">
        <w:trPr>
          <w:trHeight w:val="361"/>
        </w:trPr>
        <w:tc>
          <w:tcPr>
            <w:tcW w:w="620" w:type="dxa"/>
            <w:tcBorders>
              <w:left w:val="single" w:sz="4" w:space="0" w:color="auto"/>
              <w:right w:val="single" w:sz="4" w:space="0" w:color="auto"/>
            </w:tcBorders>
          </w:tcPr>
          <w:p w:rsidR="00D579EC" w:rsidRPr="00BC7EE6" w:rsidRDefault="00D579EC" w:rsidP="00D579EC">
            <w:pPr>
              <w:spacing w:before="100" w:beforeAutospacing="1" w:after="100" w:afterAutospacing="1"/>
              <w:ind w:right="-1"/>
              <w:rPr>
                <w:color w:val="000000"/>
                <w:spacing w:val="-4"/>
                <w:lang w:eastAsia="uk-UA"/>
              </w:rPr>
            </w:pPr>
            <w:r w:rsidRPr="00BC7EE6">
              <w:rPr>
                <w:color w:val="000000"/>
                <w:spacing w:val="-4"/>
                <w:lang w:eastAsia="uk-UA"/>
              </w:rPr>
              <w:t>9.1.</w:t>
            </w:r>
          </w:p>
        </w:tc>
        <w:tc>
          <w:tcPr>
            <w:tcW w:w="2783" w:type="dxa"/>
            <w:tcBorders>
              <w:left w:val="single" w:sz="4" w:space="0" w:color="auto"/>
              <w:right w:val="single" w:sz="4" w:space="0" w:color="auto"/>
            </w:tcBorders>
            <w:vAlign w:val="center"/>
          </w:tcPr>
          <w:p w:rsidR="00D579EC" w:rsidRPr="00981EDC" w:rsidRDefault="008C34D8" w:rsidP="0088250C">
            <w:pPr>
              <w:ind w:right="-1"/>
              <w:rPr>
                <w:color w:val="000000"/>
                <w:lang w:eastAsia="uk-UA"/>
              </w:rPr>
            </w:pPr>
            <w:r>
              <w:rPr>
                <w:color w:val="000000"/>
                <w:lang w:val="uk-UA" w:eastAsia="uk-UA"/>
              </w:rPr>
              <w:t>у</w:t>
            </w:r>
            <w:r w:rsidR="00D579EC" w:rsidRPr="00981EDC">
              <w:rPr>
                <w:color w:val="000000"/>
                <w:lang w:eastAsia="uk-UA"/>
              </w:rPr>
              <w:t xml:space="preserve"> тому числі:</w:t>
            </w:r>
          </w:p>
          <w:p w:rsidR="00D579EC" w:rsidRDefault="00D579EC" w:rsidP="0088250C">
            <w:pPr>
              <w:ind w:right="-1"/>
              <w:rPr>
                <w:color w:val="000000"/>
                <w:lang w:val="uk-UA" w:eastAsia="uk-UA"/>
              </w:rPr>
            </w:pPr>
            <w:r w:rsidRPr="00981EDC">
              <w:rPr>
                <w:color w:val="000000"/>
                <w:lang w:eastAsia="uk-UA"/>
              </w:rPr>
              <w:t>- к</w:t>
            </w:r>
            <w:r w:rsidR="00EC5410">
              <w:rPr>
                <w:color w:val="000000"/>
                <w:lang w:eastAsia="uk-UA"/>
              </w:rPr>
              <w:t>оштів</w:t>
            </w:r>
            <w:r w:rsidRPr="00981EDC">
              <w:rPr>
                <w:color w:val="000000"/>
                <w:lang w:eastAsia="uk-UA"/>
              </w:rPr>
              <w:t xml:space="preserve"> </w:t>
            </w:r>
            <w:r w:rsidR="00D909EC">
              <w:rPr>
                <w:color w:val="000000"/>
                <w:lang w:val="uk-UA" w:eastAsia="uk-UA"/>
              </w:rPr>
              <w:t>б</w:t>
            </w:r>
            <w:r w:rsidRPr="00981EDC">
              <w:rPr>
                <w:color w:val="000000"/>
                <w:lang w:eastAsia="uk-UA"/>
              </w:rPr>
              <w:t>юджету</w:t>
            </w:r>
            <w:r w:rsidR="00EC5410">
              <w:rPr>
                <w:color w:val="000000"/>
                <w:lang w:val="uk-UA" w:eastAsia="uk-UA"/>
              </w:rPr>
              <w:t xml:space="preserve"> Бахмутської міської об’єднаної територіальної громади</w:t>
            </w:r>
            <w:r w:rsidR="00D909EC">
              <w:rPr>
                <w:color w:val="000000"/>
                <w:lang w:val="uk-UA" w:eastAsia="uk-UA"/>
              </w:rPr>
              <w:t>;</w:t>
            </w:r>
          </w:p>
          <w:p w:rsidR="00D909EC" w:rsidRDefault="00D909EC" w:rsidP="0088250C">
            <w:pPr>
              <w:ind w:right="-1"/>
              <w:rPr>
                <w:color w:val="000000"/>
                <w:lang w:val="uk-UA" w:eastAsia="uk-UA"/>
              </w:rPr>
            </w:pPr>
            <w:r>
              <w:rPr>
                <w:color w:val="000000"/>
                <w:lang w:val="uk-UA" w:eastAsia="uk-UA"/>
              </w:rPr>
              <w:t>- коштів обласного бюджету;</w:t>
            </w:r>
          </w:p>
          <w:p w:rsidR="00D909EC" w:rsidRDefault="00D909EC" w:rsidP="0088250C">
            <w:pPr>
              <w:ind w:right="-1"/>
              <w:rPr>
                <w:color w:val="000000"/>
                <w:lang w:val="uk-UA" w:eastAsia="uk-UA"/>
              </w:rPr>
            </w:pPr>
            <w:r>
              <w:rPr>
                <w:color w:val="000000"/>
                <w:lang w:val="uk-UA" w:eastAsia="uk-UA"/>
              </w:rPr>
              <w:t>- коштів державного бюджету;</w:t>
            </w:r>
          </w:p>
          <w:p w:rsidR="00D909EC" w:rsidRPr="00491585" w:rsidRDefault="00D909EC" w:rsidP="0088250C">
            <w:pPr>
              <w:ind w:right="-1"/>
              <w:rPr>
                <w:color w:val="000000"/>
                <w:lang w:val="uk-UA" w:eastAsia="uk-UA"/>
              </w:rPr>
            </w:pPr>
            <w:r>
              <w:rPr>
                <w:color w:val="000000"/>
                <w:lang w:val="uk-UA" w:eastAsia="uk-UA"/>
              </w:rPr>
              <w:t>- кошт</w:t>
            </w:r>
            <w:r w:rsidR="00CA0D7E">
              <w:rPr>
                <w:color w:val="000000"/>
                <w:lang w:val="uk-UA" w:eastAsia="uk-UA"/>
              </w:rPr>
              <w:t>ів</w:t>
            </w:r>
            <w:r w:rsidR="00DB707D">
              <w:rPr>
                <w:color w:val="000000"/>
                <w:lang w:val="uk-UA" w:eastAsia="uk-UA"/>
              </w:rPr>
              <w:t xml:space="preserve"> інших джерел</w:t>
            </w:r>
          </w:p>
        </w:tc>
        <w:tc>
          <w:tcPr>
            <w:tcW w:w="6804" w:type="dxa"/>
            <w:tcBorders>
              <w:top w:val="single" w:sz="4" w:space="0" w:color="auto"/>
              <w:left w:val="single" w:sz="4" w:space="0" w:color="auto"/>
              <w:bottom w:val="single" w:sz="4" w:space="0" w:color="auto"/>
              <w:right w:val="single" w:sz="4" w:space="0" w:color="auto"/>
            </w:tcBorders>
          </w:tcPr>
          <w:p w:rsidR="00D909EC" w:rsidRDefault="00D909EC" w:rsidP="00D909EC">
            <w:pPr>
              <w:pStyle w:val="af1"/>
              <w:rPr>
                <w:lang w:eastAsia="uk-UA"/>
              </w:rPr>
            </w:pPr>
          </w:p>
          <w:p w:rsidR="00EC5410" w:rsidRDefault="00EC5410" w:rsidP="00D909EC">
            <w:pPr>
              <w:pStyle w:val="af1"/>
              <w:rPr>
                <w:lang w:val="uk-UA" w:eastAsia="uk-UA"/>
              </w:rPr>
            </w:pPr>
          </w:p>
          <w:p w:rsidR="00EC5410" w:rsidRDefault="00EC5410" w:rsidP="00D909EC">
            <w:pPr>
              <w:pStyle w:val="af1"/>
              <w:rPr>
                <w:lang w:val="uk-UA" w:eastAsia="uk-UA"/>
              </w:rPr>
            </w:pPr>
          </w:p>
          <w:p w:rsidR="00D579EC" w:rsidRDefault="00F2734C" w:rsidP="00D909EC">
            <w:pPr>
              <w:pStyle w:val="af1"/>
              <w:rPr>
                <w:lang w:eastAsia="uk-UA"/>
              </w:rPr>
            </w:pPr>
            <w:r>
              <w:rPr>
                <w:lang w:val="uk-UA" w:eastAsia="uk-UA"/>
              </w:rPr>
              <w:t>5263</w:t>
            </w:r>
            <w:r w:rsidR="004B4860">
              <w:rPr>
                <w:lang w:val="uk-UA" w:eastAsia="uk-UA"/>
              </w:rPr>
              <w:t xml:space="preserve">,0 </w:t>
            </w:r>
            <w:r w:rsidR="00D579EC" w:rsidRPr="00D909EC">
              <w:rPr>
                <w:lang w:eastAsia="uk-UA"/>
              </w:rPr>
              <w:t>тис. грн.</w:t>
            </w:r>
          </w:p>
          <w:p w:rsidR="00EC5410" w:rsidRDefault="00EC5410" w:rsidP="00D909EC">
            <w:pPr>
              <w:pStyle w:val="af1"/>
              <w:rPr>
                <w:lang w:val="uk-UA" w:eastAsia="uk-UA"/>
              </w:rPr>
            </w:pPr>
          </w:p>
          <w:p w:rsidR="00D909EC" w:rsidRDefault="00D909EC" w:rsidP="00D909EC">
            <w:pPr>
              <w:pStyle w:val="af1"/>
              <w:rPr>
                <w:lang w:eastAsia="uk-UA"/>
              </w:rPr>
            </w:pPr>
            <w:r>
              <w:rPr>
                <w:lang w:val="uk-UA" w:eastAsia="uk-UA"/>
              </w:rPr>
              <w:t>-</w:t>
            </w:r>
            <w:r w:rsidRPr="00D909EC">
              <w:rPr>
                <w:lang w:eastAsia="uk-UA"/>
              </w:rPr>
              <w:t xml:space="preserve"> </w:t>
            </w:r>
          </w:p>
          <w:p w:rsidR="00D909EC" w:rsidRDefault="00D909EC" w:rsidP="00D909EC">
            <w:pPr>
              <w:pStyle w:val="af1"/>
              <w:rPr>
                <w:lang w:eastAsia="uk-UA"/>
              </w:rPr>
            </w:pPr>
          </w:p>
          <w:p w:rsidR="00D909EC" w:rsidRDefault="00D909EC" w:rsidP="00D909EC">
            <w:pPr>
              <w:pStyle w:val="af1"/>
              <w:rPr>
                <w:lang w:val="uk-UA" w:eastAsia="uk-UA"/>
              </w:rPr>
            </w:pPr>
            <w:r>
              <w:rPr>
                <w:lang w:val="uk-UA" w:eastAsia="uk-UA"/>
              </w:rPr>
              <w:t>-</w:t>
            </w:r>
          </w:p>
          <w:p w:rsidR="00EC5410" w:rsidRDefault="00EC5410" w:rsidP="00D909EC">
            <w:pPr>
              <w:pStyle w:val="af1"/>
              <w:rPr>
                <w:lang w:eastAsia="uk-UA"/>
              </w:rPr>
            </w:pPr>
          </w:p>
          <w:p w:rsidR="00D909EC" w:rsidRPr="00D909EC" w:rsidRDefault="00D909EC" w:rsidP="00D909EC">
            <w:pPr>
              <w:pStyle w:val="af1"/>
              <w:rPr>
                <w:lang w:eastAsia="uk-UA"/>
              </w:rPr>
            </w:pPr>
            <w:r>
              <w:rPr>
                <w:lang w:val="uk-UA" w:eastAsia="uk-UA"/>
              </w:rPr>
              <w:t>-</w:t>
            </w:r>
            <w:r w:rsidRPr="00D909EC">
              <w:rPr>
                <w:lang w:eastAsia="uk-UA"/>
              </w:rPr>
              <w:t xml:space="preserve"> </w:t>
            </w:r>
          </w:p>
        </w:tc>
      </w:tr>
      <w:tr w:rsidR="00D579EC" w:rsidRPr="00BC7EE6" w:rsidTr="00F2734C">
        <w:tblPrEx>
          <w:tblLook w:val="0000" w:firstRow="0" w:lastRow="0" w:firstColumn="0" w:lastColumn="0" w:noHBand="0" w:noVBand="0"/>
        </w:tblPrEx>
        <w:trPr>
          <w:cantSplit/>
          <w:trHeight w:val="1931"/>
        </w:trPr>
        <w:tc>
          <w:tcPr>
            <w:tcW w:w="620" w:type="dxa"/>
            <w:tcBorders>
              <w:top w:val="single" w:sz="4" w:space="0" w:color="auto"/>
              <w:bottom w:val="single" w:sz="4" w:space="0" w:color="auto"/>
            </w:tcBorders>
            <w:shd w:val="clear" w:color="auto" w:fill="auto"/>
          </w:tcPr>
          <w:p w:rsidR="00D579EC" w:rsidRPr="00BC7EE6" w:rsidRDefault="00D579EC" w:rsidP="00D579EC">
            <w:pPr>
              <w:spacing w:after="200" w:line="276" w:lineRule="auto"/>
              <w:ind w:right="-1"/>
              <w:rPr>
                <w:color w:val="000000"/>
                <w:lang w:eastAsia="uk-UA"/>
              </w:rPr>
            </w:pPr>
            <w:r w:rsidRPr="00BC7EE6">
              <w:rPr>
                <w:color w:val="000000"/>
                <w:lang w:eastAsia="uk-UA"/>
              </w:rPr>
              <w:t>10.</w:t>
            </w:r>
          </w:p>
        </w:tc>
        <w:tc>
          <w:tcPr>
            <w:tcW w:w="2783" w:type="dxa"/>
            <w:tcBorders>
              <w:top w:val="single" w:sz="4" w:space="0" w:color="auto"/>
              <w:bottom w:val="single" w:sz="4" w:space="0" w:color="auto"/>
            </w:tcBorders>
            <w:shd w:val="clear" w:color="auto" w:fill="auto"/>
          </w:tcPr>
          <w:p w:rsidR="00D579EC" w:rsidRPr="00BC7EE6" w:rsidRDefault="00D579EC" w:rsidP="00D579EC">
            <w:pPr>
              <w:spacing w:after="200" w:line="276" w:lineRule="auto"/>
              <w:ind w:right="-1"/>
              <w:rPr>
                <w:color w:val="000000"/>
                <w:lang w:eastAsia="uk-UA"/>
              </w:rPr>
            </w:pPr>
            <w:r w:rsidRPr="00BC7EE6">
              <w:rPr>
                <w:color w:val="000000"/>
                <w:lang w:eastAsia="uk-UA"/>
              </w:rPr>
              <w:t>Очікувані результати виконання</w:t>
            </w:r>
          </w:p>
        </w:tc>
        <w:tc>
          <w:tcPr>
            <w:tcW w:w="6804" w:type="dxa"/>
            <w:tcBorders>
              <w:top w:val="single" w:sz="4" w:space="0" w:color="auto"/>
              <w:bottom w:val="single" w:sz="4" w:space="0" w:color="auto"/>
            </w:tcBorders>
            <w:shd w:val="clear" w:color="auto" w:fill="auto"/>
          </w:tcPr>
          <w:p w:rsidR="0013181D" w:rsidRPr="00C76E3F" w:rsidRDefault="00734478" w:rsidP="000777A1">
            <w:pPr>
              <w:tabs>
                <w:tab w:val="num" w:pos="426"/>
              </w:tabs>
              <w:spacing w:after="200"/>
              <w:ind w:right="-1"/>
              <w:jc w:val="both"/>
              <w:rPr>
                <w:color w:val="000000"/>
                <w:lang w:val="uk-UA" w:eastAsia="uk-UA"/>
              </w:rPr>
            </w:pPr>
            <w:r w:rsidRPr="00734478">
              <w:rPr>
                <w:color w:val="000000"/>
                <w:lang w:val="uk-UA" w:eastAsia="uk-UA"/>
              </w:rPr>
              <w:t>Покращення умов несення служби військовослужбовцям</w:t>
            </w:r>
            <w:r w:rsidR="002768D7">
              <w:rPr>
                <w:color w:val="000000"/>
                <w:lang w:val="uk-UA" w:eastAsia="uk-UA"/>
              </w:rPr>
              <w:t xml:space="preserve"> Збройних Сил України та інших військових формувань</w:t>
            </w:r>
            <w:r>
              <w:rPr>
                <w:color w:val="000000"/>
                <w:lang w:val="uk-UA" w:eastAsia="uk-UA"/>
              </w:rPr>
              <w:t>.</w:t>
            </w:r>
            <w:r w:rsidR="002768D7">
              <w:rPr>
                <w:color w:val="000000"/>
                <w:lang w:val="uk-UA" w:eastAsia="uk-UA"/>
              </w:rPr>
              <w:t xml:space="preserve"> </w:t>
            </w:r>
            <w:r w:rsidR="0013181D" w:rsidRPr="0013181D">
              <w:rPr>
                <w:color w:val="000000"/>
                <w:lang w:val="uk-UA" w:eastAsia="uk-UA"/>
              </w:rPr>
              <w:t>Підвищення енергоефективності будівлі військового містечка.</w:t>
            </w:r>
            <w:r>
              <w:rPr>
                <w:color w:val="000000"/>
                <w:lang w:val="uk-UA" w:eastAsia="uk-UA"/>
              </w:rPr>
              <w:t xml:space="preserve"> </w:t>
            </w:r>
            <w:r w:rsidR="0013181D" w:rsidRPr="0013181D">
              <w:rPr>
                <w:color w:val="000000"/>
                <w:lang w:val="uk-UA" w:eastAsia="uk-UA"/>
              </w:rPr>
              <w:t xml:space="preserve">Розширення можливості обміну службовою інформацією, у тому числі в електронному вигляді. Використання мережі </w:t>
            </w:r>
            <w:proofErr w:type="spellStart"/>
            <w:r w:rsidR="0013181D" w:rsidRPr="0013181D">
              <w:rPr>
                <w:color w:val="000000"/>
                <w:lang w:val="uk-UA" w:eastAsia="uk-UA"/>
              </w:rPr>
              <w:t>транкінгового</w:t>
            </w:r>
            <w:proofErr w:type="spellEnd"/>
            <w:r w:rsidR="0013181D" w:rsidRPr="0013181D">
              <w:rPr>
                <w:color w:val="000000"/>
                <w:lang w:val="uk-UA" w:eastAsia="uk-UA"/>
              </w:rPr>
              <w:t xml:space="preserve"> зв’язку під час проведен</w:t>
            </w:r>
            <w:r w:rsidR="00C65B96">
              <w:rPr>
                <w:color w:val="000000"/>
                <w:lang w:val="uk-UA" w:eastAsia="uk-UA"/>
              </w:rPr>
              <w:t>ня заходів територіальної оборони</w:t>
            </w:r>
            <w:r w:rsidR="0013181D" w:rsidRPr="0013181D">
              <w:rPr>
                <w:color w:val="000000"/>
                <w:lang w:val="uk-UA" w:eastAsia="uk-UA"/>
              </w:rPr>
              <w:t xml:space="preserve"> та ліквідації наслідків надзвичайних ситуацій</w:t>
            </w:r>
            <w:r w:rsidR="00C65B96">
              <w:rPr>
                <w:color w:val="000000"/>
                <w:lang w:val="uk-UA" w:eastAsia="uk-UA"/>
              </w:rPr>
              <w:t>.</w:t>
            </w:r>
          </w:p>
        </w:tc>
      </w:tr>
      <w:tr w:rsidR="00D579EC" w:rsidRPr="00BC7EE6" w:rsidTr="00F2734C">
        <w:tblPrEx>
          <w:tblLook w:val="0000" w:firstRow="0" w:lastRow="0" w:firstColumn="0" w:lastColumn="0" w:noHBand="0" w:noVBand="0"/>
        </w:tblPrEx>
        <w:trPr>
          <w:cantSplit/>
          <w:trHeight w:val="1845"/>
        </w:trPr>
        <w:tc>
          <w:tcPr>
            <w:tcW w:w="620" w:type="dxa"/>
            <w:tcBorders>
              <w:top w:val="single" w:sz="4" w:space="0" w:color="auto"/>
            </w:tcBorders>
            <w:shd w:val="clear" w:color="auto" w:fill="auto"/>
          </w:tcPr>
          <w:p w:rsidR="00D579EC" w:rsidRPr="00CC15D4" w:rsidRDefault="00D579EC" w:rsidP="00D579EC">
            <w:pPr>
              <w:spacing w:after="200" w:line="276" w:lineRule="auto"/>
              <w:ind w:right="-1"/>
              <w:rPr>
                <w:color w:val="000000"/>
                <w:lang w:val="uk-UA" w:eastAsia="uk-UA"/>
              </w:rPr>
            </w:pPr>
            <w:r w:rsidRPr="00BC7EE6">
              <w:rPr>
                <w:color w:val="000000"/>
                <w:lang w:eastAsia="uk-UA"/>
              </w:rPr>
              <w:t>1</w:t>
            </w:r>
            <w:r>
              <w:rPr>
                <w:color w:val="000000"/>
                <w:lang w:val="uk-UA" w:eastAsia="uk-UA"/>
              </w:rPr>
              <w:t>1</w:t>
            </w:r>
            <w:r w:rsidR="00782A42">
              <w:rPr>
                <w:color w:val="000000"/>
                <w:lang w:val="uk-UA" w:eastAsia="uk-UA"/>
              </w:rPr>
              <w:t>.</w:t>
            </w:r>
          </w:p>
        </w:tc>
        <w:tc>
          <w:tcPr>
            <w:tcW w:w="2783" w:type="dxa"/>
            <w:tcBorders>
              <w:top w:val="single" w:sz="4" w:space="0" w:color="auto"/>
            </w:tcBorders>
            <w:shd w:val="clear" w:color="auto" w:fill="auto"/>
          </w:tcPr>
          <w:p w:rsidR="00D579EC" w:rsidRPr="00ED082A" w:rsidRDefault="00D579EC" w:rsidP="00D579EC">
            <w:pPr>
              <w:spacing w:after="200" w:line="276" w:lineRule="auto"/>
              <w:ind w:right="-1"/>
              <w:rPr>
                <w:lang w:eastAsia="uk-UA"/>
              </w:rPr>
            </w:pPr>
            <w:r w:rsidRPr="00ED082A">
              <w:rPr>
                <w:lang w:eastAsia="uk-UA"/>
              </w:rPr>
              <w:t>Ключові показники ефективності</w:t>
            </w:r>
          </w:p>
        </w:tc>
        <w:tc>
          <w:tcPr>
            <w:tcW w:w="6804" w:type="dxa"/>
            <w:tcBorders>
              <w:top w:val="single" w:sz="4" w:space="0" w:color="auto"/>
            </w:tcBorders>
            <w:shd w:val="clear" w:color="auto" w:fill="auto"/>
          </w:tcPr>
          <w:p w:rsidR="00D9460E" w:rsidRPr="00353661" w:rsidRDefault="0013181D" w:rsidP="00F2734C">
            <w:pPr>
              <w:pStyle w:val="af0"/>
              <w:tabs>
                <w:tab w:val="num" w:pos="0"/>
              </w:tabs>
              <w:spacing w:after="200"/>
              <w:ind w:left="34" w:right="-1"/>
              <w:jc w:val="both"/>
              <w:rPr>
                <w:rFonts w:eastAsia="Calibri"/>
                <w:lang w:val="uk-UA" w:eastAsia="en-US"/>
              </w:rPr>
            </w:pPr>
            <w:r>
              <w:rPr>
                <w:color w:val="000000"/>
                <w:lang w:val="uk-UA" w:eastAsia="uk-UA"/>
              </w:rPr>
              <w:t>За рахунок проведення капітального ремонту будівлі 53/1 (гуртожиток), м. Бахмут  військового містечка</w:t>
            </w:r>
            <w:r w:rsidR="002768D7">
              <w:rPr>
                <w:color w:val="000000"/>
                <w:lang w:val="uk-UA" w:eastAsia="uk-UA"/>
              </w:rPr>
              <w:t xml:space="preserve"> </w:t>
            </w:r>
            <w:r>
              <w:rPr>
                <w:color w:val="000000"/>
                <w:lang w:val="uk-UA" w:eastAsia="uk-UA"/>
              </w:rPr>
              <w:t xml:space="preserve"> №53 буде відновлен</w:t>
            </w:r>
            <w:r w:rsidR="0062101A">
              <w:rPr>
                <w:color w:val="000000"/>
                <w:lang w:val="uk-UA" w:eastAsia="uk-UA"/>
              </w:rPr>
              <w:t>о 537,5м² покрівлі даху будинку</w:t>
            </w:r>
            <w:r w:rsidR="00F2734C">
              <w:rPr>
                <w:color w:val="000000"/>
                <w:lang w:val="uk-UA" w:eastAsia="uk-UA"/>
              </w:rPr>
              <w:t xml:space="preserve"> та 382</w:t>
            </w:r>
            <w:r w:rsidR="0062101A">
              <w:rPr>
                <w:color w:val="000000"/>
                <w:lang w:val="uk-UA" w:eastAsia="uk-UA"/>
              </w:rPr>
              <w:t xml:space="preserve">м² </w:t>
            </w:r>
            <w:r w:rsidR="00F2734C">
              <w:rPr>
                <w:color w:val="000000"/>
                <w:lang w:val="uk-UA" w:eastAsia="uk-UA"/>
              </w:rPr>
              <w:t xml:space="preserve">покрівлі даху будинку Військової </w:t>
            </w:r>
            <w:r w:rsidR="0062101A">
              <w:rPr>
                <w:color w:val="000000"/>
                <w:lang w:val="uk-UA" w:eastAsia="uk-UA"/>
              </w:rPr>
              <w:t>прокурат</w:t>
            </w:r>
            <w:r w:rsidR="00F2734C">
              <w:rPr>
                <w:color w:val="000000"/>
                <w:lang w:val="uk-UA" w:eastAsia="uk-UA"/>
              </w:rPr>
              <w:t>ури Донецького гарнізону.</w:t>
            </w:r>
            <w:r>
              <w:rPr>
                <w:color w:val="000000"/>
                <w:lang w:val="uk-UA" w:eastAsia="uk-UA"/>
              </w:rPr>
              <w:t xml:space="preserve"> Підвищено енергоефективність будівлі за рахунок встановлення  137 одиниць енергозберігаючих склопакетів.</w:t>
            </w:r>
            <w:r w:rsidR="00F2734C">
              <w:t xml:space="preserve"> </w:t>
            </w:r>
            <w:r w:rsidR="00F2734C" w:rsidRPr="00F2734C">
              <w:rPr>
                <w:color w:val="000000"/>
                <w:lang w:val="uk-UA" w:eastAsia="uk-UA"/>
              </w:rPr>
              <w:t>Забезпечення безперебійного живлення адміністративної будівлі відділу прикордонної служби «Бахмут»  за рахунок придбання дизель-генератору</w:t>
            </w:r>
            <w:r w:rsidR="00F2734C">
              <w:rPr>
                <w:color w:val="000000"/>
                <w:lang w:val="uk-UA" w:eastAsia="uk-UA"/>
              </w:rPr>
              <w:t>.</w:t>
            </w:r>
            <w:r>
              <w:rPr>
                <w:rFonts w:eastAsia="Calibri"/>
                <w:lang w:val="uk-UA" w:eastAsia="en-US"/>
              </w:rPr>
              <w:t xml:space="preserve"> </w:t>
            </w:r>
            <w:r w:rsidRPr="0013181D">
              <w:rPr>
                <w:rFonts w:eastAsia="Calibri"/>
                <w:lang w:val="uk-UA" w:eastAsia="en-US"/>
              </w:rPr>
              <w:t>Удосконалення  системи оповіщення, управління, взаємодії, оперативного реагування на зміни оперативної обстановки в надзвичайні (кризові) ситуації за рахунок забезпечення підрозділів територіальної оборони засобами зв’язку у кількості 38 одиниць</w:t>
            </w:r>
          </w:p>
        </w:tc>
      </w:tr>
    </w:tbl>
    <w:p w:rsidR="00463715" w:rsidRDefault="002E6C1A" w:rsidP="00FA0BAD">
      <w:pPr>
        <w:tabs>
          <w:tab w:val="center" w:pos="4961"/>
        </w:tabs>
        <w:jc w:val="center"/>
        <w:rPr>
          <w:b/>
          <w:lang w:val="uk-UA"/>
        </w:rPr>
      </w:pPr>
      <w:r w:rsidRPr="00A63675">
        <w:rPr>
          <w:b/>
        </w:rPr>
        <w:lastRenderedPageBreak/>
        <w:t>ВСТУП</w:t>
      </w:r>
    </w:p>
    <w:p w:rsidR="0007638C" w:rsidRPr="0007638C" w:rsidRDefault="0007638C" w:rsidP="0007638C">
      <w:pPr>
        <w:autoSpaceDE/>
        <w:autoSpaceDN/>
        <w:spacing w:line="0" w:lineRule="atLeast"/>
        <w:jc w:val="both"/>
        <w:rPr>
          <w:rFonts w:ascii="Times New Roman" w:hAnsi="Times New Roman" w:cs="Times New Roman"/>
          <w:szCs w:val="20"/>
          <w:lang w:val="uk-UA"/>
        </w:rPr>
      </w:pPr>
      <w:r w:rsidRPr="0007638C">
        <w:rPr>
          <w:rFonts w:ascii="Times New Roman" w:hAnsi="Times New Roman" w:cs="Times New Roman"/>
          <w:szCs w:val="20"/>
          <w:lang w:val="uk-UA"/>
        </w:rPr>
        <w:tab/>
        <w:t>Для забезпечення підготовки і підтримання на належному рівні боєздатності, бойової та мобілізаційної готовності до оборони держави</w:t>
      </w:r>
      <w:r w:rsidR="0011448B">
        <w:rPr>
          <w:rFonts w:ascii="Times New Roman" w:hAnsi="Times New Roman" w:cs="Times New Roman"/>
          <w:szCs w:val="20"/>
          <w:lang w:val="uk-UA"/>
        </w:rPr>
        <w:t>,</w:t>
      </w:r>
      <w:r w:rsidRPr="0007638C">
        <w:rPr>
          <w:rFonts w:ascii="Times New Roman" w:hAnsi="Times New Roman" w:cs="Times New Roman"/>
          <w:szCs w:val="20"/>
          <w:lang w:val="uk-UA"/>
        </w:rPr>
        <w:t xml:space="preserve"> на території Бахмутської міської об’єднаної територіальної громади розташовано підрозділи Збройних Сил України та інші військові формування:</w:t>
      </w:r>
    </w:p>
    <w:p w:rsidR="0007638C" w:rsidRPr="0007638C" w:rsidRDefault="0007638C" w:rsidP="0007638C">
      <w:pPr>
        <w:autoSpaceDE/>
        <w:autoSpaceDN/>
        <w:spacing w:line="0" w:lineRule="atLeast"/>
        <w:jc w:val="both"/>
        <w:rPr>
          <w:rFonts w:ascii="Times New Roman" w:hAnsi="Times New Roman" w:cs="Times New Roman"/>
          <w:szCs w:val="20"/>
          <w:lang w:val="uk-UA"/>
        </w:rPr>
      </w:pPr>
      <w:r w:rsidRPr="0007638C">
        <w:rPr>
          <w:rFonts w:ascii="Times New Roman" w:hAnsi="Times New Roman" w:cs="Times New Roman"/>
          <w:szCs w:val="20"/>
          <w:lang w:val="uk-UA"/>
        </w:rPr>
        <w:t>-</w:t>
      </w:r>
      <w:r w:rsidRPr="0007638C">
        <w:rPr>
          <w:rFonts w:ascii="Times New Roman" w:hAnsi="Times New Roman" w:cs="Times New Roman"/>
          <w:szCs w:val="20"/>
          <w:lang w:val="uk-UA"/>
        </w:rPr>
        <w:tab/>
        <w:t>Бахмутський об’єднаний міський військовий комісаріат;</w:t>
      </w:r>
    </w:p>
    <w:p w:rsidR="00CD6A03" w:rsidRPr="0007638C" w:rsidRDefault="0007638C" w:rsidP="0007638C">
      <w:pPr>
        <w:autoSpaceDE/>
        <w:autoSpaceDN/>
        <w:spacing w:line="0" w:lineRule="atLeast"/>
        <w:jc w:val="both"/>
        <w:rPr>
          <w:rFonts w:ascii="Times New Roman" w:hAnsi="Times New Roman" w:cs="Times New Roman"/>
          <w:szCs w:val="20"/>
          <w:lang w:val="uk-UA"/>
        </w:rPr>
      </w:pPr>
      <w:r w:rsidRPr="0007638C">
        <w:rPr>
          <w:rFonts w:ascii="Times New Roman" w:hAnsi="Times New Roman" w:cs="Times New Roman"/>
          <w:szCs w:val="20"/>
          <w:lang w:val="uk-UA"/>
        </w:rPr>
        <w:t>-</w:t>
      </w:r>
      <w:r w:rsidRPr="0007638C">
        <w:rPr>
          <w:rFonts w:ascii="Times New Roman" w:hAnsi="Times New Roman" w:cs="Times New Roman"/>
          <w:szCs w:val="20"/>
          <w:lang w:val="uk-UA"/>
        </w:rPr>
        <w:tab/>
        <w:t>Військова служба правопорядку Донецького зонального відділу  Військової служби правопорядку – військова комендатура міста Бахмут;</w:t>
      </w:r>
    </w:p>
    <w:p w:rsidR="0007638C" w:rsidRDefault="0007638C" w:rsidP="0007638C">
      <w:pPr>
        <w:autoSpaceDE/>
        <w:autoSpaceDN/>
        <w:spacing w:line="0" w:lineRule="atLeast"/>
        <w:jc w:val="both"/>
        <w:rPr>
          <w:rFonts w:ascii="Times New Roman" w:hAnsi="Times New Roman" w:cs="Times New Roman"/>
          <w:szCs w:val="20"/>
          <w:lang w:val="uk-UA"/>
        </w:rPr>
      </w:pPr>
      <w:r w:rsidRPr="0007638C">
        <w:rPr>
          <w:rFonts w:ascii="Times New Roman" w:hAnsi="Times New Roman" w:cs="Times New Roman"/>
          <w:szCs w:val="20"/>
          <w:lang w:val="uk-UA"/>
        </w:rPr>
        <w:t>-</w:t>
      </w:r>
      <w:r w:rsidRPr="0007638C">
        <w:rPr>
          <w:rFonts w:ascii="Times New Roman" w:hAnsi="Times New Roman" w:cs="Times New Roman"/>
          <w:szCs w:val="20"/>
          <w:lang w:val="uk-UA"/>
        </w:rPr>
        <w:tab/>
      </w:r>
      <w:r w:rsidR="00DA4BA4">
        <w:rPr>
          <w:rFonts w:ascii="Times New Roman" w:hAnsi="Times New Roman" w:cs="Times New Roman"/>
          <w:szCs w:val="20"/>
          <w:lang w:val="uk-UA"/>
        </w:rPr>
        <w:t>В</w:t>
      </w:r>
      <w:r w:rsidRPr="0007638C">
        <w:rPr>
          <w:rFonts w:ascii="Times New Roman" w:hAnsi="Times New Roman" w:cs="Times New Roman"/>
          <w:szCs w:val="20"/>
          <w:lang w:val="uk-UA"/>
        </w:rPr>
        <w:t>ійськова частина А0693;</w:t>
      </w:r>
    </w:p>
    <w:p w:rsidR="00CD6A03" w:rsidRPr="0007638C" w:rsidRDefault="00CD6A03" w:rsidP="0007638C">
      <w:pPr>
        <w:autoSpaceDE/>
        <w:autoSpaceDN/>
        <w:spacing w:line="0" w:lineRule="atLeast"/>
        <w:jc w:val="both"/>
        <w:rPr>
          <w:rFonts w:ascii="Times New Roman" w:hAnsi="Times New Roman" w:cs="Times New Roman"/>
          <w:szCs w:val="20"/>
          <w:lang w:val="uk-UA"/>
        </w:rPr>
      </w:pPr>
      <w:r>
        <w:rPr>
          <w:rFonts w:ascii="Times New Roman" w:hAnsi="Times New Roman" w:cs="Times New Roman"/>
          <w:szCs w:val="20"/>
          <w:lang w:val="uk-UA"/>
        </w:rPr>
        <w:t>-</w:t>
      </w:r>
      <w:r>
        <w:rPr>
          <w:rFonts w:ascii="Times New Roman" w:hAnsi="Times New Roman" w:cs="Times New Roman"/>
          <w:szCs w:val="20"/>
          <w:lang w:val="uk-UA"/>
        </w:rPr>
        <w:tab/>
        <w:t>Військова прокуратура Донецького гарнізону;</w:t>
      </w:r>
    </w:p>
    <w:p w:rsidR="00C76E3F" w:rsidRPr="0007638C" w:rsidRDefault="0007638C" w:rsidP="00C76E3F">
      <w:pPr>
        <w:autoSpaceDE/>
        <w:autoSpaceDN/>
        <w:spacing w:line="0" w:lineRule="atLeast"/>
        <w:jc w:val="both"/>
        <w:rPr>
          <w:rFonts w:ascii="Times New Roman" w:hAnsi="Times New Roman" w:cs="Times New Roman"/>
          <w:szCs w:val="20"/>
          <w:lang w:val="uk-UA"/>
        </w:rPr>
      </w:pPr>
      <w:r w:rsidRPr="0007638C">
        <w:rPr>
          <w:rFonts w:ascii="Times New Roman" w:hAnsi="Times New Roman" w:cs="Times New Roman"/>
          <w:szCs w:val="20"/>
          <w:lang w:val="uk-UA"/>
        </w:rPr>
        <w:t>-</w:t>
      </w:r>
      <w:r w:rsidRPr="0007638C">
        <w:rPr>
          <w:rFonts w:ascii="Times New Roman" w:hAnsi="Times New Roman" w:cs="Times New Roman"/>
          <w:szCs w:val="20"/>
          <w:lang w:val="uk-UA"/>
        </w:rPr>
        <w:tab/>
      </w:r>
      <w:r w:rsidR="00DA4BA4">
        <w:rPr>
          <w:rFonts w:ascii="Times New Roman" w:hAnsi="Times New Roman" w:cs="Times New Roman"/>
          <w:szCs w:val="20"/>
          <w:lang w:val="uk-UA"/>
        </w:rPr>
        <w:t>В</w:t>
      </w:r>
      <w:r w:rsidRPr="0007638C">
        <w:rPr>
          <w:rFonts w:ascii="Times New Roman" w:hAnsi="Times New Roman" w:cs="Times New Roman"/>
          <w:szCs w:val="20"/>
          <w:lang w:val="uk-UA"/>
        </w:rPr>
        <w:t>ідділ прикордонної служби «Бахмут» оперативно-бойової прикордонної комендатури «Костянтинівка» Краматорського прикордонного загону Східного регіонального управління Державної прикордонної служби України.</w:t>
      </w:r>
    </w:p>
    <w:p w:rsidR="0062101A" w:rsidRPr="0007638C" w:rsidRDefault="00C76E3F" w:rsidP="0007638C">
      <w:pPr>
        <w:autoSpaceDE/>
        <w:autoSpaceDN/>
        <w:spacing w:line="0" w:lineRule="atLeast"/>
        <w:ind w:firstLine="708"/>
        <w:jc w:val="both"/>
        <w:rPr>
          <w:rFonts w:ascii="Times New Roman" w:hAnsi="Times New Roman" w:cs="Times New Roman"/>
          <w:szCs w:val="20"/>
          <w:lang w:val="uk-UA"/>
        </w:rPr>
      </w:pPr>
      <w:r>
        <w:rPr>
          <w:rFonts w:ascii="Times New Roman" w:hAnsi="Times New Roman" w:cs="Times New Roman"/>
          <w:szCs w:val="20"/>
          <w:lang w:val="uk-UA"/>
        </w:rPr>
        <w:t>І</w:t>
      </w:r>
      <w:r w:rsidR="0007638C" w:rsidRPr="0007638C">
        <w:rPr>
          <w:rFonts w:ascii="Times New Roman" w:hAnsi="Times New Roman" w:cs="Times New Roman"/>
          <w:szCs w:val="20"/>
          <w:lang w:val="uk-UA"/>
        </w:rPr>
        <w:t>снує потреба поліпшення інфраструктури та покрашення умов несення служби підрозділам</w:t>
      </w:r>
      <w:r w:rsidR="00B63685">
        <w:rPr>
          <w:rFonts w:ascii="Times New Roman" w:hAnsi="Times New Roman" w:cs="Times New Roman"/>
          <w:szCs w:val="20"/>
          <w:lang w:val="uk-UA"/>
        </w:rPr>
        <w:t>и</w:t>
      </w:r>
      <w:r w:rsidR="0007638C" w:rsidRPr="0007638C">
        <w:rPr>
          <w:rFonts w:ascii="Times New Roman" w:hAnsi="Times New Roman" w:cs="Times New Roman"/>
          <w:szCs w:val="20"/>
          <w:lang w:val="uk-UA"/>
        </w:rPr>
        <w:t xml:space="preserve"> Збройних Сил України та іншим</w:t>
      </w:r>
      <w:r w:rsidR="00B63685">
        <w:rPr>
          <w:rFonts w:ascii="Times New Roman" w:hAnsi="Times New Roman" w:cs="Times New Roman"/>
          <w:szCs w:val="20"/>
          <w:lang w:val="uk-UA"/>
        </w:rPr>
        <w:t>и</w:t>
      </w:r>
      <w:r w:rsidR="0007638C" w:rsidRPr="0007638C">
        <w:rPr>
          <w:rFonts w:ascii="Times New Roman" w:hAnsi="Times New Roman" w:cs="Times New Roman"/>
          <w:szCs w:val="20"/>
          <w:lang w:val="uk-UA"/>
        </w:rPr>
        <w:t xml:space="preserve"> військовим</w:t>
      </w:r>
      <w:r w:rsidR="00B63685">
        <w:rPr>
          <w:rFonts w:ascii="Times New Roman" w:hAnsi="Times New Roman" w:cs="Times New Roman"/>
          <w:szCs w:val="20"/>
          <w:lang w:val="uk-UA"/>
        </w:rPr>
        <w:t>и</w:t>
      </w:r>
      <w:r w:rsidR="0007638C" w:rsidRPr="0007638C">
        <w:rPr>
          <w:rFonts w:ascii="Times New Roman" w:hAnsi="Times New Roman" w:cs="Times New Roman"/>
          <w:szCs w:val="20"/>
          <w:lang w:val="uk-UA"/>
        </w:rPr>
        <w:t xml:space="preserve"> формуван</w:t>
      </w:r>
      <w:r w:rsidR="00DA4BA4">
        <w:rPr>
          <w:rFonts w:ascii="Times New Roman" w:hAnsi="Times New Roman" w:cs="Times New Roman"/>
          <w:szCs w:val="20"/>
          <w:lang w:val="uk-UA"/>
        </w:rPr>
        <w:t>н</w:t>
      </w:r>
      <w:r w:rsidR="0007638C" w:rsidRPr="0007638C">
        <w:rPr>
          <w:rFonts w:ascii="Times New Roman" w:hAnsi="Times New Roman" w:cs="Times New Roman"/>
          <w:szCs w:val="20"/>
          <w:lang w:val="uk-UA"/>
        </w:rPr>
        <w:t>ям</w:t>
      </w:r>
      <w:r w:rsidR="00B63685">
        <w:rPr>
          <w:rFonts w:ascii="Times New Roman" w:hAnsi="Times New Roman" w:cs="Times New Roman"/>
          <w:szCs w:val="20"/>
          <w:lang w:val="uk-UA"/>
        </w:rPr>
        <w:t>и</w:t>
      </w:r>
      <w:r w:rsidR="0007638C" w:rsidRPr="0007638C">
        <w:rPr>
          <w:rFonts w:ascii="Times New Roman" w:hAnsi="Times New Roman" w:cs="Times New Roman"/>
          <w:szCs w:val="20"/>
          <w:lang w:val="uk-UA"/>
        </w:rPr>
        <w:t xml:space="preserve">, виникають питання щодо </w:t>
      </w:r>
      <w:r w:rsidR="000156CF">
        <w:rPr>
          <w:rFonts w:ascii="Times New Roman" w:hAnsi="Times New Roman" w:cs="Times New Roman"/>
          <w:szCs w:val="20"/>
          <w:lang w:val="uk-UA"/>
        </w:rPr>
        <w:t>приведення</w:t>
      </w:r>
      <w:r w:rsidR="0062101A">
        <w:rPr>
          <w:rFonts w:ascii="Times New Roman" w:hAnsi="Times New Roman" w:cs="Times New Roman"/>
          <w:szCs w:val="20"/>
          <w:lang w:val="uk-UA"/>
        </w:rPr>
        <w:t xml:space="preserve"> в належний стан інженерних загороджень, території та </w:t>
      </w:r>
      <w:r w:rsidR="000156CF">
        <w:rPr>
          <w:rFonts w:ascii="Times New Roman" w:hAnsi="Times New Roman" w:cs="Times New Roman"/>
          <w:szCs w:val="20"/>
          <w:lang w:val="uk-UA"/>
        </w:rPr>
        <w:t xml:space="preserve">будівель </w:t>
      </w:r>
      <w:r w:rsidR="0062101A">
        <w:rPr>
          <w:rFonts w:ascii="Times New Roman" w:hAnsi="Times New Roman" w:cs="Times New Roman"/>
          <w:szCs w:val="20"/>
          <w:lang w:val="uk-UA"/>
        </w:rPr>
        <w:t xml:space="preserve">в яких розташовуються </w:t>
      </w:r>
      <w:r w:rsidR="000156CF">
        <w:rPr>
          <w:rFonts w:ascii="Times New Roman" w:hAnsi="Times New Roman" w:cs="Times New Roman"/>
          <w:szCs w:val="20"/>
          <w:lang w:val="uk-UA"/>
        </w:rPr>
        <w:t>військов</w:t>
      </w:r>
      <w:r w:rsidR="0062101A">
        <w:rPr>
          <w:rFonts w:ascii="Times New Roman" w:hAnsi="Times New Roman" w:cs="Times New Roman"/>
          <w:szCs w:val="20"/>
          <w:lang w:val="uk-UA"/>
        </w:rPr>
        <w:t>ослужбовці.</w:t>
      </w:r>
    </w:p>
    <w:p w:rsidR="0007638C" w:rsidRDefault="0007638C" w:rsidP="0007638C">
      <w:pPr>
        <w:autoSpaceDE/>
        <w:autoSpaceDN/>
        <w:spacing w:line="0" w:lineRule="atLeast"/>
        <w:ind w:firstLine="708"/>
        <w:jc w:val="both"/>
        <w:rPr>
          <w:rFonts w:ascii="Times New Roman" w:hAnsi="Times New Roman" w:cs="Times New Roman"/>
          <w:szCs w:val="20"/>
          <w:lang w:val="uk-UA"/>
        </w:rPr>
      </w:pPr>
      <w:r w:rsidRPr="0007638C">
        <w:rPr>
          <w:rFonts w:ascii="Times New Roman" w:hAnsi="Times New Roman" w:cs="Times New Roman"/>
          <w:szCs w:val="20"/>
          <w:lang w:val="uk-UA"/>
        </w:rPr>
        <w:t xml:space="preserve">Потребує удосконалення матеріально-технічне забезпечення підрозділів територіальної оборони, утворення незалежної стійкої системи </w:t>
      </w:r>
      <w:proofErr w:type="spellStart"/>
      <w:r w:rsidRPr="0007638C">
        <w:rPr>
          <w:rFonts w:ascii="Times New Roman" w:hAnsi="Times New Roman" w:cs="Times New Roman"/>
          <w:szCs w:val="20"/>
          <w:lang w:val="uk-UA"/>
        </w:rPr>
        <w:t>транкінгового</w:t>
      </w:r>
      <w:proofErr w:type="spellEnd"/>
      <w:r w:rsidRPr="0007638C">
        <w:rPr>
          <w:rFonts w:ascii="Times New Roman" w:hAnsi="Times New Roman" w:cs="Times New Roman"/>
          <w:szCs w:val="20"/>
          <w:lang w:val="uk-UA"/>
        </w:rPr>
        <w:t xml:space="preserve"> зв’язку, оповіщення та управління, яку можливо буде використовувати під час виконання заходів територіальної оборони в особливий період.</w:t>
      </w:r>
    </w:p>
    <w:p w:rsidR="0007638C" w:rsidRPr="00811F77" w:rsidRDefault="0007638C" w:rsidP="0007638C">
      <w:pPr>
        <w:pStyle w:val="FR1"/>
        <w:tabs>
          <w:tab w:val="left" w:pos="9923"/>
        </w:tabs>
        <w:spacing w:line="240" w:lineRule="auto"/>
        <w:ind w:left="0" w:right="-1" w:firstLine="426"/>
        <w:jc w:val="both"/>
        <w:rPr>
          <w:rFonts w:ascii="Times New Roman" w:hAnsi="Times New Roman" w:cs="Times New Roman"/>
          <w:b w:val="0"/>
          <w:bCs w:val="0"/>
          <w:spacing w:val="2"/>
          <w:sz w:val="28"/>
          <w:szCs w:val="28"/>
          <w:shd w:val="clear" w:color="auto" w:fill="FFFFFF"/>
        </w:rPr>
      </w:pPr>
      <w:r w:rsidRPr="009B114D">
        <w:rPr>
          <w:rFonts w:ascii="Times New Roman" w:hAnsi="Times New Roman" w:cs="Times New Roman"/>
          <w:b w:val="0"/>
          <w:bCs w:val="0"/>
          <w:spacing w:val="2"/>
          <w:sz w:val="28"/>
          <w:szCs w:val="28"/>
          <w:shd w:val="clear" w:color="auto" w:fill="FFFFFF"/>
          <w:lang w:val="hr-HR"/>
        </w:rPr>
        <w:t>П</w:t>
      </w:r>
      <w:r w:rsidRPr="00D25C14">
        <w:rPr>
          <w:rFonts w:ascii="Times New Roman" w:hAnsi="Times New Roman" w:cs="Times New Roman"/>
          <w:b w:val="0"/>
          <w:bCs w:val="0"/>
          <w:spacing w:val="2"/>
          <w:sz w:val="28"/>
          <w:szCs w:val="28"/>
          <w:shd w:val="clear" w:color="auto" w:fill="FFFFFF"/>
          <w:lang w:val="hr-HR"/>
        </w:rPr>
        <w:t>рограм</w:t>
      </w:r>
      <w:r>
        <w:rPr>
          <w:rFonts w:ascii="Times New Roman" w:hAnsi="Times New Roman" w:cs="Times New Roman"/>
          <w:b w:val="0"/>
          <w:bCs w:val="0"/>
          <w:spacing w:val="2"/>
          <w:sz w:val="28"/>
          <w:szCs w:val="28"/>
          <w:shd w:val="clear" w:color="auto" w:fill="FFFFFF"/>
        </w:rPr>
        <w:t>а</w:t>
      </w:r>
      <w:r w:rsidRPr="00D25C14">
        <w:rPr>
          <w:rFonts w:ascii="Times New Roman" w:hAnsi="Times New Roman" w:cs="Times New Roman"/>
          <w:b w:val="0"/>
          <w:bCs w:val="0"/>
          <w:spacing w:val="2"/>
          <w:sz w:val="28"/>
          <w:szCs w:val="28"/>
          <w:shd w:val="clear" w:color="auto" w:fill="FFFFFF"/>
          <w:lang w:val="hr-HR"/>
        </w:rPr>
        <w:t xml:space="preserve"> </w:t>
      </w:r>
      <w:r>
        <w:rPr>
          <w:rFonts w:ascii="Times New Roman" w:hAnsi="Times New Roman" w:cs="Times New Roman"/>
          <w:b w:val="0"/>
          <w:bCs w:val="0"/>
          <w:spacing w:val="2"/>
          <w:sz w:val="28"/>
          <w:szCs w:val="28"/>
          <w:shd w:val="clear" w:color="auto" w:fill="FFFFFF"/>
        </w:rPr>
        <w:t xml:space="preserve">забезпечення мобілізаційних та оборонних заходів на території Бахмутської міської </w:t>
      </w:r>
      <w:r w:rsidR="00CD6A03">
        <w:rPr>
          <w:rFonts w:ascii="Times New Roman" w:hAnsi="Times New Roman" w:cs="Times New Roman"/>
          <w:b w:val="0"/>
          <w:bCs w:val="0"/>
          <w:spacing w:val="2"/>
          <w:sz w:val="28"/>
          <w:szCs w:val="28"/>
          <w:shd w:val="clear" w:color="auto" w:fill="FFFFFF"/>
        </w:rPr>
        <w:t>об’єднаної</w:t>
      </w:r>
      <w:r>
        <w:rPr>
          <w:rFonts w:ascii="Times New Roman" w:hAnsi="Times New Roman" w:cs="Times New Roman"/>
          <w:b w:val="0"/>
          <w:bCs w:val="0"/>
          <w:spacing w:val="2"/>
          <w:sz w:val="28"/>
          <w:szCs w:val="28"/>
          <w:shd w:val="clear" w:color="auto" w:fill="FFFFFF"/>
        </w:rPr>
        <w:t xml:space="preserve"> територіальної громади </w:t>
      </w:r>
      <w:r w:rsidRPr="00D25C14">
        <w:rPr>
          <w:rFonts w:ascii="Times New Roman" w:hAnsi="Times New Roman" w:cs="Times New Roman"/>
          <w:b w:val="0"/>
          <w:bCs w:val="0"/>
          <w:spacing w:val="2"/>
          <w:sz w:val="28"/>
          <w:szCs w:val="28"/>
          <w:shd w:val="clear" w:color="auto" w:fill="FFFFFF"/>
          <w:lang w:val="hr-HR"/>
        </w:rPr>
        <w:t xml:space="preserve">(далі </w:t>
      </w:r>
      <w:r>
        <w:rPr>
          <w:rFonts w:ascii="Times New Roman" w:hAnsi="Times New Roman" w:cs="Times New Roman"/>
          <w:b w:val="0"/>
          <w:bCs w:val="0"/>
          <w:spacing w:val="2"/>
          <w:sz w:val="28"/>
          <w:szCs w:val="28"/>
          <w:shd w:val="clear" w:color="auto" w:fill="FFFFFF"/>
        </w:rPr>
        <w:t xml:space="preserve">- </w:t>
      </w:r>
      <w:r w:rsidRPr="00D25C14">
        <w:rPr>
          <w:rFonts w:ascii="Times New Roman" w:hAnsi="Times New Roman" w:cs="Times New Roman"/>
          <w:b w:val="0"/>
          <w:bCs w:val="0"/>
          <w:spacing w:val="2"/>
          <w:sz w:val="28"/>
          <w:szCs w:val="28"/>
          <w:shd w:val="clear" w:color="auto" w:fill="FFFFFF"/>
          <w:lang w:val="hr-HR"/>
        </w:rPr>
        <w:t>Програма) розроблен</w:t>
      </w:r>
      <w:r>
        <w:rPr>
          <w:rFonts w:ascii="Times New Roman" w:hAnsi="Times New Roman" w:cs="Times New Roman"/>
          <w:b w:val="0"/>
          <w:bCs w:val="0"/>
          <w:spacing w:val="2"/>
          <w:sz w:val="28"/>
          <w:szCs w:val="28"/>
          <w:shd w:val="clear" w:color="auto" w:fill="FFFFFF"/>
        </w:rPr>
        <w:t>а</w:t>
      </w:r>
      <w:r w:rsidRPr="00D25C14">
        <w:rPr>
          <w:rFonts w:ascii="Times New Roman" w:hAnsi="Times New Roman" w:cs="Times New Roman"/>
          <w:b w:val="0"/>
          <w:bCs w:val="0"/>
          <w:spacing w:val="2"/>
          <w:sz w:val="28"/>
          <w:szCs w:val="28"/>
          <w:shd w:val="clear" w:color="auto" w:fill="FFFFFF"/>
          <w:lang w:val="hr-HR"/>
        </w:rPr>
        <w:t xml:space="preserve"> відповідно </w:t>
      </w:r>
      <w:r>
        <w:rPr>
          <w:rFonts w:ascii="Times New Roman" w:hAnsi="Times New Roman" w:cs="Times New Roman"/>
          <w:b w:val="0"/>
          <w:bCs w:val="0"/>
          <w:spacing w:val="2"/>
          <w:sz w:val="28"/>
          <w:szCs w:val="28"/>
          <w:shd w:val="clear" w:color="auto" w:fill="FFFFFF"/>
        </w:rPr>
        <w:t xml:space="preserve">до </w:t>
      </w:r>
      <w:r w:rsidRPr="00D25C14">
        <w:rPr>
          <w:rFonts w:ascii="Times New Roman" w:hAnsi="Times New Roman" w:cs="Times New Roman"/>
          <w:b w:val="0"/>
          <w:bCs w:val="0"/>
          <w:spacing w:val="2"/>
          <w:sz w:val="28"/>
          <w:szCs w:val="28"/>
          <w:shd w:val="clear" w:color="auto" w:fill="FFFFFF"/>
          <w:lang w:val="hr-HR"/>
        </w:rPr>
        <w:t>Закону України</w:t>
      </w:r>
      <w:r>
        <w:rPr>
          <w:rFonts w:ascii="Times New Roman" w:hAnsi="Times New Roman" w:cs="Times New Roman"/>
          <w:b w:val="0"/>
          <w:bCs w:val="0"/>
          <w:spacing w:val="2"/>
          <w:sz w:val="28"/>
          <w:szCs w:val="28"/>
          <w:shd w:val="clear" w:color="auto" w:fill="FFFFFF"/>
        </w:rPr>
        <w:t xml:space="preserve"> </w:t>
      </w:r>
      <w:r w:rsidRPr="00D25C14">
        <w:rPr>
          <w:rFonts w:ascii="Times New Roman" w:hAnsi="Times New Roman" w:cs="Times New Roman"/>
          <w:b w:val="0"/>
          <w:bCs w:val="0"/>
          <w:spacing w:val="2"/>
          <w:sz w:val="28"/>
          <w:szCs w:val="28"/>
          <w:shd w:val="clear" w:color="auto" w:fill="FFFFFF"/>
          <w:lang w:val="hr-HR"/>
        </w:rPr>
        <w:t>«Про місцеве самоврядування в Україні»</w:t>
      </w:r>
      <w:r>
        <w:rPr>
          <w:rFonts w:ascii="Times New Roman" w:hAnsi="Times New Roman" w:cs="Times New Roman"/>
          <w:b w:val="0"/>
          <w:bCs w:val="0"/>
          <w:spacing w:val="2"/>
          <w:sz w:val="28"/>
          <w:szCs w:val="28"/>
          <w:shd w:val="clear" w:color="auto" w:fill="FFFFFF"/>
        </w:rPr>
        <w:t>,</w:t>
      </w:r>
      <w:r w:rsidR="000156CF">
        <w:rPr>
          <w:rFonts w:ascii="Times New Roman" w:hAnsi="Times New Roman" w:cs="Times New Roman"/>
          <w:b w:val="0"/>
          <w:bCs w:val="0"/>
          <w:spacing w:val="2"/>
          <w:sz w:val="28"/>
          <w:szCs w:val="28"/>
          <w:shd w:val="clear" w:color="auto" w:fill="FFFFFF"/>
          <w:lang w:val="hr-HR"/>
        </w:rPr>
        <w:t xml:space="preserve"> </w:t>
      </w:r>
      <w:r w:rsidRPr="00D25C14">
        <w:rPr>
          <w:rFonts w:ascii="Times New Roman" w:hAnsi="Times New Roman" w:cs="Times New Roman"/>
          <w:b w:val="0"/>
          <w:bCs w:val="0"/>
          <w:spacing w:val="2"/>
          <w:sz w:val="28"/>
          <w:szCs w:val="28"/>
          <w:shd w:val="clear" w:color="auto" w:fill="FFFFFF"/>
          <w:lang w:val="hr-HR"/>
        </w:rPr>
        <w:t>Закону</w:t>
      </w:r>
      <w:r>
        <w:rPr>
          <w:rFonts w:ascii="Times New Roman" w:hAnsi="Times New Roman" w:cs="Times New Roman"/>
          <w:b w:val="0"/>
          <w:bCs w:val="0"/>
          <w:spacing w:val="2"/>
          <w:sz w:val="28"/>
          <w:szCs w:val="28"/>
          <w:shd w:val="clear" w:color="auto" w:fill="FFFFFF"/>
          <w:lang w:val="hr-HR"/>
        </w:rPr>
        <w:t xml:space="preserve"> України «Про оборону України»</w:t>
      </w:r>
      <w:r w:rsidRPr="00D25C14">
        <w:rPr>
          <w:rFonts w:ascii="Times New Roman" w:hAnsi="Times New Roman" w:cs="Times New Roman"/>
          <w:b w:val="0"/>
          <w:bCs w:val="0"/>
          <w:spacing w:val="2"/>
          <w:sz w:val="28"/>
          <w:szCs w:val="28"/>
          <w:shd w:val="clear" w:color="auto" w:fill="FFFFFF"/>
          <w:lang w:val="hr-HR"/>
        </w:rPr>
        <w:t>,</w:t>
      </w:r>
      <w:r w:rsidRPr="001258BE">
        <w:rPr>
          <w:rFonts w:ascii="Times New Roman" w:hAnsi="Times New Roman" w:cs="Times New Roman"/>
          <w:b w:val="0"/>
          <w:bCs w:val="0"/>
          <w:spacing w:val="2"/>
          <w:sz w:val="28"/>
          <w:szCs w:val="28"/>
          <w:shd w:val="clear" w:color="auto" w:fill="FFFFFF"/>
          <w:lang w:val="hr-HR"/>
        </w:rPr>
        <w:t xml:space="preserve"> Закону України «Про мобілізаційну підготовку та мобілізацію»</w:t>
      </w:r>
      <w:r w:rsidR="00811F77">
        <w:rPr>
          <w:rFonts w:ascii="Times New Roman" w:hAnsi="Times New Roman" w:cs="Times New Roman"/>
          <w:b w:val="0"/>
          <w:bCs w:val="0"/>
          <w:spacing w:val="2"/>
          <w:sz w:val="28"/>
          <w:szCs w:val="28"/>
          <w:shd w:val="clear" w:color="auto" w:fill="FFFFFF"/>
        </w:rPr>
        <w:t>.</w:t>
      </w:r>
    </w:p>
    <w:p w:rsidR="002E6C1A" w:rsidRPr="00DA4BA4" w:rsidRDefault="002E6C1A" w:rsidP="00DA4BA4">
      <w:pPr>
        <w:tabs>
          <w:tab w:val="center" w:pos="0"/>
        </w:tabs>
        <w:jc w:val="both"/>
        <w:rPr>
          <w:b/>
          <w:lang w:val="uk-UA"/>
        </w:rPr>
      </w:pPr>
    </w:p>
    <w:p w:rsidR="00181761" w:rsidRPr="00425C7A" w:rsidRDefault="002E6C1A" w:rsidP="00425C7A">
      <w:pPr>
        <w:pStyle w:val="af0"/>
        <w:numPr>
          <w:ilvl w:val="0"/>
          <w:numId w:val="6"/>
        </w:numPr>
        <w:ind w:right="-1"/>
        <w:jc w:val="center"/>
        <w:rPr>
          <w:b/>
          <w:bCs/>
          <w:sz w:val="32"/>
          <w:lang w:val="uk-UA"/>
        </w:rPr>
      </w:pPr>
      <w:r w:rsidRPr="00181761">
        <w:rPr>
          <w:b/>
          <w:bCs/>
          <w:sz w:val="32"/>
        </w:rPr>
        <w:t>Проблеми, на розв’язання яких спрямована Програма</w:t>
      </w:r>
    </w:p>
    <w:p w:rsidR="00181761" w:rsidRDefault="00DA4BA4" w:rsidP="00181761">
      <w:pPr>
        <w:autoSpaceDE/>
        <w:autoSpaceDN/>
        <w:ind w:firstLine="567"/>
        <w:jc w:val="both"/>
        <w:rPr>
          <w:rFonts w:ascii="Times New Roman" w:eastAsia="SimSun" w:hAnsi="Times New Roman" w:cs="Times New Roman"/>
          <w:lang w:val="uk-UA"/>
        </w:rPr>
      </w:pPr>
      <w:r>
        <w:rPr>
          <w:rFonts w:ascii="Times New Roman" w:eastAsia="SimSun" w:hAnsi="Times New Roman" w:cs="Times New Roman"/>
          <w:lang w:val="uk-UA"/>
        </w:rPr>
        <w:t>Завдання П</w:t>
      </w:r>
      <w:r w:rsidR="00181761" w:rsidRPr="00CD6A03">
        <w:rPr>
          <w:rFonts w:ascii="Times New Roman" w:eastAsia="SimSun" w:hAnsi="Times New Roman" w:cs="Times New Roman"/>
          <w:lang w:val="uk-UA"/>
        </w:rPr>
        <w:t>рограми передбачає комплексне розв</w:t>
      </w:r>
      <w:r w:rsidR="007C6D63">
        <w:rPr>
          <w:rFonts w:ascii="Times New Roman" w:eastAsia="SimSun" w:hAnsi="Times New Roman" w:cs="Times New Roman"/>
          <w:lang w:val="uk-UA"/>
        </w:rPr>
        <w:t xml:space="preserve">’язання </w:t>
      </w:r>
      <w:r w:rsidR="00181761" w:rsidRPr="00CD6A03">
        <w:rPr>
          <w:rFonts w:ascii="Times New Roman" w:eastAsia="SimSun" w:hAnsi="Times New Roman" w:cs="Times New Roman"/>
          <w:lang w:val="uk-UA"/>
        </w:rPr>
        <w:t>проблем поліпшення стану матеріально-те</w:t>
      </w:r>
      <w:r w:rsidR="00C76E3F">
        <w:rPr>
          <w:rFonts w:ascii="Times New Roman" w:eastAsia="SimSun" w:hAnsi="Times New Roman" w:cs="Times New Roman"/>
          <w:lang w:val="uk-UA"/>
        </w:rPr>
        <w:t>хнічного забезпечення</w:t>
      </w:r>
      <w:r w:rsidR="008F641C">
        <w:rPr>
          <w:rFonts w:ascii="Times New Roman" w:eastAsia="SimSun" w:hAnsi="Times New Roman" w:cs="Times New Roman"/>
          <w:lang w:val="uk-UA"/>
        </w:rPr>
        <w:t xml:space="preserve"> військової</w:t>
      </w:r>
      <w:r w:rsidR="00181761" w:rsidRPr="00CD6A03">
        <w:rPr>
          <w:rFonts w:ascii="Times New Roman" w:eastAsia="SimSun" w:hAnsi="Times New Roman" w:cs="Times New Roman"/>
          <w:lang w:val="uk-UA"/>
        </w:rPr>
        <w:t xml:space="preserve"> частин</w:t>
      </w:r>
      <w:r w:rsidR="008F641C">
        <w:rPr>
          <w:rFonts w:ascii="Times New Roman" w:eastAsia="SimSun" w:hAnsi="Times New Roman" w:cs="Times New Roman"/>
          <w:lang w:val="uk-UA"/>
        </w:rPr>
        <w:t>и</w:t>
      </w:r>
      <w:r w:rsidR="00181761" w:rsidRPr="00CD6A03">
        <w:rPr>
          <w:rFonts w:ascii="Times New Roman" w:eastAsia="SimSun" w:hAnsi="Times New Roman" w:cs="Times New Roman"/>
          <w:lang w:val="uk-UA"/>
        </w:rPr>
        <w:t xml:space="preserve"> Збройних Сил України</w:t>
      </w:r>
      <w:r w:rsidR="008F641C">
        <w:rPr>
          <w:rFonts w:ascii="Times New Roman" w:eastAsia="SimSun" w:hAnsi="Times New Roman" w:cs="Times New Roman"/>
          <w:lang w:val="uk-UA"/>
        </w:rPr>
        <w:t xml:space="preserve"> А0693,</w:t>
      </w:r>
      <w:r w:rsidR="00181761" w:rsidRPr="00CD6A03">
        <w:rPr>
          <w:rFonts w:ascii="Times New Roman" w:eastAsia="SimSun" w:hAnsi="Times New Roman" w:cs="Times New Roman"/>
          <w:lang w:val="uk-UA"/>
        </w:rPr>
        <w:t xml:space="preserve"> </w:t>
      </w:r>
      <w:proofErr w:type="spellStart"/>
      <w:r w:rsidR="008F641C">
        <w:rPr>
          <w:rFonts w:ascii="Times New Roman" w:hAnsi="Times New Roman" w:cs="Times New Roman"/>
          <w:szCs w:val="20"/>
          <w:lang w:val="uk-UA"/>
        </w:rPr>
        <w:t>Бахмутського</w:t>
      </w:r>
      <w:proofErr w:type="spellEnd"/>
      <w:r w:rsidR="008F641C">
        <w:rPr>
          <w:rFonts w:ascii="Times New Roman" w:hAnsi="Times New Roman" w:cs="Times New Roman"/>
          <w:szCs w:val="20"/>
          <w:lang w:val="uk-UA"/>
        </w:rPr>
        <w:t xml:space="preserve"> об’єднаного міського військового</w:t>
      </w:r>
      <w:r w:rsidR="008F641C" w:rsidRPr="0007638C">
        <w:rPr>
          <w:rFonts w:ascii="Times New Roman" w:hAnsi="Times New Roman" w:cs="Times New Roman"/>
          <w:szCs w:val="20"/>
          <w:lang w:val="uk-UA"/>
        </w:rPr>
        <w:t xml:space="preserve"> комісаріат</w:t>
      </w:r>
      <w:r w:rsidR="008F641C">
        <w:rPr>
          <w:rFonts w:ascii="Times New Roman" w:hAnsi="Times New Roman" w:cs="Times New Roman"/>
          <w:szCs w:val="20"/>
          <w:lang w:val="uk-UA"/>
        </w:rPr>
        <w:t>у</w:t>
      </w:r>
      <w:r w:rsidR="00293FCD">
        <w:rPr>
          <w:rFonts w:ascii="Times New Roman" w:hAnsi="Times New Roman" w:cs="Times New Roman"/>
          <w:szCs w:val="20"/>
          <w:lang w:val="uk-UA"/>
        </w:rPr>
        <w:t>, Військової прокуратури</w:t>
      </w:r>
      <w:r w:rsidR="00293FCD" w:rsidRPr="00293FCD">
        <w:rPr>
          <w:rFonts w:ascii="Times New Roman" w:hAnsi="Times New Roman" w:cs="Times New Roman"/>
          <w:szCs w:val="20"/>
          <w:lang w:val="uk-UA"/>
        </w:rPr>
        <w:t xml:space="preserve"> Донецького гарнізону</w:t>
      </w:r>
      <w:r w:rsidR="008F641C">
        <w:rPr>
          <w:rFonts w:ascii="Times New Roman" w:hAnsi="Times New Roman" w:cs="Times New Roman"/>
          <w:szCs w:val="20"/>
          <w:lang w:val="uk-UA"/>
        </w:rPr>
        <w:t xml:space="preserve"> та інших військових формувань</w:t>
      </w:r>
      <w:r w:rsidR="00181761" w:rsidRPr="00CD6A03">
        <w:rPr>
          <w:rFonts w:ascii="Times New Roman" w:eastAsia="SimSun" w:hAnsi="Times New Roman" w:cs="Times New Roman"/>
          <w:lang w:val="uk-UA"/>
        </w:rPr>
        <w:t>, які дислокуються н</w:t>
      </w:r>
      <w:r w:rsidR="004E5CB6" w:rsidRPr="00CD6A03">
        <w:rPr>
          <w:rFonts w:ascii="Times New Roman" w:eastAsia="SimSun" w:hAnsi="Times New Roman" w:cs="Times New Roman"/>
          <w:lang w:val="uk-UA"/>
        </w:rPr>
        <w:t>а території Бахмутської міської</w:t>
      </w:r>
      <w:r w:rsidR="00CD6A03" w:rsidRPr="00CD6A03">
        <w:rPr>
          <w:rFonts w:ascii="Times New Roman" w:eastAsia="SimSun" w:hAnsi="Times New Roman" w:cs="Times New Roman"/>
          <w:lang w:val="uk-UA"/>
        </w:rPr>
        <w:t xml:space="preserve"> об’єднаної територіальної громади</w:t>
      </w:r>
      <w:r w:rsidR="008F641C">
        <w:rPr>
          <w:rFonts w:ascii="Times New Roman" w:eastAsia="SimSun" w:hAnsi="Times New Roman" w:cs="Times New Roman"/>
          <w:lang w:val="uk-UA"/>
        </w:rPr>
        <w:t>, покращення соціально-побутових умов військовослужбовців, посилення обороноздатності та підвищення загального престижу строкової військової служби та військової служби за контрактом</w:t>
      </w:r>
      <w:r w:rsidR="00E138CC">
        <w:rPr>
          <w:rFonts w:ascii="Times New Roman" w:eastAsia="SimSun" w:hAnsi="Times New Roman" w:cs="Times New Roman"/>
          <w:lang w:val="uk-UA"/>
        </w:rPr>
        <w:t>.</w:t>
      </w:r>
    </w:p>
    <w:p w:rsidR="000914BD" w:rsidRPr="00293FCD" w:rsidRDefault="00E138CC" w:rsidP="00E1641F">
      <w:pPr>
        <w:autoSpaceDE/>
        <w:autoSpaceDN/>
        <w:ind w:firstLine="567"/>
        <w:jc w:val="both"/>
        <w:rPr>
          <w:rFonts w:ascii="Times New Roman" w:eastAsia="SimSun" w:hAnsi="Times New Roman" w:cs="Times New Roman"/>
          <w:lang w:val="uk-UA"/>
        </w:rPr>
      </w:pPr>
      <w:r>
        <w:rPr>
          <w:rFonts w:ascii="Times New Roman" w:eastAsia="SimSun" w:hAnsi="Times New Roman" w:cs="Times New Roman"/>
          <w:lang w:val="uk-UA"/>
        </w:rPr>
        <w:t>Також потребують</w:t>
      </w:r>
      <w:r w:rsidR="000914BD">
        <w:rPr>
          <w:rFonts w:ascii="Times New Roman" w:eastAsia="SimSun" w:hAnsi="Times New Roman" w:cs="Times New Roman"/>
          <w:lang w:val="uk-UA"/>
        </w:rPr>
        <w:t xml:space="preserve"> додаткового</w:t>
      </w:r>
      <w:r>
        <w:rPr>
          <w:rFonts w:ascii="Times New Roman" w:eastAsia="SimSun" w:hAnsi="Times New Roman" w:cs="Times New Roman"/>
          <w:lang w:val="uk-UA"/>
        </w:rPr>
        <w:t xml:space="preserve"> забезпечення підрозділи територіальної оборони</w:t>
      </w:r>
      <w:r w:rsidR="000914BD">
        <w:rPr>
          <w:rFonts w:ascii="Times New Roman" w:eastAsia="SimSun" w:hAnsi="Times New Roman" w:cs="Times New Roman"/>
          <w:lang w:val="uk-UA"/>
        </w:rPr>
        <w:t xml:space="preserve">, </w:t>
      </w:r>
      <w:r w:rsidR="000914BD">
        <w:rPr>
          <w:rFonts w:ascii="Times New Roman" w:hAnsi="Times New Roman" w:cs="Times New Roman"/>
          <w:szCs w:val="20"/>
          <w:lang w:val="uk-UA"/>
        </w:rPr>
        <w:t>п</w:t>
      </w:r>
      <w:r w:rsidRPr="0007638C">
        <w:rPr>
          <w:rFonts w:ascii="Times New Roman" w:hAnsi="Times New Roman" w:cs="Times New Roman"/>
          <w:szCs w:val="20"/>
          <w:lang w:val="uk-UA"/>
        </w:rPr>
        <w:t xml:space="preserve">ідтримання </w:t>
      </w:r>
      <w:r w:rsidR="000914BD">
        <w:rPr>
          <w:rFonts w:ascii="Times New Roman" w:hAnsi="Times New Roman" w:cs="Times New Roman"/>
          <w:szCs w:val="20"/>
          <w:lang w:val="uk-UA"/>
        </w:rPr>
        <w:t>їх на</w:t>
      </w:r>
      <w:r w:rsidRPr="0007638C">
        <w:rPr>
          <w:rFonts w:ascii="Times New Roman" w:hAnsi="Times New Roman" w:cs="Times New Roman"/>
          <w:szCs w:val="20"/>
          <w:lang w:val="uk-UA"/>
        </w:rPr>
        <w:t xml:space="preserve"> належному рівні боєздатності</w:t>
      </w:r>
      <w:r>
        <w:rPr>
          <w:rFonts w:ascii="Times New Roman" w:hAnsi="Times New Roman" w:cs="Times New Roman"/>
          <w:szCs w:val="20"/>
          <w:lang w:val="uk-UA"/>
        </w:rPr>
        <w:t xml:space="preserve"> </w:t>
      </w:r>
      <w:r>
        <w:rPr>
          <w:rFonts w:ascii="Times New Roman" w:eastAsia="SimSun" w:hAnsi="Times New Roman" w:cs="Times New Roman"/>
          <w:lang w:val="uk-UA"/>
        </w:rPr>
        <w:t>забезпечить</w:t>
      </w:r>
      <w:r w:rsidRPr="00E138CC">
        <w:rPr>
          <w:rFonts w:ascii="Times New Roman" w:eastAsia="SimSun" w:hAnsi="Times New Roman" w:cs="Times New Roman"/>
          <w:lang w:val="uk-UA"/>
        </w:rPr>
        <w:t xml:space="preserve"> </w:t>
      </w:r>
      <w:r w:rsidR="00E1641F">
        <w:rPr>
          <w:rFonts w:ascii="Times New Roman" w:eastAsia="SimSun" w:hAnsi="Times New Roman" w:cs="Times New Roman"/>
          <w:lang w:val="uk-UA"/>
        </w:rPr>
        <w:t>охорону та оборону</w:t>
      </w:r>
      <w:r w:rsidR="00E1641F" w:rsidRPr="00E138CC">
        <w:rPr>
          <w:rFonts w:ascii="Times New Roman" w:eastAsia="SimSun" w:hAnsi="Times New Roman" w:cs="Times New Roman"/>
          <w:lang w:val="uk-UA"/>
        </w:rPr>
        <w:t xml:space="preserve"> органів д</w:t>
      </w:r>
      <w:r w:rsidR="00E1641F">
        <w:rPr>
          <w:rFonts w:ascii="Times New Roman" w:eastAsia="SimSun" w:hAnsi="Times New Roman" w:cs="Times New Roman"/>
          <w:lang w:val="uk-UA"/>
        </w:rPr>
        <w:t>ержавної влади,</w:t>
      </w:r>
      <w:r w:rsidR="00E1641F" w:rsidRPr="00E138CC">
        <w:rPr>
          <w:rFonts w:ascii="Times New Roman" w:eastAsia="SimSun" w:hAnsi="Times New Roman" w:cs="Times New Roman"/>
          <w:lang w:val="uk-UA"/>
        </w:rPr>
        <w:t xml:space="preserve"> важливих об’єктів і комунікацій</w:t>
      </w:r>
      <w:r w:rsidR="00E1641F">
        <w:rPr>
          <w:rFonts w:ascii="Times New Roman" w:eastAsia="SimSun" w:hAnsi="Times New Roman" w:cs="Times New Roman"/>
          <w:lang w:val="uk-UA"/>
        </w:rPr>
        <w:t xml:space="preserve"> розташованих на території Бахмутської міської об’єднаної територіальної громади.</w:t>
      </w:r>
      <w:r w:rsidR="000914BD" w:rsidRPr="000914BD">
        <w:rPr>
          <w:rFonts w:ascii="Times New Roman" w:hAnsi="Times New Roman" w:cs="Times New Roman"/>
          <w:lang w:val="uk-UA" w:eastAsia="uk-UA"/>
        </w:rPr>
        <w:t xml:space="preserve">     </w:t>
      </w:r>
    </w:p>
    <w:p w:rsidR="000914BD" w:rsidRPr="000914BD" w:rsidRDefault="00D56876" w:rsidP="000914BD">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rFonts w:ascii="Times New Roman" w:hAnsi="Times New Roman" w:cs="Times New Roman"/>
          <w:lang w:val="uk-UA"/>
        </w:rPr>
      </w:pPr>
      <w:r>
        <w:rPr>
          <w:rFonts w:ascii="Times New Roman" w:hAnsi="Times New Roman" w:cs="Times New Roman"/>
          <w:lang w:val="uk-UA" w:eastAsia="ar-SA"/>
        </w:rPr>
        <w:t>Залишаються не вирішеними</w:t>
      </w:r>
      <w:r w:rsidR="000914BD" w:rsidRPr="000914BD">
        <w:rPr>
          <w:rFonts w:ascii="Times New Roman" w:hAnsi="Times New Roman" w:cs="Times New Roman"/>
          <w:lang w:val="uk-UA" w:eastAsia="ar-SA"/>
        </w:rPr>
        <w:t xml:space="preserve"> питання щодо налагодження </w:t>
      </w:r>
      <w:r w:rsidR="000914BD" w:rsidRPr="000914BD">
        <w:rPr>
          <w:rFonts w:ascii="Times New Roman" w:hAnsi="Times New Roman" w:cs="Times New Roman"/>
          <w:lang w:val="uk-UA"/>
        </w:rPr>
        <w:t xml:space="preserve">системи зв’язку, </w:t>
      </w:r>
      <w:r w:rsidR="000A0C76">
        <w:rPr>
          <w:rFonts w:ascii="Times New Roman" w:hAnsi="Times New Roman" w:cs="Times New Roman"/>
          <w:lang w:val="uk-UA"/>
        </w:rPr>
        <w:t>оповіщення та управління</w:t>
      </w:r>
      <w:r w:rsidR="000914BD" w:rsidRPr="000914BD">
        <w:rPr>
          <w:rFonts w:ascii="Times New Roman" w:hAnsi="Times New Roman" w:cs="Times New Roman"/>
          <w:lang w:val="uk-UA"/>
        </w:rPr>
        <w:t xml:space="preserve">, для оперативного реагування керівництвом </w:t>
      </w:r>
      <w:r w:rsidR="00293FCD">
        <w:rPr>
          <w:lang w:val="uk-UA"/>
        </w:rPr>
        <w:t>територіальної оборони</w:t>
      </w:r>
      <w:r w:rsidR="000914BD" w:rsidRPr="000914BD">
        <w:rPr>
          <w:lang w:val="uk-UA"/>
        </w:rPr>
        <w:t xml:space="preserve"> </w:t>
      </w:r>
      <w:r w:rsidR="000914BD" w:rsidRPr="000914BD">
        <w:rPr>
          <w:rFonts w:ascii="Times New Roman" w:hAnsi="Times New Roman" w:cs="Times New Roman"/>
          <w:lang w:val="uk-UA"/>
        </w:rPr>
        <w:t xml:space="preserve">в особливий період та налагодження взаємодії на </w:t>
      </w:r>
      <w:r w:rsidR="000914BD" w:rsidRPr="000914BD">
        <w:rPr>
          <w:rFonts w:ascii="Times New Roman" w:hAnsi="Times New Roman" w:cs="Times New Roman"/>
          <w:lang w:val="uk-UA"/>
        </w:rPr>
        <w:lastRenderedPageBreak/>
        <w:t>місцевому рівні між</w:t>
      </w:r>
      <w:r w:rsidR="00293FCD">
        <w:rPr>
          <w:rFonts w:ascii="Times New Roman" w:hAnsi="Times New Roman" w:cs="Times New Roman"/>
          <w:lang w:val="uk-UA" w:eastAsia="uk-UA"/>
        </w:rPr>
        <w:t xml:space="preserve"> Бахмутським об’єднаним міським військовим комісаріатом</w:t>
      </w:r>
      <w:r w:rsidR="000914BD" w:rsidRPr="000914BD">
        <w:rPr>
          <w:rFonts w:ascii="Times New Roman" w:hAnsi="Times New Roman" w:cs="Times New Roman"/>
          <w:lang w:val="uk-UA"/>
        </w:rPr>
        <w:t xml:space="preserve"> та </w:t>
      </w:r>
      <w:proofErr w:type="spellStart"/>
      <w:r w:rsidR="000914BD" w:rsidRPr="000914BD">
        <w:rPr>
          <w:rFonts w:ascii="Times New Roman" w:hAnsi="Times New Roman" w:cs="Times New Roman"/>
          <w:lang w:val="uk-UA"/>
        </w:rPr>
        <w:t>Бахмутською</w:t>
      </w:r>
      <w:proofErr w:type="spellEnd"/>
      <w:r w:rsidR="000914BD" w:rsidRPr="000914BD">
        <w:rPr>
          <w:rFonts w:ascii="Times New Roman" w:hAnsi="Times New Roman" w:cs="Times New Roman"/>
          <w:lang w:val="uk-UA"/>
        </w:rPr>
        <w:t xml:space="preserve"> міською радою, органами військового управління, іншими військовими формуваннями та правоохоронними органами під час в</w:t>
      </w:r>
      <w:r w:rsidR="000156CF">
        <w:rPr>
          <w:rFonts w:ascii="Times New Roman" w:hAnsi="Times New Roman" w:cs="Times New Roman"/>
          <w:lang w:val="uk-UA"/>
        </w:rPr>
        <w:t>иконання сумісних завдань, діюча</w:t>
      </w:r>
      <w:r w:rsidR="000914BD" w:rsidRPr="000914BD">
        <w:rPr>
          <w:rFonts w:ascii="Calibri" w:hAnsi="Calibri" w:cs="Times New Roman"/>
          <w:sz w:val="22"/>
          <w:szCs w:val="22"/>
          <w:lang w:val="uk-UA" w:eastAsia="uk-UA"/>
        </w:rPr>
        <w:t xml:space="preserve"> </w:t>
      </w:r>
      <w:r w:rsidR="000914BD" w:rsidRPr="000914BD">
        <w:rPr>
          <w:rFonts w:ascii="Times New Roman" w:hAnsi="Times New Roman" w:cs="Times New Roman"/>
          <w:lang w:val="uk-UA"/>
        </w:rPr>
        <w:t xml:space="preserve">система зв’язку не забезпечує отримання та передачі даних з обмеженим доступом. </w:t>
      </w:r>
    </w:p>
    <w:p w:rsidR="00A21E7B" w:rsidRPr="00F25E3F" w:rsidRDefault="00A21E7B" w:rsidP="00993E5D">
      <w:pPr>
        <w:shd w:val="clear" w:color="auto" w:fill="FFFFFF"/>
        <w:ind w:right="-1"/>
        <w:jc w:val="both"/>
        <w:textAlignment w:val="baseline"/>
        <w:rPr>
          <w:rFonts w:ascii="Times New Roman" w:hAnsi="Times New Roman" w:cs="Times New Roman"/>
          <w:highlight w:val="yellow"/>
          <w:lang w:val="uk-UA"/>
        </w:rPr>
      </w:pPr>
    </w:p>
    <w:p w:rsidR="000914BD" w:rsidRPr="00425C7A" w:rsidRDefault="002E6C1A" w:rsidP="00425C7A">
      <w:pPr>
        <w:pStyle w:val="FR1"/>
        <w:tabs>
          <w:tab w:val="left" w:pos="9923"/>
        </w:tabs>
        <w:spacing w:line="240" w:lineRule="auto"/>
        <w:ind w:left="0" w:right="-1" w:firstLine="426"/>
        <w:rPr>
          <w:rFonts w:ascii="Times New Roman" w:hAnsi="Times New Roman" w:cs="Times New Roman"/>
          <w:bCs w:val="0"/>
          <w:sz w:val="32"/>
          <w:szCs w:val="28"/>
        </w:rPr>
      </w:pPr>
      <w:bookmarkStart w:id="1" w:name="o219"/>
      <w:bookmarkEnd w:id="1"/>
      <w:r w:rsidRPr="008A1FDD">
        <w:rPr>
          <w:rFonts w:ascii="Times New Roman" w:hAnsi="Times New Roman" w:cs="Times New Roman"/>
          <w:bCs w:val="0"/>
          <w:sz w:val="32"/>
          <w:szCs w:val="28"/>
        </w:rPr>
        <w:t xml:space="preserve">2. </w:t>
      </w:r>
      <w:r w:rsidR="004A2CBB">
        <w:rPr>
          <w:rFonts w:ascii="Times New Roman" w:hAnsi="Times New Roman" w:cs="Times New Roman"/>
          <w:bCs w:val="0"/>
          <w:sz w:val="32"/>
          <w:szCs w:val="28"/>
        </w:rPr>
        <w:t>М</w:t>
      </w:r>
      <w:r w:rsidRPr="008A1FDD">
        <w:rPr>
          <w:rFonts w:ascii="Times New Roman" w:hAnsi="Times New Roman" w:cs="Times New Roman"/>
          <w:bCs w:val="0"/>
          <w:sz w:val="32"/>
          <w:szCs w:val="28"/>
          <w:lang w:val="hr-HR"/>
        </w:rPr>
        <w:t>ета Програми</w:t>
      </w:r>
    </w:p>
    <w:p w:rsidR="00AF13E1" w:rsidRDefault="00AB20FB" w:rsidP="00AB20FB">
      <w:pPr>
        <w:pStyle w:val="FR1"/>
        <w:tabs>
          <w:tab w:val="left" w:pos="9923"/>
        </w:tabs>
        <w:spacing w:line="240" w:lineRule="auto"/>
        <w:ind w:left="0" w:right="-1" w:firstLine="426"/>
        <w:jc w:val="both"/>
        <w:rPr>
          <w:rFonts w:ascii="Times New Roman" w:hAnsi="Times New Roman" w:cs="Times New Roman"/>
          <w:b w:val="0"/>
          <w:bCs w:val="0"/>
          <w:sz w:val="28"/>
          <w:szCs w:val="28"/>
          <w:lang w:val="ru-RU"/>
        </w:rPr>
      </w:pPr>
      <w:r w:rsidRPr="00AB20FB">
        <w:rPr>
          <w:rFonts w:ascii="Times New Roman" w:hAnsi="Times New Roman" w:cs="Times New Roman"/>
          <w:b w:val="0"/>
          <w:bCs w:val="0"/>
          <w:sz w:val="28"/>
          <w:szCs w:val="28"/>
        </w:rPr>
        <w:t>Удосконалення матеріально-технічного та соціального забезпечення Збройних Сил України та інших силових формувань, які розташовані на території Бахмутської міської об’єднаної територіальної громади. Удосконалення системи зв’язку, оповіщення, управління та матеріально-технічного забезпечення загонів територіальної оборони</w:t>
      </w:r>
      <w:r>
        <w:rPr>
          <w:rFonts w:ascii="Times New Roman" w:hAnsi="Times New Roman" w:cs="Times New Roman"/>
          <w:b w:val="0"/>
          <w:bCs w:val="0"/>
          <w:sz w:val="28"/>
          <w:szCs w:val="28"/>
          <w:lang w:val="ru-RU"/>
        </w:rPr>
        <w:t>.</w:t>
      </w:r>
    </w:p>
    <w:p w:rsidR="00AB20FB" w:rsidRPr="00AB20FB" w:rsidRDefault="00AB20FB" w:rsidP="00AB20FB">
      <w:pPr>
        <w:pStyle w:val="FR1"/>
        <w:tabs>
          <w:tab w:val="left" w:pos="9923"/>
        </w:tabs>
        <w:spacing w:line="240" w:lineRule="auto"/>
        <w:ind w:left="0" w:right="-1" w:firstLine="426"/>
        <w:jc w:val="both"/>
        <w:rPr>
          <w:rFonts w:ascii="Times New Roman" w:hAnsi="Times New Roman" w:cs="Times New Roman"/>
          <w:b w:val="0"/>
          <w:bCs w:val="0"/>
          <w:sz w:val="28"/>
          <w:szCs w:val="28"/>
          <w:highlight w:val="yellow"/>
          <w:lang w:val="ru-RU"/>
        </w:rPr>
      </w:pPr>
    </w:p>
    <w:p w:rsidR="005E4A8B" w:rsidRPr="004A2CBB" w:rsidRDefault="00187879" w:rsidP="006C2F7D">
      <w:pPr>
        <w:pStyle w:val="a9"/>
        <w:ind w:right="-1" w:firstLine="426"/>
        <w:rPr>
          <w:b/>
          <w:bCs/>
          <w:sz w:val="32"/>
        </w:rPr>
      </w:pPr>
      <w:r w:rsidRPr="008A1FDD">
        <w:rPr>
          <w:b/>
          <w:bCs/>
          <w:sz w:val="32"/>
        </w:rPr>
        <w:t>3. Шляхи і засоби розв’язання проблем</w:t>
      </w:r>
      <w:r w:rsidR="000655C0">
        <w:rPr>
          <w:b/>
          <w:bCs/>
          <w:sz w:val="32"/>
        </w:rPr>
        <w:t xml:space="preserve">          </w:t>
      </w:r>
    </w:p>
    <w:p w:rsidR="00187879" w:rsidRPr="008A1FDD" w:rsidRDefault="00187879" w:rsidP="006C2F7D">
      <w:pPr>
        <w:ind w:right="-1" w:firstLine="426"/>
        <w:jc w:val="both"/>
        <w:rPr>
          <w:rFonts w:ascii="Times New Roman" w:hAnsi="Times New Roman" w:cs="Times New Roman"/>
        </w:rPr>
      </w:pPr>
      <w:r w:rsidRPr="008A1FDD">
        <w:rPr>
          <w:rFonts w:ascii="Times New Roman" w:hAnsi="Times New Roman" w:cs="Times New Roman"/>
        </w:rPr>
        <w:t>Реалізація завдань Програми</w:t>
      </w:r>
      <w:r w:rsidR="004A2CBB">
        <w:rPr>
          <w:rFonts w:ascii="Times New Roman" w:hAnsi="Times New Roman" w:cs="Times New Roman"/>
          <w:lang w:val="uk-UA"/>
        </w:rPr>
        <w:t xml:space="preserve">, направлених на </w:t>
      </w:r>
      <w:proofErr w:type="spellStart"/>
      <w:r w:rsidR="004A2CBB">
        <w:rPr>
          <w:rFonts w:ascii="Times New Roman" w:hAnsi="Times New Roman" w:cs="Times New Roman"/>
          <w:lang w:val="uk-UA"/>
        </w:rPr>
        <w:t>розв</w:t>
      </w:r>
      <w:proofErr w:type="spellEnd"/>
      <w:r w:rsidR="004A2CBB" w:rsidRPr="004A2CBB">
        <w:rPr>
          <w:rFonts w:ascii="Times New Roman" w:hAnsi="Times New Roman" w:cs="Times New Roman"/>
          <w:lang w:val="ru-RU"/>
        </w:rPr>
        <w:t>’</w:t>
      </w:r>
      <w:proofErr w:type="spellStart"/>
      <w:r w:rsidR="000655C0">
        <w:rPr>
          <w:rFonts w:ascii="Times New Roman" w:hAnsi="Times New Roman" w:cs="Times New Roman"/>
          <w:lang w:val="ru-RU"/>
        </w:rPr>
        <w:t>язання</w:t>
      </w:r>
      <w:proofErr w:type="spellEnd"/>
      <w:r w:rsidR="000655C0">
        <w:rPr>
          <w:rFonts w:ascii="Times New Roman" w:hAnsi="Times New Roman" w:cs="Times New Roman"/>
          <w:lang w:val="ru-RU"/>
        </w:rPr>
        <w:t xml:space="preserve"> проблем та</w:t>
      </w:r>
      <w:r w:rsidR="004A2CBB">
        <w:rPr>
          <w:rFonts w:ascii="Times New Roman" w:hAnsi="Times New Roman" w:cs="Times New Roman"/>
          <w:lang w:val="ru-RU"/>
        </w:rPr>
        <w:t xml:space="preserve"> </w:t>
      </w:r>
      <w:proofErr w:type="spellStart"/>
      <w:r w:rsidR="00415F83">
        <w:rPr>
          <w:rFonts w:ascii="Times New Roman" w:hAnsi="Times New Roman" w:cs="Times New Roman"/>
          <w:lang w:val="ru-RU"/>
        </w:rPr>
        <w:t>показники</w:t>
      </w:r>
      <w:proofErr w:type="spellEnd"/>
      <w:r w:rsidR="00415F83">
        <w:rPr>
          <w:rFonts w:ascii="Times New Roman" w:hAnsi="Times New Roman" w:cs="Times New Roman"/>
          <w:lang w:val="ru-RU"/>
        </w:rPr>
        <w:t xml:space="preserve"> </w:t>
      </w:r>
      <w:r w:rsidR="00415F83" w:rsidRPr="00415F83">
        <w:rPr>
          <w:rFonts w:ascii="Times New Roman" w:hAnsi="Times New Roman" w:cs="Times New Roman"/>
          <w:lang w:val="uk-UA"/>
        </w:rPr>
        <w:t>результативності</w:t>
      </w:r>
      <w:r w:rsidRPr="008A1FDD">
        <w:rPr>
          <w:rFonts w:ascii="Times New Roman" w:hAnsi="Times New Roman" w:cs="Times New Roman"/>
        </w:rPr>
        <w:t xml:space="preserve"> забезпечу</w:t>
      </w:r>
      <w:r w:rsidR="001258BE">
        <w:rPr>
          <w:rFonts w:ascii="Times New Roman" w:hAnsi="Times New Roman" w:cs="Times New Roman"/>
          <w:lang w:val="uk-UA"/>
        </w:rPr>
        <w:t>ю</w:t>
      </w:r>
      <w:r w:rsidRPr="008A1FDD">
        <w:rPr>
          <w:rFonts w:ascii="Times New Roman" w:hAnsi="Times New Roman" w:cs="Times New Roman"/>
        </w:rPr>
        <w:t>ться шляхом виконання щорічних</w:t>
      </w:r>
      <w:r w:rsidR="002A3BF2">
        <w:rPr>
          <w:rFonts w:ascii="Times New Roman" w:hAnsi="Times New Roman" w:cs="Times New Roman"/>
        </w:rPr>
        <w:t xml:space="preserve"> заходів з реалізації Програми</w:t>
      </w:r>
      <w:r w:rsidR="00E1641F">
        <w:rPr>
          <w:rFonts w:ascii="Times New Roman" w:hAnsi="Times New Roman" w:cs="Times New Roman"/>
          <w:lang w:val="uk-UA"/>
        </w:rPr>
        <w:t>, які</w:t>
      </w:r>
      <w:r w:rsidR="002A3BF2">
        <w:rPr>
          <w:rFonts w:ascii="Times New Roman" w:hAnsi="Times New Roman" w:cs="Times New Roman"/>
        </w:rPr>
        <w:t xml:space="preserve"> </w:t>
      </w:r>
      <w:r w:rsidR="002A3BF2">
        <w:rPr>
          <w:rFonts w:ascii="Times New Roman" w:hAnsi="Times New Roman" w:cs="Times New Roman"/>
          <w:lang w:val="uk-UA"/>
        </w:rPr>
        <w:t xml:space="preserve">наведені у </w:t>
      </w:r>
      <w:r w:rsidR="00B63685">
        <w:rPr>
          <w:rFonts w:ascii="Times New Roman" w:hAnsi="Times New Roman" w:cs="Times New Roman"/>
        </w:rPr>
        <w:t>Додат</w:t>
      </w:r>
      <w:proofErr w:type="spellStart"/>
      <w:r w:rsidR="00B63685">
        <w:rPr>
          <w:rFonts w:ascii="Times New Roman" w:hAnsi="Times New Roman" w:cs="Times New Roman"/>
          <w:lang w:val="uk-UA"/>
        </w:rPr>
        <w:t>ку</w:t>
      </w:r>
      <w:proofErr w:type="spellEnd"/>
      <w:r w:rsidRPr="008A1FDD">
        <w:rPr>
          <w:rFonts w:ascii="Times New Roman" w:hAnsi="Times New Roman" w:cs="Times New Roman"/>
        </w:rPr>
        <w:t xml:space="preserve"> 1</w:t>
      </w:r>
      <w:r w:rsidR="00430D96">
        <w:rPr>
          <w:rFonts w:ascii="Times New Roman" w:hAnsi="Times New Roman" w:cs="Times New Roman"/>
          <w:lang w:val="uk-UA"/>
        </w:rPr>
        <w:t xml:space="preserve"> до Програми</w:t>
      </w:r>
      <w:r w:rsidR="00EA6DDD" w:rsidRPr="008A1FDD">
        <w:rPr>
          <w:rFonts w:ascii="Times New Roman" w:hAnsi="Times New Roman" w:cs="Times New Roman"/>
          <w:lang w:val="uk-UA"/>
        </w:rPr>
        <w:t>.</w:t>
      </w:r>
    </w:p>
    <w:p w:rsidR="00187879" w:rsidRPr="008A1FDD" w:rsidRDefault="00187879" w:rsidP="006C2F7D">
      <w:pPr>
        <w:ind w:right="-1" w:firstLine="426"/>
        <w:jc w:val="both"/>
        <w:rPr>
          <w:rFonts w:ascii="Times New Roman" w:hAnsi="Times New Roman" w:cs="Times New Roman"/>
        </w:rPr>
      </w:pPr>
      <w:r w:rsidRPr="008A1FDD">
        <w:rPr>
          <w:rFonts w:ascii="Times New Roman" w:hAnsi="Times New Roman" w:cs="Times New Roman"/>
        </w:rPr>
        <w:t>Відділ з питань цивільного захисту, мобілізаційної та оборонної роботи Бахмутської міської ради з урахуванням коштів, які виділяються на реалізацію Програми, уточнює заходи, етапи їх реалізації та обсяги фінансування.</w:t>
      </w:r>
    </w:p>
    <w:p w:rsidR="00187879" w:rsidRPr="008A1FDD" w:rsidRDefault="006B2DE2" w:rsidP="006C2F7D">
      <w:pPr>
        <w:ind w:right="-1" w:firstLine="426"/>
        <w:jc w:val="both"/>
        <w:rPr>
          <w:rFonts w:ascii="Times New Roman" w:hAnsi="Times New Roman" w:cs="Times New Roman"/>
        </w:rPr>
      </w:pPr>
      <w:r>
        <w:rPr>
          <w:rFonts w:ascii="Times New Roman" w:hAnsi="Times New Roman" w:cs="Times New Roman"/>
        </w:rPr>
        <w:t>Показники результативності</w:t>
      </w:r>
      <w:r w:rsidR="00187879" w:rsidRPr="008A1FDD">
        <w:rPr>
          <w:rFonts w:ascii="Times New Roman" w:hAnsi="Times New Roman" w:cs="Times New Roman"/>
        </w:rPr>
        <w:t xml:space="preserve"> реалізації Програми</w:t>
      </w:r>
      <w:r w:rsidR="00415F83">
        <w:rPr>
          <w:rFonts w:ascii="Times New Roman" w:hAnsi="Times New Roman" w:cs="Times New Roman"/>
          <w:lang w:val="uk-UA"/>
        </w:rPr>
        <w:t xml:space="preserve"> наведені у </w:t>
      </w:r>
      <w:r w:rsidR="00187879" w:rsidRPr="00415F83">
        <w:rPr>
          <w:rFonts w:ascii="Times New Roman" w:hAnsi="Times New Roman" w:cs="Times New Roman"/>
        </w:rPr>
        <w:t>Додатк</w:t>
      </w:r>
      <w:r w:rsidR="00415F83">
        <w:rPr>
          <w:rFonts w:ascii="Times New Roman" w:hAnsi="Times New Roman" w:cs="Times New Roman"/>
          <w:lang w:val="uk-UA"/>
        </w:rPr>
        <w:t>у</w:t>
      </w:r>
      <w:r w:rsidR="00187879" w:rsidRPr="008A1FDD">
        <w:rPr>
          <w:rFonts w:ascii="Times New Roman" w:hAnsi="Times New Roman" w:cs="Times New Roman"/>
        </w:rPr>
        <w:t xml:space="preserve"> 2</w:t>
      </w:r>
      <w:r w:rsidR="001258BE">
        <w:rPr>
          <w:rFonts w:ascii="Times New Roman" w:hAnsi="Times New Roman" w:cs="Times New Roman"/>
          <w:lang w:val="uk-UA"/>
        </w:rPr>
        <w:t xml:space="preserve"> до Програми</w:t>
      </w:r>
      <w:r w:rsidR="00187879" w:rsidRPr="008A1FDD">
        <w:rPr>
          <w:rFonts w:ascii="Times New Roman" w:hAnsi="Times New Roman" w:cs="Times New Roman"/>
        </w:rPr>
        <w:t>.</w:t>
      </w:r>
    </w:p>
    <w:p w:rsidR="002767D7" w:rsidRDefault="002767D7" w:rsidP="002767D7">
      <w:pPr>
        <w:pStyle w:val="a9"/>
        <w:ind w:right="-1" w:firstLine="426"/>
        <w:rPr>
          <w:b/>
          <w:sz w:val="32"/>
          <w:szCs w:val="32"/>
        </w:rPr>
      </w:pPr>
    </w:p>
    <w:p w:rsidR="00187879" w:rsidRPr="008A1FDD" w:rsidRDefault="0001246A" w:rsidP="00252E67">
      <w:pPr>
        <w:spacing w:after="120"/>
        <w:ind w:right="-1"/>
        <w:jc w:val="center"/>
        <w:rPr>
          <w:b/>
          <w:sz w:val="32"/>
          <w:szCs w:val="32"/>
        </w:rPr>
      </w:pPr>
      <w:r>
        <w:rPr>
          <w:b/>
          <w:sz w:val="32"/>
          <w:szCs w:val="32"/>
          <w:lang w:val="uk-UA"/>
        </w:rPr>
        <w:t>4</w:t>
      </w:r>
      <w:r w:rsidR="00187879" w:rsidRPr="008A1FDD">
        <w:rPr>
          <w:b/>
          <w:sz w:val="32"/>
          <w:szCs w:val="32"/>
        </w:rPr>
        <w:t xml:space="preserve">. </w:t>
      </w:r>
      <w:r w:rsidR="00187879" w:rsidRPr="008A1FDD">
        <w:rPr>
          <w:b/>
          <w:bCs/>
          <w:sz w:val="32"/>
          <w:szCs w:val="32"/>
        </w:rPr>
        <w:t>Обсяги та джерела фінансування Програми</w:t>
      </w:r>
    </w:p>
    <w:p w:rsidR="00187879" w:rsidRPr="008A1FDD" w:rsidRDefault="00415F83" w:rsidP="006C2F7D">
      <w:pPr>
        <w:ind w:right="-1" w:firstLine="426"/>
        <w:jc w:val="both"/>
        <w:rPr>
          <w:rFonts w:ascii="Times New Roman" w:hAnsi="Times New Roman" w:cs="Times New Roman"/>
        </w:rPr>
      </w:pPr>
      <w:r>
        <w:rPr>
          <w:rFonts w:ascii="Times New Roman" w:hAnsi="Times New Roman" w:cs="Times New Roman"/>
          <w:lang w:val="uk-UA"/>
        </w:rPr>
        <w:t xml:space="preserve">Ресурсне забезпечення Програми викладено у </w:t>
      </w:r>
      <w:r w:rsidR="00DF78C2">
        <w:rPr>
          <w:rFonts w:ascii="Times New Roman" w:hAnsi="Times New Roman" w:cs="Times New Roman"/>
        </w:rPr>
        <w:t>Додат</w:t>
      </w:r>
      <w:r w:rsidR="00187879" w:rsidRPr="008A1FDD">
        <w:rPr>
          <w:rFonts w:ascii="Times New Roman" w:hAnsi="Times New Roman" w:cs="Times New Roman"/>
        </w:rPr>
        <w:t>к</w:t>
      </w:r>
      <w:r>
        <w:rPr>
          <w:rFonts w:ascii="Times New Roman" w:hAnsi="Times New Roman" w:cs="Times New Roman"/>
          <w:lang w:val="uk-UA"/>
        </w:rPr>
        <w:t>у</w:t>
      </w:r>
      <w:r w:rsidR="00187879" w:rsidRPr="008A1FDD">
        <w:rPr>
          <w:rFonts w:ascii="Times New Roman" w:hAnsi="Times New Roman" w:cs="Times New Roman"/>
        </w:rPr>
        <w:t xml:space="preserve"> 3</w:t>
      </w:r>
      <w:r w:rsidR="001258BE">
        <w:rPr>
          <w:rFonts w:ascii="Times New Roman" w:hAnsi="Times New Roman" w:cs="Times New Roman"/>
          <w:lang w:val="uk-UA"/>
        </w:rPr>
        <w:t xml:space="preserve"> до Програми</w:t>
      </w:r>
      <w:r w:rsidR="00187879" w:rsidRPr="008A1FDD">
        <w:rPr>
          <w:rFonts w:ascii="Times New Roman" w:hAnsi="Times New Roman" w:cs="Times New Roman"/>
        </w:rPr>
        <w:t>.</w:t>
      </w:r>
    </w:p>
    <w:p w:rsidR="00187879" w:rsidRPr="008A1FDD" w:rsidRDefault="00187879" w:rsidP="006C2F7D">
      <w:pPr>
        <w:ind w:right="-1" w:firstLine="426"/>
        <w:jc w:val="both"/>
        <w:rPr>
          <w:rFonts w:ascii="Times New Roman" w:hAnsi="Times New Roman" w:cs="Times New Roman"/>
        </w:rPr>
      </w:pPr>
      <w:r w:rsidRPr="008A1FDD">
        <w:rPr>
          <w:rFonts w:ascii="Times New Roman" w:hAnsi="Times New Roman" w:cs="Times New Roman"/>
        </w:rPr>
        <w:t>Обсяг фінансового забезпечення визн</w:t>
      </w:r>
      <w:r w:rsidR="00913ABE">
        <w:rPr>
          <w:rFonts w:ascii="Times New Roman" w:hAnsi="Times New Roman" w:cs="Times New Roman"/>
        </w:rPr>
        <w:t>ачено на основі аналізу цін 20</w:t>
      </w:r>
      <w:r w:rsidR="00913ABE">
        <w:rPr>
          <w:rFonts w:ascii="Times New Roman" w:hAnsi="Times New Roman" w:cs="Times New Roman"/>
          <w:lang w:val="uk-UA"/>
        </w:rPr>
        <w:t>20</w:t>
      </w:r>
      <w:r w:rsidRPr="008A1FDD">
        <w:rPr>
          <w:rFonts w:ascii="Times New Roman" w:hAnsi="Times New Roman" w:cs="Times New Roman"/>
        </w:rPr>
        <w:t xml:space="preserve"> року і буде уточнюватися під </w:t>
      </w:r>
      <w:r w:rsidR="00C76E3F">
        <w:rPr>
          <w:rFonts w:ascii="Times New Roman" w:hAnsi="Times New Roman" w:cs="Times New Roman"/>
        </w:rPr>
        <w:t xml:space="preserve">час складання проектів </w:t>
      </w:r>
      <w:r w:rsidRPr="008A1FDD">
        <w:rPr>
          <w:rFonts w:ascii="Times New Roman" w:hAnsi="Times New Roman" w:cs="Times New Roman"/>
        </w:rPr>
        <w:t>бюджету</w:t>
      </w:r>
      <w:r w:rsidR="00C76E3F">
        <w:rPr>
          <w:rFonts w:ascii="Times New Roman" w:hAnsi="Times New Roman" w:cs="Times New Roman"/>
          <w:lang w:val="uk-UA"/>
        </w:rPr>
        <w:t xml:space="preserve"> Бахмутської міської об’єднаної територіальної громади</w:t>
      </w:r>
      <w:r w:rsidRPr="008A1FDD">
        <w:rPr>
          <w:rFonts w:ascii="Times New Roman" w:hAnsi="Times New Roman" w:cs="Times New Roman"/>
        </w:rPr>
        <w:t xml:space="preserve"> на відповідний рік.</w:t>
      </w:r>
    </w:p>
    <w:p w:rsidR="00B83EF9" w:rsidRPr="002A7FCE" w:rsidRDefault="00187879" w:rsidP="006C2F7D">
      <w:pPr>
        <w:ind w:right="-1" w:firstLine="426"/>
        <w:jc w:val="both"/>
        <w:rPr>
          <w:rFonts w:ascii="Times New Roman" w:hAnsi="Times New Roman" w:cs="Times New Roman"/>
        </w:rPr>
      </w:pPr>
      <w:r w:rsidRPr="008A1FDD">
        <w:rPr>
          <w:rFonts w:ascii="Times New Roman" w:hAnsi="Times New Roman" w:cs="Times New Roman"/>
        </w:rPr>
        <w:tab/>
        <w:t>Фінансування Прог</w:t>
      </w:r>
      <w:r w:rsidR="00EC5410">
        <w:rPr>
          <w:rFonts w:ascii="Times New Roman" w:hAnsi="Times New Roman" w:cs="Times New Roman"/>
        </w:rPr>
        <w:t xml:space="preserve">рами за рахунок коштів </w:t>
      </w:r>
      <w:r w:rsidRPr="008A1FDD">
        <w:rPr>
          <w:rFonts w:ascii="Times New Roman" w:hAnsi="Times New Roman" w:cs="Times New Roman"/>
        </w:rPr>
        <w:t>бюджету</w:t>
      </w:r>
      <w:r w:rsidR="00EC5410">
        <w:rPr>
          <w:rFonts w:ascii="Times New Roman" w:hAnsi="Times New Roman" w:cs="Times New Roman"/>
          <w:lang w:val="uk-UA"/>
        </w:rPr>
        <w:t xml:space="preserve"> Бахмутської міської об’єднаної територіальної громади</w:t>
      </w:r>
      <w:r w:rsidRPr="008A1FDD">
        <w:rPr>
          <w:rFonts w:ascii="Times New Roman" w:hAnsi="Times New Roman" w:cs="Times New Roman"/>
        </w:rPr>
        <w:t xml:space="preserve"> здійснюється в межах бюджетних </w:t>
      </w:r>
      <w:r w:rsidR="00913ABE">
        <w:rPr>
          <w:rFonts w:ascii="Times New Roman" w:hAnsi="Times New Roman" w:cs="Times New Roman"/>
          <w:lang w:val="uk-UA"/>
        </w:rPr>
        <w:t>асигнувань</w:t>
      </w:r>
      <w:r w:rsidRPr="008A1FDD">
        <w:rPr>
          <w:rFonts w:ascii="Times New Roman" w:hAnsi="Times New Roman" w:cs="Times New Roman"/>
        </w:rPr>
        <w:t>, передбачених на відповідний рік, які встановлюються з урахуванням наявних фінансових ресурсів, що спрямовуються на виконання завдань із забезпечення заходів територіальної оборони.</w:t>
      </w:r>
    </w:p>
    <w:p w:rsidR="002A3BF2" w:rsidRDefault="002A3BF2" w:rsidP="00C122FA">
      <w:pPr>
        <w:spacing w:after="120"/>
        <w:ind w:right="-1"/>
        <w:rPr>
          <w:rFonts w:ascii="Times New Roman" w:hAnsi="Times New Roman" w:cs="Times New Roman"/>
          <w:lang w:val="uk-UA" w:eastAsia="uk-UA"/>
        </w:rPr>
      </w:pPr>
    </w:p>
    <w:p w:rsidR="002767D7" w:rsidRPr="00B40FEA" w:rsidRDefault="00B81804" w:rsidP="002767D7">
      <w:pPr>
        <w:spacing w:after="120"/>
        <w:ind w:right="-1" w:firstLine="426"/>
        <w:jc w:val="center"/>
        <w:rPr>
          <w:b/>
          <w:sz w:val="32"/>
          <w:szCs w:val="32"/>
        </w:rPr>
      </w:pPr>
      <w:r w:rsidRPr="0090656B">
        <w:rPr>
          <w:rFonts w:ascii="Times New Roman" w:hAnsi="Times New Roman" w:cs="Times New Roman"/>
          <w:lang w:val="uk-UA" w:eastAsia="uk-UA"/>
        </w:rPr>
        <w:t xml:space="preserve"> </w:t>
      </w:r>
      <w:r w:rsidR="0001246A">
        <w:rPr>
          <w:b/>
          <w:sz w:val="32"/>
          <w:szCs w:val="32"/>
          <w:lang w:val="uk-UA"/>
        </w:rPr>
        <w:t>5</w:t>
      </w:r>
      <w:r w:rsidR="002767D7" w:rsidRPr="00B40FEA">
        <w:rPr>
          <w:b/>
          <w:sz w:val="32"/>
          <w:szCs w:val="32"/>
        </w:rPr>
        <w:t>. Строки та етапи виконання Програми</w:t>
      </w:r>
    </w:p>
    <w:p w:rsidR="002767D7" w:rsidRPr="003B1CC1" w:rsidRDefault="002767D7" w:rsidP="004E1E75">
      <w:pPr>
        <w:spacing w:line="288" w:lineRule="auto"/>
        <w:ind w:firstLine="708"/>
        <w:jc w:val="both"/>
      </w:pPr>
      <w:r w:rsidRPr="003B1CC1">
        <w:t>Реалізація заходів за відповідними напрямками Програми перед</w:t>
      </w:r>
      <w:r w:rsidR="00913ABE">
        <w:t>бачена в період 20</w:t>
      </w:r>
      <w:r w:rsidR="00913ABE">
        <w:rPr>
          <w:lang w:val="uk-UA"/>
        </w:rPr>
        <w:t>20</w:t>
      </w:r>
      <w:r w:rsidRPr="003B1CC1">
        <w:t>-</w:t>
      </w:r>
      <w:r>
        <w:t>20</w:t>
      </w:r>
      <w:r w:rsidR="00913ABE">
        <w:rPr>
          <w:lang w:val="uk-UA"/>
        </w:rPr>
        <w:t>23</w:t>
      </w:r>
      <w:r>
        <w:t xml:space="preserve"> </w:t>
      </w:r>
      <w:r w:rsidRPr="00560289">
        <w:rPr>
          <w:lang w:val="uk-UA"/>
        </w:rPr>
        <w:t>років</w:t>
      </w:r>
      <w:r>
        <w:t>.</w:t>
      </w:r>
    </w:p>
    <w:p w:rsidR="003F5EBC" w:rsidRPr="004C4F8E" w:rsidRDefault="0001246A" w:rsidP="004C4F8E">
      <w:pPr>
        <w:spacing w:line="288" w:lineRule="auto"/>
        <w:ind w:firstLine="708"/>
        <w:jc w:val="center"/>
        <w:rPr>
          <w:lang w:val="uk-UA"/>
        </w:rPr>
      </w:pPr>
      <w:r w:rsidRPr="0001246A">
        <w:rPr>
          <w:b/>
          <w:sz w:val="32"/>
          <w:szCs w:val="32"/>
        </w:rPr>
        <w:t>6.</w:t>
      </w:r>
      <w:r w:rsidRPr="005357FC">
        <w:rPr>
          <w:b/>
          <w:sz w:val="32"/>
          <w:szCs w:val="32"/>
        </w:rPr>
        <w:t xml:space="preserve"> Очікувані результати виконання Програми</w:t>
      </w:r>
    </w:p>
    <w:p w:rsidR="00FC7EF0" w:rsidRDefault="003F5EBC" w:rsidP="00FE3321">
      <w:pPr>
        <w:autoSpaceDE/>
        <w:autoSpaceDN/>
        <w:ind w:firstLine="567"/>
        <w:jc w:val="both"/>
        <w:rPr>
          <w:lang w:val="uk-UA"/>
        </w:rPr>
      </w:pPr>
      <w:r>
        <w:rPr>
          <w:rFonts w:ascii="Times New Roman" w:eastAsia="SimSun" w:hAnsi="Times New Roman" w:cs="Times New Roman"/>
          <w:lang w:val="uk-UA"/>
        </w:rPr>
        <w:t>В результаті ре</w:t>
      </w:r>
      <w:r w:rsidR="00E1641F">
        <w:rPr>
          <w:rFonts w:ascii="Times New Roman" w:eastAsia="SimSun" w:hAnsi="Times New Roman" w:cs="Times New Roman"/>
          <w:lang w:val="uk-UA"/>
        </w:rPr>
        <w:t>алізації робочого проє</w:t>
      </w:r>
      <w:r w:rsidR="002A3BF2">
        <w:rPr>
          <w:rFonts w:ascii="Times New Roman" w:eastAsia="SimSun" w:hAnsi="Times New Roman" w:cs="Times New Roman"/>
          <w:lang w:val="uk-UA"/>
        </w:rPr>
        <w:t xml:space="preserve">кту з </w:t>
      </w:r>
      <w:r>
        <w:rPr>
          <w:rFonts w:ascii="Times New Roman" w:eastAsia="SimSun" w:hAnsi="Times New Roman" w:cs="Times New Roman"/>
          <w:lang w:val="uk-UA"/>
        </w:rPr>
        <w:t>реконструкції та капітального ремонту  будівлі  військового містечка</w:t>
      </w:r>
      <w:r w:rsidRPr="003F5EBC">
        <w:t xml:space="preserve"> </w:t>
      </w:r>
      <w:r w:rsidR="002A3BF2">
        <w:rPr>
          <w:rFonts w:ascii="Times New Roman" w:eastAsia="SimSun" w:hAnsi="Times New Roman" w:cs="Times New Roman"/>
          <w:lang w:val="uk-UA"/>
        </w:rPr>
        <w:t>будуть створені</w:t>
      </w:r>
      <w:r w:rsidRPr="003F5EBC">
        <w:rPr>
          <w:rFonts w:ascii="Times New Roman" w:eastAsia="SimSun" w:hAnsi="Times New Roman" w:cs="Times New Roman"/>
          <w:lang w:val="uk-UA"/>
        </w:rPr>
        <w:t xml:space="preserve"> належні житлово-побутові умови для проживання військовослужбовців військової частини А0693 Збро</w:t>
      </w:r>
      <w:r>
        <w:rPr>
          <w:rFonts w:ascii="Times New Roman" w:eastAsia="SimSun" w:hAnsi="Times New Roman" w:cs="Times New Roman"/>
          <w:lang w:val="uk-UA"/>
        </w:rPr>
        <w:t>й</w:t>
      </w:r>
      <w:r w:rsidR="00FE3321">
        <w:rPr>
          <w:rFonts w:ascii="Times New Roman" w:eastAsia="SimSun" w:hAnsi="Times New Roman" w:cs="Times New Roman"/>
          <w:lang w:val="uk-UA"/>
        </w:rPr>
        <w:t xml:space="preserve">них </w:t>
      </w:r>
      <w:r w:rsidR="00FE3321">
        <w:rPr>
          <w:rFonts w:ascii="Times New Roman" w:eastAsia="SimSun" w:hAnsi="Times New Roman" w:cs="Times New Roman"/>
          <w:lang w:val="uk-UA"/>
        </w:rPr>
        <w:lastRenderedPageBreak/>
        <w:t xml:space="preserve">Сил України в місті Бахмут. </w:t>
      </w:r>
      <w:r w:rsidR="00FC7EF0">
        <w:rPr>
          <w:color w:val="000000"/>
          <w:lang w:val="uk-UA" w:eastAsia="uk-UA"/>
        </w:rPr>
        <w:t>За рахунок проведення капітального ремонту будівлі 53/1 (гуртожиток), м. Бахмут  військового містечка №53 буде відновлено 537,5м² покрівлі даху будинку</w:t>
      </w:r>
      <w:r w:rsidR="00B86D5C">
        <w:rPr>
          <w:color w:val="000000"/>
          <w:lang w:val="uk-UA" w:eastAsia="uk-UA"/>
        </w:rPr>
        <w:t xml:space="preserve"> та </w:t>
      </w:r>
      <w:r w:rsidR="00D13C7E">
        <w:rPr>
          <w:color w:val="000000"/>
          <w:lang w:val="uk-UA" w:eastAsia="uk-UA"/>
        </w:rPr>
        <w:t>підвищено</w:t>
      </w:r>
      <w:r w:rsidR="00B86D5C">
        <w:rPr>
          <w:color w:val="000000"/>
          <w:lang w:val="uk-UA" w:eastAsia="uk-UA"/>
        </w:rPr>
        <w:t xml:space="preserve"> енергоефективності будівлі за рахунок встановлення  137 одиниць енергозберігаючих склопакетів</w:t>
      </w:r>
      <w:r w:rsidR="00FC7EF0">
        <w:rPr>
          <w:color w:val="000000"/>
          <w:lang w:val="uk-UA" w:eastAsia="uk-UA"/>
        </w:rPr>
        <w:t>.</w:t>
      </w:r>
      <w:r w:rsidR="00FC7EF0">
        <w:t xml:space="preserve"> </w:t>
      </w:r>
    </w:p>
    <w:p w:rsidR="00D13C7E" w:rsidRDefault="0026396C" w:rsidP="00D13C7E">
      <w:pPr>
        <w:autoSpaceDE/>
        <w:autoSpaceDN/>
        <w:ind w:firstLine="567"/>
        <w:jc w:val="both"/>
        <w:rPr>
          <w:rFonts w:ascii="Times New Roman" w:hAnsi="Times New Roman" w:cs="Times New Roman"/>
          <w:szCs w:val="20"/>
          <w:lang w:val="uk-UA"/>
        </w:rPr>
      </w:pPr>
      <w:r>
        <w:rPr>
          <w:rFonts w:ascii="Times New Roman" w:hAnsi="Times New Roman" w:cs="Times New Roman"/>
          <w:szCs w:val="20"/>
          <w:lang w:val="uk-UA"/>
        </w:rPr>
        <w:t xml:space="preserve">Буде проведено облаштування території </w:t>
      </w:r>
      <w:r w:rsidR="00293FCD" w:rsidRPr="00293FCD">
        <w:rPr>
          <w:rFonts w:ascii="Times New Roman" w:hAnsi="Times New Roman" w:cs="Times New Roman"/>
          <w:szCs w:val="20"/>
          <w:lang w:val="uk-UA"/>
        </w:rPr>
        <w:t>відділ</w:t>
      </w:r>
      <w:r w:rsidR="00293FCD">
        <w:rPr>
          <w:rFonts w:ascii="Times New Roman" w:hAnsi="Times New Roman" w:cs="Times New Roman"/>
          <w:szCs w:val="20"/>
          <w:lang w:val="uk-UA"/>
        </w:rPr>
        <w:t>у</w:t>
      </w:r>
      <w:r w:rsidR="00293FCD" w:rsidRPr="00293FCD">
        <w:rPr>
          <w:rFonts w:ascii="Times New Roman" w:hAnsi="Times New Roman" w:cs="Times New Roman"/>
          <w:szCs w:val="20"/>
          <w:lang w:val="uk-UA"/>
        </w:rPr>
        <w:t xml:space="preserve"> прикордонної служби «Бахмут» оперативно-бойової прикордонної комендатури «Костянтинівка» Краматорського прикордонного загону Східного регіонального управління Державної прикордонної служби України</w:t>
      </w:r>
      <w:r w:rsidR="00D1020D">
        <w:rPr>
          <w:rFonts w:ascii="Times New Roman" w:hAnsi="Times New Roman" w:cs="Times New Roman"/>
          <w:szCs w:val="20"/>
          <w:lang w:val="uk-UA"/>
        </w:rPr>
        <w:t xml:space="preserve"> </w:t>
      </w:r>
      <w:r w:rsidR="00D13C7E">
        <w:rPr>
          <w:rFonts w:ascii="Times New Roman" w:hAnsi="Times New Roman" w:cs="Times New Roman"/>
          <w:szCs w:val="20"/>
          <w:lang w:val="uk-UA"/>
        </w:rPr>
        <w:t>невибуховими інженерними загородженнями,</w:t>
      </w:r>
      <w:r w:rsidR="00D13C7E" w:rsidRPr="0026396C">
        <w:rPr>
          <w:rFonts w:ascii="Times New Roman" w:hAnsi="Times New Roman" w:cs="Times New Roman"/>
          <w:szCs w:val="20"/>
          <w:lang w:val="uk-UA"/>
        </w:rPr>
        <w:t xml:space="preserve">  </w:t>
      </w:r>
      <w:r w:rsidR="00D1020D">
        <w:rPr>
          <w:rFonts w:ascii="Times New Roman" w:hAnsi="Times New Roman" w:cs="Times New Roman"/>
          <w:szCs w:val="20"/>
          <w:lang w:val="uk-UA"/>
        </w:rPr>
        <w:t>придбано дизель-генератор</w:t>
      </w:r>
      <w:r>
        <w:rPr>
          <w:rFonts w:ascii="Times New Roman" w:hAnsi="Times New Roman" w:cs="Times New Roman"/>
          <w:szCs w:val="20"/>
          <w:lang w:val="uk-UA"/>
        </w:rPr>
        <w:t xml:space="preserve"> 40кВт</w:t>
      </w:r>
      <w:r w:rsidR="00D13C7E">
        <w:rPr>
          <w:rFonts w:ascii="Times New Roman" w:hAnsi="Times New Roman" w:cs="Times New Roman"/>
          <w:szCs w:val="20"/>
          <w:lang w:val="uk-UA"/>
        </w:rPr>
        <w:t xml:space="preserve"> та</w:t>
      </w:r>
      <w:r>
        <w:rPr>
          <w:rFonts w:ascii="Times New Roman" w:hAnsi="Times New Roman" w:cs="Times New Roman"/>
          <w:szCs w:val="20"/>
          <w:lang w:val="uk-UA"/>
        </w:rPr>
        <w:t xml:space="preserve"> робочі місця</w:t>
      </w:r>
      <w:r w:rsidRPr="0026396C">
        <w:rPr>
          <w:rFonts w:ascii="Times New Roman" w:hAnsi="Times New Roman" w:cs="Times New Roman"/>
          <w:szCs w:val="20"/>
          <w:lang w:val="uk-UA"/>
        </w:rPr>
        <w:t xml:space="preserve"> військовослужбовців</w:t>
      </w:r>
      <w:r>
        <w:rPr>
          <w:rFonts w:ascii="Times New Roman" w:hAnsi="Times New Roman" w:cs="Times New Roman"/>
          <w:szCs w:val="20"/>
          <w:lang w:val="uk-UA"/>
        </w:rPr>
        <w:t xml:space="preserve"> забезпечено</w:t>
      </w:r>
      <w:r w:rsidRPr="0026396C">
        <w:rPr>
          <w:rFonts w:ascii="Times New Roman" w:hAnsi="Times New Roman" w:cs="Times New Roman"/>
          <w:szCs w:val="20"/>
          <w:lang w:val="uk-UA"/>
        </w:rPr>
        <w:t xml:space="preserve"> меблями</w:t>
      </w:r>
      <w:r w:rsidR="00D13C7E">
        <w:rPr>
          <w:rFonts w:ascii="Times New Roman" w:hAnsi="Times New Roman" w:cs="Times New Roman"/>
          <w:szCs w:val="20"/>
          <w:lang w:val="uk-UA"/>
        </w:rPr>
        <w:t>. Відновлено покрівлю даху будівлі Військової прокуратури</w:t>
      </w:r>
      <w:r w:rsidR="00D13C7E" w:rsidRPr="00D13C7E">
        <w:rPr>
          <w:rFonts w:ascii="Times New Roman" w:hAnsi="Times New Roman" w:cs="Times New Roman"/>
          <w:szCs w:val="20"/>
          <w:lang w:val="uk-UA"/>
        </w:rPr>
        <w:t xml:space="preserve"> Донецького гарнізону</w:t>
      </w:r>
      <w:r w:rsidR="00D13C7E">
        <w:rPr>
          <w:rFonts w:ascii="Times New Roman" w:hAnsi="Times New Roman" w:cs="Times New Roman"/>
          <w:szCs w:val="20"/>
          <w:lang w:val="uk-UA"/>
        </w:rPr>
        <w:t>.</w:t>
      </w:r>
      <w:r w:rsidR="00293FCD" w:rsidRPr="00293FCD">
        <w:rPr>
          <w:rFonts w:ascii="Times New Roman" w:hAnsi="Times New Roman" w:cs="Times New Roman"/>
          <w:szCs w:val="20"/>
          <w:lang w:val="uk-UA"/>
        </w:rPr>
        <w:tab/>
      </w:r>
    </w:p>
    <w:p w:rsidR="00FE3321" w:rsidRDefault="00FC7EF0" w:rsidP="00FE3321">
      <w:pPr>
        <w:autoSpaceDE/>
        <w:autoSpaceDN/>
        <w:ind w:firstLine="567"/>
        <w:jc w:val="both"/>
        <w:rPr>
          <w:rFonts w:ascii="Times New Roman" w:eastAsia="SimSun" w:hAnsi="Times New Roman" w:cs="Times New Roman"/>
          <w:lang w:val="uk-UA"/>
        </w:rPr>
      </w:pPr>
      <w:r>
        <w:rPr>
          <w:color w:val="000000"/>
          <w:lang w:val="uk-UA" w:eastAsia="uk-UA"/>
        </w:rPr>
        <w:t>Забезпечено</w:t>
      </w:r>
      <w:r w:rsidRPr="001702C8">
        <w:rPr>
          <w:color w:val="000000"/>
          <w:lang w:val="uk-UA" w:eastAsia="uk-UA"/>
        </w:rPr>
        <w:t xml:space="preserve"> сті</w:t>
      </w:r>
      <w:r>
        <w:rPr>
          <w:color w:val="000000"/>
          <w:lang w:val="uk-UA" w:eastAsia="uk-UA"/>
        </w:rPr>
        <w:t>йку</w:t>
      </w:r>
      <w:r w:rsidR="001D4E5B">
        <w:rPr>
          <w:color w:val="000000"/>
          <w:lang w:val="uk-UA" w:eastAsia="uk-UA"/>
        </w:rPr>
        <w:t xml:space="preserve"> роботу</w:t>
      </w:r>
      <w:r w:rsidRPr="001702C8">
        <w:rPr>
          <w:color w:val="000000"/>
          <w:lang w:val="uk-UA" w:eastAsia="uk-UA"/>
        </w:rPr>
        <w:t xml:space="preserve"> пункту управління  опер</w:t>
      </w:r>
      <w:r w:rsidR="004C4F8E">
        <w:rPr>
          <w:color w:val="000000"/>
          <w:lang w:val="uk-UA" w:eastAsia="uk-UA"/>
        </w:rPr>
        <w:t>ативної групи територіальної оборони</w:t>
      </w:r>
      <w:r>
        <w:rPr>
          <w:color w:val="000000"/>
          <w:lang w:val="uk-UA" w:eastAsia="uk-UA"/>
        </w:rPr>
        <w:t xml:space="preserve"> міста Бахмут за рахунок </w:t>
      </w:r>
      <w:r w:rsidRPr="001702C8">
        <w:rPr>
          <w:color w:val="000000"/>
          <w:lang w:val="uk-UA" w:eastAsia="uk-UA"/>
        </w:rPr>
        <w:t>придбання</w:t>
      </w:r>
      <w:r>
        <w:rPr>
          <w:color w:val="000000"/>
          <w:lang w:val="uk-UA" w:eastAsia="uk-UA"/>
        </w:rPr>
        <w:t>:</w:t>
      </w:r>
      <w:r w:rsidRPr="001702C8">
        <w:rPr>
          <w:color w:val="000000"/>
          <w:lang w:val="uk-UA" w:eastAsia="uk-UA"/>
        </w:rPr>
        <w:t xml:space="preserve"> </w:t>
      </w:r>
      <w:r>
        <w:rPr>
          <w:color w:val="000000"/>
          <w:lang w:val="uk-UA" w:eastAsia="uk-UA"/>
        </w:rPr>
        <w:t>н</w:t>
      </w:r>
      <w:r w:rsidRPr="001702C8">
        <w:rPr>
          <w:color w:val="000000"/>
          <w:lang w:val="uk-UA" w:eastAsia="uk-UA"/>
        </w:rPr>
        <w:t xml:space="preserve">оутбука (або ПК) з ліцензійною операційною системою Windows 10 PRO, принтера, генератора дизельного </w:t>
      </w:r>
      <w:proofErr w:type="spellStart"/>
      <w:r w:rsidRPr="001702C8">
        <w:rPr>
          <w:color w:val="000000"/>
          <w:lang w:val="uk-UA" w:eastAsia="uk-UA"/>
        </w:rPr>
        <w:t>Forte</w:t>
      </w:r>
      <w:proofErr w:type="spellEnd"/>
      <w:r w:rsidRPr="001702C8">
        <w:rPr>
          <w:color w:val="000000"/>
          <w:lang w:val="uk-UA" w:eastAsia="uk-UA"/>
        </w:rPr>
        <w:t xml:space="preserve"> FG 6500E, подовжувачів електричних (40м)</w:t>
      </w:r>
      <w:r>
        <w:rPr>
          <w:color w:val="000000"/>
          <w:lang w:val="uk-UA" w:eastAsia="uk-UA"/>
        </w:rPr>
        <w:t>. Удосконалено  систему</w:t>
      </w:r>
      <w:r w:rsidRPr="00D674C2">
        <w:rPr>
          <w:color w:val="000000"/>
          <w:lang w:val="uk-UA" w:eastAsia="uk-UA"/>
        </w:rPr>
        <w:t xml:space="preserve"> оповіщення, у</w:t>
      </w:r>
      <w:r>
        <w:rPr>
          <w:color w:val="000000"/>
          <w:lang w:val="uk-UA" w:eastAsia="uk-UA"/>
        </w:rPr>
        <w:t>правління, взаємодії, оперативного</w:t>
      </w:r>
      <w:r w:rsidRPr="00D674C2">
        <w:rPr>
          <w:color w:val="000000"/>
          <w:lang w:val="uk-UA" w:eastAsia="uk-UA"/>
        </w:rPr>
        <w:t xml:space="preserve"> реагування на зміни оперативної обстановки</w:t>
      </w:r>
      <w:r>
        <w:rPr>
          <w:color w:val="000000"/>
          <w:lang w:val="uk-UA" w:eastAsia="uk-UA"/>
        </w:rPr>
        <w:t xml:space="preserve"> в</w:t>
      </w:r>
      <w:r w:rsidRPr="00D674C2">
        <w:rPr>
          <w:color w:val="000000"/>
          <w:lang w:val="uk-UA" w:eastAsia="uk-UA"/>
        </w:rPr>
        <w:t xml:space="preserve"> надзвичайні (кризові) ситуації </w:t>
      </w:r>
      <w:r>
        <w:rPr>
          <w:color w:val="000000"/>
          <w:lang w:val="uk-UA" w:eastAsia="uk-UA"/>
        </w:rPr>
        <w:t xml:space="preserve">за рахунок </w:t>
      </w:r>
      <w:r w:rsidRPr="00D674C2">
        <w:rPr>
          <w:color w:val="000000"/>
          <w:lang w:val="uk-UA" w:eastAsia="uk-UA"/>
        </w:rPr>
        <w:t>придбання:  ретранслятора DR3000(40W), антен</w:t>
      </w:r>
      <w:r>
        <w:rPr>
          <w:color w:val="000000"/>
          <w:lang w:val="uk-UA" w:eastAsia="uk-UA"/>
        </w:rPr>
        <w:t>и</w:t>
      </w:r>
      <w:r w:rsidRPr="00D674C2">
        <w:rPr>
          <w:color w:val="000000"/>
          <w:lang w:val="uk-UA" w:eastAsia="uk-UA"/>
        </w:rPr>
        <w:t xml:space="preserve"> серії DS для ретранслятора </w:t>
      </w:r>
      <w:r>
        <w:rPr>
          <w:color w:val="000000"/>
          <w:lang w:val="uk-UA" w:eastAsia="uk-UA"/>
        </w:rPr>
        <w:t xml:space="preserve">і </w:t>
      </w:r>
      <w:proofErr w:type="spellStart"/>
      <w:r>
        <w:rPr>
          <w:color w:val="000000"/>
          <w:lang w:val="uk-UA" w:eastAsia="uk-UA"/>
        </w:rPr>
        <w:t>авторадіостанції</w:t>
      </w:r>
      <w:proofErr w:type="spellEnd"/>
      <w:r>
        <w:rPr>
          <w:color w:val="000000"/>
          <w:lang w:val="uk-UA" w:eastAsia="uk-UA"/>
        </w:rPr>
        <w:t>, автомобільної радіостанції DM4600, портативної</w:t>
      </w:r>
      <w:r w:rsidRPr="00D674C2">
        <w:rPr>
          <w:color w:val="000000"/>
          <w:lang w:val="uk-UA" w:eastAsia="uk-UA"/>
        </w:rPr>
        <w:t xml:space="preserve"> радіостанції з дисплеєм т</w:t>
      </w:r>
      <w:r>
        <w:rPr>
          <w:color w:val="000000"/>
          <w:lang w:val="uk-UA" w:eastAsia="uk-UA"/>
        </w:rPr>
        <w:t>а клавіатурою DP4800, портативної радіостанції</w:t>
      </w:r>
      <w:r w:rsidRPr="00D674C2">
        <w:rPr>
          <w:color w:val="000000"/>
          <w:lang w:val="uk-UA" w:eastAsia="uk-UA"/>
        </w:rPr>
        <w:t xml:space="preserve"> без дисплею та клавіатури DP4400, </w:t>
      </w:r>
      <w:proofErr w:type="spellStart"/>
      <w:r w:rsidRPr="00D674C2">
        <w:rPr>
          <w:color w:val="000000"/>
          <w:lang w:val="uk-UA" w:eastAsia="uk-UA"/>
        </w:rPr>
        <w:t>маршрутізатора</w:t>
      </w:r>
      <w:proofErr w:type="spellEnd"/>
      <w:r w:rsidRPr="00D674C2">
        <w:rPr>
          <w:color w:val="000000"/>
          <w:lang w:val="uk-UA" w:eastAsia="uk-UA"/>
        </w:rPr>
        <w:t xml:space="preserve"> MIKROTIK RB 750</w:t>
      </w:r>
      <w:r>
        <w:rPr>
          <w:color w:val="000000"/>
          <w:lang w:val="uk-UA" w:eastAsia="uk-UA"/>
        </w:rPr>
        <w:t>.  Організовано зв'язок</w:t>
      </w:r>
      <w:r w:rsidR="004C4F8E">
        <w:rPr>
          <w:color w:val="000000"/>
          <w:lang w:val="uk-UA" w:eastAsia="uk-UA"/>
        </w:rPr>
        <w:t xml:space="preserve"> з підрозділами територіальної оборони</w:t>
      </w:r>
      <w:r w:rsidRPr="00D674C2">
        <w:rPr>
          <w:color w:val="000000"/>
          <w:lang w:val="uk-UA" w:eastAsia="uk-UA"/>
        </w:rPr>
        <w:t xml:space="preserve"> у т.ч. під час збірних заходів </w:t>
      </w:r>
      <w:r>
        <w:rPr>
          <w:color w:val="000000"/>
          <w:lang w:val="uk-UA" w:eastAsia="uk-UA"/>
        </w:rPr>
        <w:t xml:space="preserve">за рахунок </w:t>
      </w:r>
      <w:r w:rsidRPr="00D674C2">
        <w:rPr>
          <w:color w:val="000000"/>
          <w:lang w:val="uk-UA" w:eastAsia="uk-UA"/>
        </w:rPr>
        <w:t xml:space="preserve">придбання: радіостанцій </w:t>
      </w:r>
      <w:proofErr w:type="spellStart"/>
      <w:r w:rsidRPr="00D674C2">
        <w:rPr>
          <w:color w:val="000000"/>
          <w:lang w:val="uk-UA" w:eastAsia="uk-UA"/>
        </w:rPr>
        <w:t>Motorola</w:t>
      </w:r>
      <w:proofErr w:type="spellEnd"/>
      <w:r w:rsidRPr="00D674C2">
        <w:rPr>
          <w:color w:val="000000"/>
          <w:lang w:val="uk-UA" w:eastAsia="uk-UA"/>
        </w:rPr>
        <w:t xml:space="preserve"> DМ 4600, радіостанцій </w:t>
      </w:r>
      <w:proofErr w:type="spellStart"/>
      <w:r w:rsidRPr="00D674C2">
        <w:rPr>
          <w:color w:val="000000"/>
          <w:lang w:val="uk-UA" w:eastAsia="uk-UA"/>
        </w:rPr>
        <w:t>Motorola</w:t>
      </w:r>
      <w:proofErr w:type="spellEnd"/>
      <w:r w:rsidRPr="00D674C2">
        <w:rPr>
          <w:color w:val="000000"/>
          <w:lang w:val="uk-UA" w:eastAsia="uk-UA"/>
        </w:rPr>
        <w:t xml:space="preserve"> DP 4800, радіостанцій </w:t>
      </w:r>
      <w:proofErr w:type="spellStart"/>
      <w:r w:rsidRPr="00D674C2">
        <w:rPr>
          <w:color w:val="000000"/>
          <w:lang w:val="uk-UA" w:eastAsia="uk-UA"/>
        </w:rPr>
        <w:t>Motor</w:t>
      </w:r>
      <w:r>
        <w:rPr>
          <w:color w:val="000000"/>
          <w:lang w:val="uk-UA" w:eastAsia="uk-UA"/>
        </w:rPr>
        <w:t>ola</w:t>
      </w:r>
      <w:proofErr w:type="spellEnd"/>
      <w:r>
        <w:rPr>
          <w:color w:val="000000"/>
          <w:lang w:val="uk-UA" w:eastAsia="uk-UA"/>
        </w:rPr>
        <w:t xml:space="preserve"> DP 4400, ноутбука, принтера. Створено   навчально-матеріальну базу підготовки у </w:t>
      </w:r>
      <w:proofErr w:type="spellStart"/>
      <w:r>
        <w:rPr>
          <w:color w:val="000000"/>
          <w:lang w:val="uk-UA" w:eastAsia="uk-UA"/>
        </w:rPr>
        <w:t>Бахмутському</w:t>
      </w:r>
      <w:proofErr w:type="spellEnd"/>
      <w:r>
        <w:rPr>
          <w:color w:val="000000"/>
          <w:lang w:val="uk-UA" w:eastAsia="uk-UA"/>
        </w:rPr>
        <w:t xml:space="preserve"> об’єднаному міському військовому комісаріаті</w:t>
      </w:r>
      <w:r w:rsidRPr="00D674C2">
        <w:rPr>
          <w:color w:val="000000"/>
          <w:lang w:val="uk-UA" w:eastAsia="uk-UA"/>
        </w:rPr>
        <w:t xml:space="preserve">  т</w:t>
      </w:r>
      <w:r>
        <w:rPr>
          <w:color w:val="000000"/>
          <w:lang w:val="uk-UA" w:eastAsia="uk-UA"/>
        </w:rPr>
        <w:t>а забезпечено</w:t>
      </w:r>
      <w:r w:rsidRPr="00D674C2">
        <w:rPr>
          <w:color w:val="000000"/>
          <w:lang w:val="uk-UA" w:eastAsia="uk-UA"/>
        </w:rPr>
        <w:t xml:space="preserve"> про</w:t>
      </w:r>
      <w:r>
        <w:rPr>
          <w:color w:val="000000"/>
          <w:lang w:val="uk-UA" w:eastAsia="uk-UA"/>
        </w:rPr>
        <w:t>ведення Єдиних стрілецьких днів.</w:t>
      </w:r>
    </w:p>
    <w:p w:rsidR="0001246A" w:rsidRPr="00F25E3F" w:rsidRDefault="0001246A" w:rsidP="002767D7">
      <w:pPr>
        <w:spacing w:line="288" w:lineRule="auto"/>
      </w:pPr>
    </w:p>
    <w:p w:rsidR="004B4860" w:rsidRPr="004B4860" w:rsidRDefault="005D37E5" w:rsidP="004B4860">
      <w:pPr>
        <w:spacing w:after="120"/>
        <w:ind w:right="-1" w:firstLine="426"/>
        <w:jc w:val="center"/>
        <w:rPr>
          <w:b/>
          <w:bCs/>
          <w:sz w:val="32"/>
          <w:szCs w:val="32"/>
          <w:lang w:val="uk-UA"/>
        </w:rPr>
      </w:pPr>
      <w:r>
        <w:rPr>
          <w:b/>
          <w:sz w:val="32"/>
          <w:szCs w:val="32"/>
        </w:rPr>
        <w:t>7</w:t>
      </w:r>
      <w:r w:rsidRPr="002715F1">
        <w:rPr>
          <w:b/>
          <w:sz w:val="32"/>
          <w:szCs w:val="32"/>
        </w:rPr>
        <w:t xml:space="preserve">. </w:t>
      </w:r>
      <w:r w:rsidRPr="00A94613">
        <w:rPr>
          <w:b/>
          <w:bCs/>
          <w:sz w:val="32"/>
          <w:szCs w:val="32"/>
        </w:rPr>
        <w:t>Координація та контроль за ходом виконання Програми</w:t>
      </w:r>
    </w:p>
    <w:p w:rsidR="005D37E5" w:rsidRPr="00C122FA" w:rsidRDefault="005D37E5" w:rsidP="00C122FA">
      <w:pPr>
        <w:ind w:right="-1" w:firstLine="426"/>
        <w:jc w:val="both"/>
      </w:pPr>
      <w:r w:rsidRPr="00723788">
        <w:t>Загальн</w:t>
      </w:r>
      <w:r w:rsidR="002767D7" w:rsidRPr="004857F7">
        <w:t>у</w:t>
      </w:r>
      <w:r w:rsidR="006B2DE2">
        <w:t xml:space="preserve"> </w:t>
      </w:r>
      <w:r w:rsidR="006B2DE2" w:rsidRPr="004857F7">
        <w:t>координацію</w:t>
      </w:r>
      <w:r w:rsidRPr="00723788">
        <w:t xml:space="preserve"> та контроль за ходом реалізації Програми здійснює</w:t>
      </w:r>
      <w:r w:rsidR="001258BE" w:rsidRPr="004857F7">
        <w:t xml:space="preserve"> </w:t>
      </w:r>
      <w:r w:rsidR="001258BE">
        <w:t>Бахмутськ</w:t>
      </w:r>
      <w:r w:rsidR="001258BE" w:rsidRPr="004857F7">
        <w:t>а</w:t>
      </w:r>
      <w:r w:rsidR="001258BE" w:rsidRPr="00723788">
        <w:t xml:space="preserve"> міськ</w:t>
      </w:r>
      <w:r w:rsidR="001258BE" w:rsidRPr="004857F7">
        <w:t>а</w:t>
      </w:r>
      <w:r w:rsidR="001258BE" w:rsidRPr="00723788">
        <w:t xml:space="preserve"> рад</w:t>
      </w:r>
      <w:r w:rsidR="001258BE" w:rsidRPr="004857F7">
        <w:t>а.</w:t>
      </w:r>
      <w:r w:rsidR="00F65BCA" w:rsidRPr="004857F7">
        <w:t xml:space="preserve"> </w:t>
      </w:r>
      <w:r w:rsidR="00C122FA" w:rsidRPr="00723788">
        <w:t>Контроль за використанням бюджетних коштів, направлених на забезпечення виконання Програми, здійснюється в порядку, встан</w:t>
      </w:r>
      <w:r w:rsidR="00C122FA">
        <w:t>овленому чинним законодавством.</w:t>
      </w:r>
      <w:r w:rsidR="00C122FA">
        <w:rPr>
          <w:lang w:val="uk-UA"/>
        </w:rPr>
        <w:t xml:space="preserve"> </w:t>
      </w:r>
      <w:r w:rsidR="00F65BCA" w:rsidRPr="004857F7">
        <w:t>Бахмутський об’єднаний</w:t>
      </w:r>
      <w:r w:rsidR="002D18FC" w:rsidRPr="004857F7">
        <w:t xml:space="preserve"> міський</w:t>
      </w:r>
      <w:r w:rsidR="00F65BCA" w:rsidRPr="004857F7">
        <w:t xml:space="preserve"> військовий комісаріат</w:t>
      </w:r>
      <w:r w:rsidR="00913ABE">
        <w:rPr>
          <w:lang w:val="uk-UA"/>
        </w:rPr>
        <w:t>, військова частина</w:t>
      </w:r>
      <w:r w:rsidR="00913ABE" w:rsidRPr="00913ABE">
        <w:t xml:space="preserve"> </w:t>
      </w:r>
      <w:r w:rsidR="00913ABE" w:rsidRPr="00913ABE">
        <w:rPr>
          <w:lang w:val="uk-UA"/>
        </w:rPr>
        <w:t>А0693 Збройних Сил України</w:t>
      </w:r>
      <w:r w:rsidR="00913ABE">
        <w:rPr>
          <w:lang w:val="uk-UA"/>
        </w:rPr>
        <w:t xml:space="preserve"> та інші військові формування (в разі участі в Програмі) </w:t>
      </w:r>
      <w:r w:rsidR="00913ABE">
        <w:t>нада</w:t>
      </w:r>
      <w:proofErr w:type="spellStart"/>
      <w:r w:rsidR="00913ABE">
        <w:rPr>
          <w:lang w:val="uk-UA"/>
        </w:rPr>
        <w:t>ють</w:t>
      </w:r>
      <w:proofErr w:type="spellEnd"/>
      <w:r w:rsidR="004857F7" w:rsidRPr="00146601">
        <w:t xml:space="preserve"> </w:t>
      </w:r>
      <w:r w:rsidRPr="00723788">
        <w:t>інформацію про хід виконання завдань</w:t>
      </w:r>
      <w:r w:rsidR="004857F7">
        <w:t xml:space="preserve"> Програм</w:t>
      </w:r>
      <w:r w:rsidR="00913ABE">
        <w:t>и у встановлені терміни</w:t>
      </w:r>
      <w:r w:rsidR="00EA654C" w:rsidRPr="00EA654C">
        <w:t xml:space="preserve"> </w:t>
      </w:r>
      <w:r w:rsidR="00EA654C" w:rsidRPr="00146601">
        <w:t xml:space="preserve">відділу з </w:t>
      </w:r>
      <w:r w:rsidR="00EA654C">
        <w:t xml:space="preserve">питань </w:t>
      </w:r>
      <w:r w:rsidR="00EA654C" w:rsidRPr="00146601">
        <w:t>цивільного</w:t>
      </w:r>
      <w:r w:rsidR="00EA654C">
        <w:rPr>
          <w:lang w:val="uk-UA"/>
        </w:rPr>
        <w:t xml:space="preserve"> </w:t>
      </w:r>
      <w:r w:rsidR="00EA654C">
        <w:t>захисту, мобілізаційної та оборонної роботи</w:t>
      </w:r>
      <w:r w:rsidR="00EA654C">
        <w:rPr>
          <w:lang w:val="uk-UA"/>
        </w:rPr>
        <w:t xml:space="preserve"> </w:t>
      </w:r>
      <w:r w:rsidR="00EA654C">
        <w:t>Бахмутської міської ради</w:t>
      </w:r>
      <w:r w:rsidR="00913ABE">
        <w:t xml:space="preserve">, </w:t>
      </w:r>
      <w:r w:rsidR="00913ABE">
        <w:rPr>
          <w:lang w:val="uk-UA"/>
        </w:rPr>
        <w:t>який</w:t>
      </w:r>
      <w:r w:rsidR="004857F7">
        <w:t xml:space="preserve"> </w:t>
      </w:r>
      <w:r w:rsidR="00EA654C" w:rsidRPr="00723788">
        <w:t>у встановленому порядку</w:t>
      </w:r>
      <w:r w:rsidR="00EA654C">
        <w:t xml:space="preserve"> </w:t>
      </w:r>
      <w:r w:rsidR="004857F7">
        <w:t>звітує</w:t>
      </w:r>
      <w:r w:rsidR="004857F7">
        <w:rPr>
          <w:lang w:val="uk-UA"/>
        </w:rPr>
        <w:t xml:space="preserve"> </w:t>
      </w:r>
      <w:r w:rsidR="004857F7" w:rsidRPr="00723788">
        <w:t xml:space="preserve">про хід виконання Програми </w:t>
      </w:r>
      <w:r w:rsidR="004857F7">
        <w:t>Бахмутській міській раді</w:t>
      </w:r>
      <w:r w:rsidR="004857F7">
        <w:rPr>
          <w:lang w:val="uk-UA"/>
        </w:rPr>
        <w:t>.</w:t>
      </w:r>
    </w:p>
    <w:p w:rsidR="006B2DE2" w:rsidRPr="001258BE" w:rsidRDefault="006B2DE2" w:rsidP="00425C7A">
      <w:pPr>
        <w:ind w:right="-1" w:firstLine="426"/>
        <w:jc w:val="both"/>
        <w:rPr>
          <w:lang w:val="uk-UA"/>
        </w:rPr>
      </w:pPr>
      <w:r w:rsidRPr="006B2DE2">
        <w:t>Після закінчення строку реал</w:t>
      </w:r>
      <w:r w:rsidR="00913ABE">
        <w:t xml:space="preserve">ізації Програми </w:t>
      </w:r>
      <w:r w:rsidR="00913ABE">
        <w:rPr>
          <w:lang w:val="uk-UA"/>
        </w:rPr>
        <w:t>відділ з питань цивільного захисту, мобілізаційної та оборонної роботи Бахмутської міської ради</w:t>
      </w:r>
      <w:r w:rsidRPr="006B2DE2">
        <w:t xml:space="preserve"> готує заключний звіт про її виконання</w:t>
      </w:r>
      <w:r w:rsidR="001258BE">
        <w:rPr>
          <w:lang w:val="uk-UA"/>
        </w:rPr>
        <w:t>.</w:t>
      </w:r>
    </w:p>
    <w:p w:rsidR="005D37E5" w:rsidRPr="0090656B" w:rsidRDefault="005D37E5" w:rsidP="006C2F7D">
      <w:pPr>
        <w:pStyle w:val="a9"/>
        <w:ind w:right="-1" w:firstLine="426"/>
        <w:jc w:val="both"/>
      </w:pPr>
    </w:p>
    <w:p w:rsidR="005D37E5" w:rsidRPr="00EF21E0" w:rsidRDefault="00AC60CB" w:rsidP="00EF21E0">
      <w:pPr>
        <w:spacing w:line="288" w:lineRule="auto"/>
        <w:ind w:right="-1" w:firstLine="426"/>
        <w:jc w:val="both"/>
        <w:rPr>
          <w:i/>
        </w:rPr>
      </w:pPr>
      <w:r>
        <w:rPr>
          <w:i/>
        </w:rPr>
        <w:lastRenderedPageBreak/>
        <w:t>Програм</w:t>
      </w:r>
      <w:r w:rsidR="00D13C7E">
        <w:rPr>
          <w:i/>
          <w:lang w:val="uk-UA"/>
        </w:rPr>
        <w:t>у</w:t>
      </w:r>
      <w:r>
        <w:rPr>
          <w:i/>
        </w:rPr>
        <w:t xml:space="preserve"> </w:t>
      </w:r>
      <w:r w:rsidR="00EF21E0" w:rsidRPr="00EF21E0">
        <w:rPr>
          <w:i/>
        </w:rPr>
        <w:t>забезпечення мобі</w:t>
      </w:r>
      <w:r w:rsidR="00EF21E0">
        <w:rPr>
          <w:i/>
        </w:rPr>
        <w:t>лізаційних та оборонних заходів</w:t>
      </w:r>
      <w:r w:rsidR="00EF21E0">
        <w:rPr>
          <w:i/>
          <w:lang w:val="uk-UA"/>
        </w:rPr>
        <w:t xml:space="preserve"> </w:t>
      </w:r>
      <w:r w:rsidR="00EF21E0" w:rsidRPr="00EF21E0">
        <w:rPr>
          <w:i/>
        </w:rPr>
        <w:t>на території Бахмутської міської об’єднаної територіальної громади на 2020-2023 роки</w:t>
      </w:r>
      <w:r w:rsidR="00EF21E0" w:rsidRPr="00EF21E0">
        <w:rPr>
          <w:i/>
          <w:lang w:val="uk-UA"/>
        </w:rPr>
        <w:t xml:space="preserve"> </w:t>
      </w:r>
      <w:r w:rsidR="005D37E5" w:rsidRPr="005D37E5">
        <w:rPr>
          <w:i/>
          <w:lang w:val="uk-UA"/>
        </w:rPr>
        <w:t>підготовлен</w:t>
      </w:r>
      <w:r w:rsidR="00EF21E0">
        <w:rPr>
          <w:i/>
          <w:lang w:val="uk-UA"/>
        </w:rPr>
        <w:t>о</w:t>
      </w:r>
      <w:r w:rsidRPr="005D37E5">
        <w:rPr>
          <w:i/>
          <w:lang w:val="uk-UA"/>
        </w:rPr>
        <w:t xml:space="preserve"> </w:t>
      </w:r>
      <w:r w:rsidR="005D37E5" w:rsidRPr="005D37E5">
        <w:rPr>
          <w:i/>
          <w:lang w:val="uk-UA"/>
        </w:rPr>
        <w:t>відділом з питань цивільного захисту, мобілізаційної та оборонної роботи Бахму</w:t>
      </w:r>
      <w:r>
        <w:rPr>
          <w:i/>
          <w:lang w:val="uk-UA"/>
        </w:rPr>
        <w:t>тської міської ради</w:t>
      </w:r>
      <w:r w:rsidR="005D37E5" w:rsidRPr="005D37E5">
        <w:rPr>
          <w:i/>
          <w:lang w:val="uk-UA"/>
        </w:rPr>
        <w:t xml:space="preserve"> .</w:t>
      </w:r>
    </w:p>
    <w:p w:rsidR="0015417C" w:rsidRDefault="0015417C" w:rsidP="006C2F7D">
      <w:pPr>
        <w:ind w:right="-1"/>
        <w:rPr>
          <w:lang w:val="uk-UA"/>
        </w:rPr>
      </w:pPr>
    </w:p>
    <w:p w:rsidR="005D37E5" w:rsidRDefault="005D37E5" w:rsidP="006C2F7D">
      <w:pPr>
        <w:ind w:right="-1"/>
      </w:pPr>
      <w:r w:rsidRPr="00146601">
        <w:t xml:space="preserve">Начальник відділу з </w:t>
      </w:r>
      <w:r>
        <w:t xml:space="preserve">питань </w:t>
      </w:r>
      <w:r w:rsidRPr="00146601">
        <w:t>цивільного</w:t>
      </w:r>
    </w:p>
    <w:p w:rsidR="005D37E5" w:rsidRPr="00F65BCA" w:rsidRDefault="005D37E5" w:rsidP="006C2F7D">
      <w:pPr>
        <w:ind w:right="-1"/>
        <w:rPr>
          <w:lang w:val="uk-UA"/>
        </w:rPr>
      </w:pPr>
      <w:r>
        <w:t>захисту, мобілізаційної та оборонної роботи</w:t>
      </w:r>
    </w:p>
    <w:p w:rsidR="005D37E5" w:rsidRDefault="005D37E5" w:rsidP="006C2F7D">
      <w:pPr>
        <w:ind w:right="-1"/>
        <w:rPr>
          <w:lang w:val="uk-UA"/>
        </w:rPr>
      </w:pPr>
      <w:r>
        <w:t>Бахмутської міської ради</w:t>
      </w:r>
      <w:r>
        <w:tab/>
      </w:r>
      <w:r>
        <w:tab/>
      </w:r>
      <w:r>
        <w:tab/>
      </w:r>
      <w:r>
        <w:tab/>
      </w:r>
      <w:r>
        <w:tab/>
      </w:r>
      <w:r w:rsidR="007D78F4">
        <w:rPr>
          <w:lang w:val="uk-UA"/>
        </w:rPr>
        <w:tab/>
      </w:r>
      <w:r>
        <w:tab/>
      </w:r>
      <w:r w:rsidRPr="00146601">
        <w:t>А.Ю. Скляренко</w:t>
      </w:r>
    </w:p>
    <w:p w:rsidR="006C2F7D" w:rsidRDefault="006C2F7D" w:rsidP="006C2F7D">
      <w:pPr>
        <w:ind w:right="-1"/>
        <w:rPr>
          <w:lang w:val="uk-UA"/>
        </w:rPr>
      </w:pPr>
    </w:p>
    <w:p w:rsidR="006C2F7D" w:rsidRDefault="006C2F7D" w:rsidP="006C2F7D">
      <w:pPr>
        <w:ind w:right="-1"/>
        <w:rPr>
          <w:lang w:val="uk-UA"/>
        </w:rPr>
      </w:pPr>
    </w:p>
    <w:p w:rsidR="001C341E" w:rsidRPr="005C51BF" w:rsidRDefault="001C341E" w:rsidP="001C341E">
      <w:pPr>
        <w:ind w:right="-1"/>
        <w:rPr>
          <w:lang w:val="uk-UA"/>
        </w:rPr>
      </w:pPr>
      <w:r>
        <w:rPr>
          <w:lang w:val="uk-UA"/>
        </w:rPr>
        <w:t>Секретар Бахмутської міської ради</w:t>
      </w:r>
      <w:r>
        <w:rPr>
          <w:lang w:val="uk-UA"/>
        </w:rPr>
        <w:tab/>
      </w:r>
      <w:r>
        <w:rPr>
          <w:lang w:val="uk-UA"/>
        </w:rPr>
        <w:tab/>
      </w:r>
      <w:r>
        <w:rPr>
          <w:lang w:val="uk-UA"/>
        </w:rPr>
        <w:tab/>
      </w:r>
      <w:r>
        <w:rPr>
          <w:lang w:val="uk-UA"/>
        </w:rPr>
        <w:tab/>
      </w:r>
      <w:r>
        <w:rPr>
          <w:lang w:val="uk-UA"/>
        </w:rPr>
        <w:tab/>
      </w:r>
      <w:r>
        <w:rPr>
          <w:lang w:val="uk-UA"/>
        </w:rPr>
        <w:tab/>
        <w:t xml:space="preserve">С.І. </w:t>
      </w:r>
      <w:proofErr w:type="spellStart"/>
      <w:r>
        <w:rPr>
          <w:lang w:val="uk-UA"/>
        </w:rPr>
        <w:t>Кіщенко</w:t>
      </w:r>
      <w:proofErr w:type="spellEnd"/>
    </w:p>
    <w:p w:rsidR="00F25C98" w:rsidRPr="001C341E" w:rsidRDefault="00F25C98" w:rsidP="006C2F7D">
      <w:pPr>
        <w:spacing w:line="288" w:lineRule="auto"/>
        <w:ind w:right="-1" w:firstLine="426"/>
        <w:rPr>
          <w:i/>
          <w:lang w:val="uk-UA"/>
        </w:rPr>
      </w:pPr>
    </w:p>
    <w:p w:rsidR="006353DA" w:rsidRDefault="006353DA" w:rsidP="006C2F7D">
      <w:pPr>
        <w:spacing w:line="288" w:lineRule="auto"/>
        <w:ind w:right="-1" w:firstLine="426"/>
        <w:rPr>
          <w:i/>
        </w:rPr>
        <w:sectPr w:rsidR="006353DA" w:rsidSect="00D0749E">
          <w:headerReference w:type="default" r:id="rId10"/>
          <w:pgSz w:w="11906" w:h="16838"/>
          <w:pgMar w:top="851" w:right="424" w:bottom="1276" w:left="1418" w:header="709" w:footer="709" w:gutter="0"/>
          <w:cols w:space="708"/>
          <w:titlePg/>
          <w:docGrid w:linePitch="381"/>
        </w:sectPr>
      </w:pPr>
    </w:p>
    <w:p w:rsidR="00F25C98" w:rsidRPr="00506282" w:rsidRDefault="00F25C98" w:rsidP="00F25C98">
      <w:pPr>
        <w:ind w:left="7371"/>
        <w:rPr>
          <w:bCs/>
          <w:lang w:val="uk-UA"/>
        </w:rPr>
      </w:pPr>
      <w:r w:rsidRPr="00506282">
        <w:rPr>
          <w:bCs/>
          <w:lang w:val="uk-UA"/>
        </w:rPr>
        <w:lastRenderedPageBreak/>
        <w:t xml:space="preserve">Додаток </w:t>
      </w:r>
      <w:r>
        <w:rPr>
          <w:bCs/>
          <w:lang w:val="uk-UA"/>
        </w:rPr>
        <w:t>1</w:t>
      </w:r>
    </w:p>
    <w:p w:rsidR="00F25C98" w:rsidRPr="00506282" w:rsidRDefault="00F25C98" w:rsidP="00F25C98">
      <w:pPr>
        <w:ind w:left="7371"/>
        <w:rPr>
          <w:bCs/>
          <w:lang w:val="uk-UA"/>
        </w:rPr>
      </w:pPr>
      <w:r>
        <w:rPr>
          <w:bCs/>
          <w:lang w:val="uk-UA"/>
        </w:rPr>
        <w:t>до</w:t>
      </w:r>
      <w:r w:rsidRPr="00506282">
        <w:rPr>
          <w:bCs/>
          <w:lang w:val="uk-UA"/>
        </w:rPr>
        <w:t xml:space="preserve"> </w:t>
      </w:r>
      <w:r>
        <w:rPr>
          <w:bCs/>
          <w:lang w:val="uk-UA"/>
        </w:rPr>
        <w:t>П</w:t>
      </w:r>
      <w:r w:rsidRPr="00506282">
        <w:rPr>
          <w:bCs/>
          <w:lang w:val="uk-UA"/>
        </w:rPr>
        <w:t>рограми</w:t>
      </w:r>
      <w:r w:rsidR="00EF21E0">
        <w:rPr>
          <w:bCs/>
          <w:lang w:val="uk-UA"/>
        </w:rPr>
        <w:t xml:space="preserve"> </w:t>
      </w:r>
      <w:r w:rsidR="00EF21E0" w:rsidRPr="00EF21E0">
        <w:rPr>
          <w:bCs/>
          <w:lang w:val="uk-UA"/>
        </w:rPr>
        <w:t>забезпечення мобілізаційних та оборонних заходів на території Бахмутської міської об’єднаної територіальної громади на 2020-2023 роки</w:t>
      </w:r>
      <w:r>
        <w:rPr>
          <w:bCs/>
          <w:lang w:val="uk-UA"/>
        </w:rPr>
        <w:t>,</w:t>
      </w:r>
    </w:p>
    <w:p w:rsidR="00F25C98" w:rsidRDefault="00ED470D" w:rsidP="00F25C98">
      <w:pPr>
        <w:ind w:left="7371" w:right="28"/>
        <w:rPr>
          <w:b/>
          <w:bCs/>
          <w:lang w:val="uk-UA"/>
        </w:rPr>
      </w:pPr>
      <w:r>
        <w:rPr>
          <w:bCs/>
          <w:lang w:val="uk-UA"/>
        </w:rPr>
        <w:t xml:space="preserve">затвердженої рішенням </w:t>
      </w:r>
      <w:r w:rsidR="00F25C98" w:rsidRPr="00506282">
        <w:rPr>
          <w:bCs/>
          <w:lang w:val="uk-UA"/>
        </w:rPr>
        <w:t>Бахмутської міської ради</w:t>
      </w:r>
      <w:r w:rsidR="00F25C98" w:rsidRPr="00506282">
        <w:rPr>
          <w:b/>
          <w:bCs/>
          <w:lang w:val="uk-UA"/>
        </w:rPr>
        <w:t xml:space="preserve"> </w:t>
      </w:r>
    </w:p>
    <w:p w:rsidR="00F25C98" w:rsidRPr="00506282" w:rsidRDefault="00ED470D" w:rsidP="00F25C98">
      <w:pPr>
        <w:ind w:left="7371" w:right="28"/>
        <w:rPr>
          <w:b/>
          <w:bCs/>
          <w:lang w:val="uk-UA"/>
        </w:rPr>
      </w:pPr>
      <w:r>
        <w:rPr>
          <w:b/>
          <w:bCs/>
          <w:lang w:val="uk-UA"/>
        </w:rPr>
        <w:t>26.02.2020</w:t>
      </w:r>
      <w:r w:rsidR="00F25C98" w:rsidRPr="00506282">
        <w:rPr>
          <w:bCs/>
          <w:lang w:val="uk-UA"/>
        </w:rPr>
        <w:t xml:space="preserve"> №</w:t>
      </w:r>
      <w:r w:rsidR="0087610F">
        <w:rPr>
          <w:bCs/>
          <w:lang w:val="uk-UA"/>
        </w:rPr>
        <w:t>6/140-2917</w:t>
      </w:r>
    </w:p>
    <w:p w:rsidR="00F25C98" w:rsidRPr="00506282" w:rsidRDefault="00F25C98" w:rsidP="00F25C98">
      <w:pPr>
        <w:jc w:val="center"/>
        <w:rPr>
          <w:b/>
          <w:bCs/>
          <w:lang w:val="uk-UA"/>
        </w:rPr>
      </w:pPr>
    </w:p>
    <w:p w:rsidR="00F25C98" w:rsidRPr="004D11E2" w:rsidRDefault="00F25C98" w:rsidP="004D11E2">
      <w:pPr>
        <w:spacing w:line="360" w:lineRule="auto"/>
        <w:ind w:right="-1"/>
        <w:jc w:val="center"/>
        <w:rPr>
          <w:b/>
          <w:bCs/>
          <w:lang w:val="uk-UA"/>
        </w:rPr>
      </w:pPr>
      <w:r w:rsidRPr="002100A5">
        <w:rPr>
          <w:b/>
          <w:bCs/>
          <w:lang w:val="uk-UA"/>
        </w:rPr>
        <w:t xml:space="preserve">ЗАХОДИ З РЕАЛІЗАЦІЇ ПРОГРАМИ </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3"/>
        <w:gridCol w:w="2410"/>
        <w:gridCol w:w="790"/>
        <w:gridCol w:w="2047"/>
        <w:gridCol w:w="992"/>
        <w:gridCol w:w="850"/>
        <w:gridCol w:w="789"/>
        <w:gridCol w:w="850"/>
        <w:gridCol w:w="851"/>
        <w:gridCol w:w="850"/>
        <w:gridCol w:w="2552"/>
      </w:tblGrid>
      <w:tr w:rsidR="005B0206" w:rsidRPr="00506282" w:rsidTr="00DC6839">
        <w:trPr>
          <w:cantSplit/>
          <w:trHeight w:val="20"/>
          <w:tblHeader/>
        </w:trPr>
        <w:tc>
          <w:tcPr>
            <w:tcW w:w="1903" w:type="dxa"/>
            <w:vMerge w:val="restart"/>
            <w:shd w:val="clear" w:color="auto" w:fill="B6DDE8" w:themeFill="accent5" w:themeFillTint="66"/>
            <w:vAlign w:val="center"/>
          </w:tcPr>
          <w:p w:rsidR="005B0206" w:rsidRPr="009003FB" w:rsidRDefault="005B0206" w:rsidP="004E41DE">
            <w:pPr>
              <w:jc w:val="center"/>
              <w:rPr>
                <w:sz w:val="20"/>
                <w:szCs w:val="20"/>
                <w:lang w:val="uk-UA"/>
              </w:rPr>
            </w:pPr>
            <w:r w:rsidRPr="009003FB">
              <w:rPr>
                <w:sz w:val="20"/>
                <w:szCs w:val="20"/>
                <w:lang w:val="uk-UA"/>
              </w:rPr>
              <w:t xml:space="preserve">Назва </w:t>
            </w:r>
          </w:p>
          <w:p w:rsidR="005B0206" w:rsidRPr="009003FB" w:rsidRDefault="005B0206" w:rsidP="004E41DE">
            <w:pPr>
              <w:jc w:val="center"/>
              <w:rPr>
                <w:sz w:val="20"/>
                <w:szCs w:val="20"/>
                <w:lang w:val="uk-UA"/>
              </w:rPr>
            </w:pPr>
            <w:r w:rsidRPr="009003FB">
              <w:rPr>
                <w:sz w:val="20"/>
                <w:szCs w:val="20"/>
                <w:lang w:val="uk-UA"/>
              </w:rPr>
              <w:t xml:space="preserve"> напряму діяльності (завдання)</w:t>
            </w:r>
          </w:p>
        </w:tc>
        <w:tc>
          <w:tcPr>
            <w:tcW w:w="2410" w:type="dxa"/>
            <w:vMerge w:val="restart"/>
            <w:shd w:val="clear" w:color="auto" w:fill="B6DDE8" w:themeFill="accent5" w:themeFillTint="66"/>
            <w:vAlign w:val="center"/>
          </w:tcPr>
          <w:p w:rsidR="005B0206" w:rsidRPr="009003FB" w:rsidRDefault="005B0206" w:rsidP="004E41DE">
            <w:pPr>
              <w:jc w:val="center"/>
              <w:rPr>
                <w:sz w:val="20"/>
                <w:szCs w:val="20"/>
                <w:lang w:val="uk-UA"/>
              </w:rPr>
            </w:pPr>
            <w:r w:rsidRPr="009003FB">
              <w:rPr>
                <w:sz w:val="20"/>
                <w:szCs w:val="20"/>
                <w:lang w:val="uk-UA"/>
              </w:rPr>
              <w:t>Перелік заходів програми</w:t>
            </w:r>
          </w:p>
        </w:tc>
        <w:tc>
          <w:tcPr>
            <w:tcW w:w="790" w:type="dxa"/>
            <w:vMerge w:val="restart"/>
            <w:shd w:val="clear" w:color="auto" w:fill="B6DDE8" w:themeFill="accent5" w:themeFillTint="66"/>
            <w:vAlign w:val="center"/>
          </w:tcPr>
          <w:p w:rsidR="005B0206" w:rsidRPr="009003FB" w:rsidRDefault="005B0206" w:rsidP="004E41DE">
            <w:pPr>
              <w:ind w:left="-108" w:right="-108"/>
              <w:jc w:val="center"/>
              <w:rPr>
                <w:sz w:val="20"/>
                <w:szCs w:val="20"/>
                <w:lang w:val="uk-UA"/>
              </w:rPr>
            </w:pPr>
            <w:r w:rsidRPr="009003FB">
              <w:rPr>
                <w:sz w:val="20"/>
                <w:szCs w:val="20"/>
                <w:lang w:val="uk-UA"/>
              </w:rPr>
              <w:t>Строк виконання заходу</w:t>
            </w:r>
          </w:p>
        </w:tc>
        <w:tc>
          <w:tcPr>
            <w:tcW w:w="2047" w:type="dxa"/>
            <w:vMerge w:val="restart"/>
            <w:shd w:val="clear" w:color="auto" w:fill="B6DDE8" w:themeFill="accent5" w:themeFillTint="66"/>
            <w:vAlign w:val="center"/>
          </w:tcPr>
          <w:p w:rsidR="005B0206" w:rsidRPr="009003FB" w:rsidRDefault="005B0206" w:rsidP="004E41DE">
            <w:pPr>
              <w:jc w:val="center"/>
              <w:rPr>
                <w:sz w:val="20"/>
                <w:szCs w:val="20"/>
                <w:lang w:val="uk-UA"/>
              </w:rPr>
            </w:pPr>
            <w:r w:rsidRPr="009003FB">
              <w:rPr>
                <w:sz w:val="20"/>
                <w:szCs w:val="20"/>
                <w:lang w:val="uk-UA"/>
              </w:rPr>
              <w:t>Виконавці</w:t>
            </w:r>
          </w:p>
        </w:tc>
        <w:tc>
          <w:tcPr>
            <w:tcW w:w="992" w:type="dxa"/>
            <w:vMerge w:val="restart"/>
            <w:shd w:val="clear" w:color="auto" w:fill="B6DDE8" w:themeFill="accent5" w:themeFillTint="66"/>
            <w:vAlign w:val="center"/>
          </w:tcPr>
          <w:p w:rsidR="005B0206" w:rsidRPr="009003FB" w:rsidRDefault="005B0206" w:rsidP="004E41DE">
            <w:pPr>
              <w:jc w:val="center"/>
              <w:rPr>
                <w:sz w:val="20"/>
                <w:szCs w:val="20"/>
                <w:lang w:val="uk-UA"/>
              </w:rPr>
            </w:pPr>
            <w:r w:rsidRPr="009003FB">
              <w:rPr>
                <w:sz w:val="20"/>
                <w:szCs w:val="20"/>
                <w:lang w:val="uk-UA"/>
              </w:rPr>
              <w:t xml:space="preserve">Джерела </w:t>
            </w:r>
            <w:proofErr w:type="spellStart"/>
            <w:r w:rsidRPr="009003FB">
              <w:rPr>
                <w:sz w:val="20"/>
                <w:szCs w:val="20"/>
                <w:lang w:val="uk-UA"/>
              </w:rPr>
              <w:t>фінансу-вання</w:t>
            </w:r>
            <w:proofErr w:type="spellEnd"/>
          </w:p>
        </w:tc>
        <w:tc>
          <w:tcPr>
            <w:tcW w:w="4190" w:type="dxa"/>
            <w:gridSpan w:val="5"/>
            <w:shd w:val="clear" w:color="auto" w:fill="B6DDE8" w:themeFill="accent5" w:themeFillTint="66"/>
            <w:vAlign w:val="center"/>
          </w:tcPr>
          <w:p w:rsidR="005B0206" w:rsidRPr="009003FB" w:rsidRDefault="005B0206" w:rsidP="004E41DE">
            <w:pPr>
              <w:jc w:val="center"/>
              <w:rPr>
                <w:sz w:val="20"/>
                <w:szCs w:val="20"/>
                <w:lang w:val="uk-UA"/>
              </w:rPr>
            </w:pPr>
            <w:r w:rsidRPr="009003FB">
              <w:rPr>
                <w:sz w:val="20"/>
                <w:szCs w:val="20"/>
                <w:lang w:val="uk-UA"/>
              </w:rPr>
              <w:t>Орієнтовні обсяги фінансування, тис. грн.;</w:t>
            </w:r>
          </w:p>
        </w:tc>
        <w:tc>
          <w:tcPr>
            <w:tcW w:w="2552" w:type="dxa"/>
            <w:vMerge w:val="restart"/>
            <w:shd w:val="clear" w:color="auto" w:fill="B6DDE8" w:themeFill="accent5" w:themeFillTint="66"/>
            <w:vAlign w:val="center"/>
          </w:tcPr>
          <w:p w:rsidR="005B0206" w:rsidRPr="009003FB" w:rsidRDefault="005B0206" w:rsidP="004E41DE">
            <w:pPr>
              <w:jc w:val="center"/>
              <w:rPr>
                <w:sz w:val="20"/>
                <w:szCs w:val="20"/>
                <w:lang w:val="uk-UA"/>
              </w:rPr>
            </w:pPr>
            <w:r w:rsidRPr="009003FB">
              <w:rPr>
                <w:sz w:val="20"/>
                <w:szCs w:val="20"/>
                <w:lang w:val="uk-UA"/>
              </w:rPr>
              <w:t>Очікуваний результат</w:t>
            </w:r>
          </w:p>
        </w:tc>
      </w:tr>
      <w:tr w:rsidR="0014145D" w:rsidRPr="00506282" w:rsidTr="00DC6839">
        <w:trPr>
          <w:trHeight w:val="261"/>
          <w:tblHeader/>
        </w:trPr>
        <w:tc>
          <w:tcPr>
            <w:tcW w:w="1903" w:type="dxa"/>
            <w:vMerge/>
          </w:tcPr>
          <w:p w:rsidR="0014145D" w:rsidRPr="00506282" w:rsidRDefault="0014145D" w:rsidP="004E41DE">
            <w:pPr>
              <w:jc w:val="center"/>
              <w:rPr>
                <w:sz w:val="20"/>
                <w:szCs w:val="20"/>
                <w:lang w:val="uk-UA"/>
              </w:rPr>
            </w:pPr>
          </w:p>
        </w:tc>
        <w:tc>
          <w:tcPr>
            <w:tcW w:w="2410" w:type="dxa"/>
            <w:vMerge/>
          </w:tcPr>
          <w:p w:rsidR="0014145D" w:rsidRPr="00506282" w:rsidRDefault="0014145D" w:rsidP="004E41DE">
            <w:pPr>
              <w:ind w:left="-108" w:right="-108"/>
              <w:jc w:val="center"/>
              <w:rPr>
                <w:sz w:val="20"/>
                <w:szCs w:val="20"/>
                <w:lang w:val="uk-UA"/>
              </w:rPr>
            </w:pPr>
          </w:p>
        </w:tc>
        <w:tc>
          <w:tcPr>
            <w:tcW w:w="790" w:type="dxa"/>
            <w:vMerge/>
          </w:tcPr>
          <w:p w:rsidR="0014145D" w:rsidRPr="00506282" w:rsidRDefault="0014145D" w:rsidP="004E41DE">
            <w:pPr>
              <w:jc w:val="center"/>
              <w:rPr>
                <w:sz w:val="20"/>
                <w:szCs w:val="20"/>
                <w:lang w:val="uk-UA"/>
              </w:rPr>
            </w:pPr>
          </w:p>
        </w:tc>
        <w:tc>
          <w:tcPr>
            <w:tcW w:w="2047" w:type="dxa"/>
            <w:vMerge/>
          </w:tcPr>
          <w:p w:rsidR="0014145D" w:rsidRPr="00506282" w:rsidRDefault="0014145D" w:rsidP="004E41DE">
            <w:pPr>
              <w:jc w:val="center"/>
              <w:rPr>
                <w:sz w:val="20"/>
                <w:szCs w:val="20"/>
                <w:lang w:val="uk-UA"/>
              </w:rPr>
            </w:pPr>
          </w:p>
        </w:tc>
        <w:tc>
          <w:tcPr>
            <w:tcW w:w="992" w:type="dxa"/>
            <w:vMerge/>
          </w:tcPr>
          <w:p w:rsidR="0014145D" w:rsidRPr="00506282" w:rsidRDefault="0014145D" w:rsidP="004E41DE">
            <w:pPr>
              <w:jc w:val="center"/>
              <w:rPr>
                <w:sz w:val="20"/>
                <w:szCs w:val="20"/>
                <w:lang w:val="uk-UA"/>
              </w:rPr>
            </w:pPr>
          </w:p>
        </w:tc>
        <w:tc>
          <w:tcPr>
            <w:tcW w:w="850" w:type="dxa"/>
            <w:shd w:val="clear" w:color="auto" w:fill="B6DDE8" w:themeFill="accent5" w:themeFillTint="66"/>
            <w:vAlign w:val="center"/>
          </w:tcPr>
          <w:p w:rsidR="0014145D" w:rsidRPr="00506282" w:rsidRDefault="0014145D" w:rsidP="005B0206">
            <w:pPr>
              <w:rPr>
                <w:sz w:val="20"/>
                <w:szCs w:val="20"/>
                <w:lang w:val="uk-UA"/>
              </w:rPr>
            </w:pPr>
            <w:r w:rsidRPr="00506282">
              <w:rPr>
                <w:sz w:val="20"/>
                <w:szCs w:val="20"/>
                <w:lang w:val="uk-UA"/>
              </w:rPr>
              <w:t>Всього</w:t>
            </w:r>
          </w:p>
        </w:tc>
        <w:tc>
          <w:tcPr>
            <w:tcW w:w="789" w:type="dxa"/>
            <w:shd w:val="clear" w:color="auto" w:fill="B6DDE8" w:themeFill="accent5" w:themeFillTint="66"/>
            <w:vAlign w:val="center"/>
          </w:tcPr>
          <w:p w:rsidR="0014145D" w:rsidRPr="00DC6839" w:rsidRDefault="0014145D" w:rsidP="005B0206">
            <w:pPr>
              <w:rPr>
                <w:sz w:val="20"/>
                <w:szCs w:val="20"/>
                <w:lang w:val="uk-UA"/>
              </w:rPr>
            </w:pPr>
            <w:r w:rsidRPr="00DC6839">
              <w:rPr>
                <w:sz w:val="20"/>
                <w:szCs w:val="20"/>
                <w:lang w:val="uk-UA"/>
              </w:rPr>
              <w:t>2020</w:t>
            </w:r>
          </w:p>
        </w:tc>
        <w:tc>
          <w:tcPr>
            <w:tcW w:w="850" w:type="dxa"/>
            <w:shd w:val="clear" w:color="auto" w:fill="B6DDE8" w:themeFill="accent5" w:themeFillTint="66"/>
            <w:vAlign w:val="center"/>
          </w:tcPr>
          <w:p w:rsidR="0014145D" w:rsidRPr="00DC6839" w:rsidRDefault="0014145D" w:rsidP="005B0206">
            <w:pPr>
              <w:rPr>
                <w:sz w:val="20"/>
                <w:szCs w:val="20"/>
                <w:lang w:val="uk-UA"/>
              </w:rPr>
            </w:pPr>
            <w:r w:rsidRPr="00DC6839">
              <w:rPr>
                <w:sz w:val="20"/>
                <w:szCs w:val="20"/>
                <w:lang w:val="uk-UA"/>
              </w:rPr>
              <w:t>2021</w:t>
            </w:r>
          </w:p>
        </w:tc>
        <w:tc>
          <w:tcPr>
            <w:tcW w:w="851" w:type="dxa"/>
            <w:shd w:val="clear" w:color="auto" w:fill="B6DDE8" w:themeFill="accent5" w:themeFillTint="66"/>
            <w:vAlign w:val="center"/>
          </w:tcPr>
          <w:p w:rsidR="0014145D" w:rsidRPr="00DC6839" w:rsidRDefault="0014145D" w:rsidP="005B0206">
            <w:pPr>
              <w:rPr>
                <w:sz w:val="20"/>
                <w:szCs w:val="20"/>
                <w:lang w:val="uk-UA"/>
              </w:rPr>
            </w:pPr>
            <w:r w:rsidRPr="00DC6839">
              <w:rPr>
                <w:sz w:val="20"/>
                <w:szCs w:val="20"/>
                <w:lang w:val="uk-UA"/>
              </w:rPr>
              <w:t>2022</w:t>
            </w:r>
          </w:p>
        </w:tc>
        <w:tc>
          <w:tcPr>
            <w:tcW w:w="850" w:type="dxa"/>
            <w:shd w:val="clear" w:color="auto" w:fill="B6DDE8" w:themeFill="accent5" w:themeFillTint="66"/>
            <w:vAlign w:val="center"/>
          </w:tcPr>
          <w:p w:rsidR="0014145D" w:rsidRPr="00DC6839" w:rsidRDefault="0014145D" w:rsidP="005B0206">
            <w:pPr>
              <w:rPr>
                <w:sz w:val="20"/>
                <w:szCs w:val="20"/>
                <w:lang w:val="uk-UA"/>
              </w:rPr>
            </w:pPr>
            <w:r w:rsidRPr="00DC6839">
              <w:rPr>
                <w:sz w:val="20"/>
                <w:szCs w:val="20"/>
                <w:lang w:val="uk-UA"/>
              </w:rPr>
              <w:t>2023</w:t>
            </w:r>
          </w:p>
        </w:tc>
        <w:tc>
          <w:tcPr>
            <w:tcW w:w="2552" w:type="dxa"/>
            <w:vMerge/>
          </w:tcPr>
          <w:p w:rsidR="0014145D" w:rsidRPr="005B0206" w:rsidRDefault="0014145D" w:rsidP="004E41DE">
            <w:pPr>
              <w:jc w:val="center"/>
              <w:rPr>
                <w:sz w:val="20"/>
                <w:szCs w:val="20"/>
                <w:highlight w:val="lightGray"/>
                <w:lang w:val="uk-UA"/>
              </w:rPr>
            </w:pPr>
          </w:p>
        </w:tc>
      </w:tr>
      <w:tr w:rsidR="009B66B2" w:rsidRPr="00D73DD6" w:rsidTr="004B4860">
        <w:trPr>
          <w:trHeight w:val="1630"/>
        </w:trPr>
        <w:tc>
          <w:tcPr>
            <w:tcW w:w="1903" w:type="dxa"/>
            <w:vMerge w:val="restart"/>
          </w:tcPr>
          <w:p w:rsidR="009B66B2" w:rsidRPr="00506282" w:rsidRDefault="00132FF8" w:rsidP="00587CB2">
            <w:pPr>
              <w:rPr>
                <w:color w:val="000000"/>
                <w:sz w:val="20"/>
                <w:szCs w:val="20"/>
                <w:lang w:val="uk-UA"/>
              </w:rPr>
            </w:pPr>
            <w:r>
              <w:rPr>
                <w:color w:val="000000"/>
                <w:sz w:val="20"/>
                <w:szCs w:val="20"/>
                <w:lang w:val="uk-UA"/>
              </w:rPr>
              <w:t xml:space="preserve">1. </w:t>
            </w:r>
            <w:r w:rsidR="009B66B2">
              <w:rPr>
                <w:color w:val="000000"/>
                <w:sz w:val="20"/>
                <w:szCs w:val="20"/>
                <w:lang w:val="uk-UA"/>
              </w:rPr>
              <w:t xml:space="preserve">Покращення </w:t>
            </w:r>
            <w:r w:rsidR="009B66B2" w:rsidRPr="006A3369">
              <w:rPr>
                <w:color w:val="000000"/>
                <w:sz w:val="20"/>
                <w:szCs w:val="20"/>
                <w:lang w:val="uk-UA"/>
              </w:rPr>
              <w:t>соціально-побутових</w:t>
            </w:r>
            <w:r w:rsidR="009B66B2">
              <w:rPr>
                <w:color w:val="000000"/>
                <w:sz w:val="20"/>
                <w:szCs w:val="20"/>
                <w:lang w:val="uk-UA"/>
              </w:rPr>
              <w:t xml:space="preserve"> умов військовослужбовців військової частини А0693</w:t>
            </w:r>
          </w:p>
        </w:tc>
        <w:tc>
          <w:tcPr>
            <w:tcW w:w="2410" w:type="dxa"/>
          </w:tcPr>
          <w:p w:rsidR="009B66B2" w:rsidRDefault="009B66B2" w:rsidP="00587CB2">
            <w:pPr>
              <w:ind w:left="-37"/>
              <w:rPr>
                <w:sz w:val="20"/>
                <w:szCs w:val="20"/>
                <w:lang w:val="uk-UA"/>
              </w:rPr>
            </w:pPr>
            <w:r>
              <w:rPr>
                <w:sz w:val="20"/>
                <w:szCs w:val="20"/>
                <w:lang w:val="uk-UA"/>
              </w:rPr>
              <w:t xml:space="preserve">1.1. Коригування проектно-кошторисної документації по об’єкту «Капітальний ремонт будівлі 53/1 (гуртожиток), </w:t>
            </w:r>
            <w:proofErr w:type="spellStart"/>
            <w:r>
              <w:rPr>
                <w:sz w:val="20"/>
                <w:szCs w:val="20"/>
                <w:lang w:val="uk-UA"/>
              </w:rPr>
              <w:t>м.Бахмут</w:t>
            </w:r>
            <w:proofErr w:type="spellEnd"/>
            <w:r>
              <w:rPr>
                <w:sz w:val="20"/>
                <w:szCs w:val="20"/>
                <w:lang w:val="uk-UA"/>
              </w:rPr>
              <w:t xml:space="preserve">, військове містечко №53» </w:t>
            </w:r>
          </w:p>
        </w:tc>
        <w:tc>
          <w:tcPr>
            <w:tcW w:w="790" w:type="dxa"/>
          </w:tcPr>
          <w:p w:rsidR="009B66B2" w:rsidRDefault="009B66B2" w:rsidP="004E41DE">
            <w:pPr>
              <w:ind w:left="-37"/>
              <w:jc w:val="center"/>
              <w:rPr>
                <w:color w:val="000000"/>
                <w:sz w:val="20"/>
                <w:szCs w:val="20"/>
                <w:lang w:val="uk-UA"/>
              </w:rPr>
            </w:pPr>
            <w:r>
              <w:rPr>
                <w:color w:val="000000"/>
                <w:sz w:val="20"/>
                <w:szCs w:val="20"/>
                <w:lang w:val="uk-UA"/>
              </w:rPr>
              <w:t>2020</w:t>
            </w:r>
          </w:p>
        </w:tc>
        <w:tc>
          <w:tcPr>
            <w:tcW w:w="2047" w:type="dxa"/>
          </w:tcPr>
          <w:p w:rsidR="009B66B2" w:rsidRPr="007E6162" w:rsidRDefault="009B66B2" w:rsidP="006A3369">
            <w:pPr>
              <w:jc w:val="both"/>
              <w:rPr>
                <w:sz w:val="20"/>
                <w:szCs w:val="20"/>
                <w:lang w:val="uk-UA"/>
              </w:rPr>
            </w:pPr>
            <w:r>
              <w:rPr>
                <w:sz w:val="20"/>
                <w:szCs w:val="20"/>
                <w:lang w:val="uk-UA"/>
              </w:rPr>
              <w:t>В</w:t>
            </w:r>
            <w:r w:rsidRPr="007E6162">
              <w:rPr>
                <w:sz w:val="20"/>
                <w:szCs w:val="20"/>
                <w:lang w:val="uk-UA"/>
              </w:rPr>
              <w:t>ідділ з питань цивільного захисту, мобілізаційної та оборонної роботи Бахмутської міської ради</w:t>
            </w:r>
            <w:r>
              <w:rPr>
                <w:sz w:val="20"/>
                <w:szCs w:val="20"/>
                <w:lang w:val="uk-UA"/>
              </w:rPr>
              <w:t xml:space="preserve"> (далі відділ ЦЗ, </w:t>
            </w:r>
            <w:proofErr w:type="spellStart"/>
            <w:r>
              <w:rPr>
                <w:sz w:val="20"/>
                <w:szCs w:val="20"/>
                <w:lang w:val="uk-UA"/>
              </w:rPr>
              <w:t>моб</w:t>
            </w:r>
            <w:proofErr w:type="spellEnd"/>
            <w:r>
              <w:rPr>
                <w:sz w:val="20"/>
                <w:szCs w:val="20"/>
                <w:lang w:val="uk-UA"/>
              </w:rPr>
              <w:t xml:space="preserve">. та обор. роботи), військова частина А0693, </w:t>
            </w:r>
          </w:p>
        </w:tc>
        <w:tc>
          <w:tcPr>
            <w:tcW w:w="992" w:type="dxa"/>
            <w:vAlign w:val="center"/>
          </w:tcPr>
          <w:p w:rsidR="009B66B2" w:rsidRDefault="009B66B2" w:rsidP="004E41DE">
            <w:pPr>
              <w:ind w:left="-108" w:right="-108"/>
              <w:jc w:val="center"/>
              <w:rPr>
                <w:sz w:val="20"/>
                <w:szCs w:val="20"/>
                <w:lang w:val="uk-UA"/>
              </w:rPr>
            </w:pPr>
            <w:r>
              <w:rPr>
                <w:sz w:val="20"/>
                <w:szCs w:val="20"/>
                <w:lang w:val="uk-UA"/>
              </w:rPr>
              <w:t>Бюджет Бахмутської міської об’єднаної територіальної громади (далі – Бюджет Бахмутської міської ОТГ)</w:t>
            </w:r>
          </w:p>
        </w:tc>
        <w:tc>
          <w:tcPr>
            <w:tcW w:w="850" w:type="dxa"/>
            <w:vAlign w:val="center"/>
          </w:tcPr>
          <w:p w:rsidR="009B66B2" w:rsidRDefault="009B66B2" w:rsidP="00587CB2">
            <w:pPr>
              <w:ind w:left="-108" w:right="-108"/>
              <w:jc w:val="center"/>
              <w:rPr>
                <w:color w:val="000000"/>
                <w:sz w:val="20"/>
                <w:szCs w:val="20"/>
                <w:lang w:val="uk-UA"/>
              </w:rPr>
            </w:pPr>
            <w:r>
              <w:rPr>
                <w:color w:val="000000"/>
                <w:sz w:val="20"/>
                <w:szCs w:val="20"/>
                <w:lang w:val="uk-UA"/>
              </w:rPr>
              <w:t>26,0</w:t>
            </w:r>
          </w:p>
        </w:tc>
        <w:tc>
          <w:tcPr>
            <w:tcW w:w="789" w:type="dxa"/>
            <w:shd w:val="clear" w:color="000000" w:fill="FFFFFF"/>
            <w:vAlign w:val="center"/>
          </w:tcPr>
          <w:p w:rsidR="009B66B2" w:rsidRDefault="009B66B2" w:rsidP="00587CB2">
            <w:pPr>
              <w:ind w:left="-108" w:right="-108"/>
              <w:jc w:val="center"/>
              <w:rPr>
                <w:color w:val="000000"/>
                <w:sz w:val="20"/>
                <w:szCs w:val="20"/>
                <w:lang w:val="uk-UA"/>
              </w:rPr>
            </w:pPr>
            <w:r>
              <w:rPr>
                <w:color w:val="000000"/>
                <w:sz w:val="20"/>
                <w:szCs w:val="20"/>
                <w:lang w:val="uk-UA"/>
              </w:rPr>
              <w:t>26,0</w:t>
            </w:r>
          </w:p>
        </w:tc>
        <w:tc>
          <w:tcPr>
            <w:tcW w:w="850" w:type="dxa"/>
            <w:shd w:val="clear" w:color="000000" w:fill="FFFFFF"/>
            <w:vAlign w:val="center"/>
          </w:tcPr>
          <w:p w:rsidR="009B66B2" w:rsidRDefault="009B66B2" w:rsidP="00587CB2">
            <w:pPr>
              <w:ind w:left="-108" w:right="-108"/>
              <w:jc w:val="center"/>
              <w:rPr>
                <w:color w:val="000000"/>
                <w:sz w:val="20"/>
                <w:szCs w:val="20"/>
                <w:lang w:val="uk-UA"/>
              </w:rPr>
            </w:pPr>
            <w:r>
              <w:rPr>
                <w:color w:val="000000"/>
                <w:sz w:val="20"/>
                <w:szCs w:val="20"/>
                <w:lang w:val="uk-UA"/>
              </w:rPr>
              <w:t>0</w:t>
            </w:r>
          </w:p>
        </w:tc>
        <w:tc>
          <w:tcPr>
            <w:tcW w:w="851" w:type="dxa"/>
            <w:vAlign w:val="center"/>
          </w:tcPr>
          <w:p w:rsidR="009B66B2" w:rsidRPr="00506282" w:rsidRDefault="009B66B2" w:rsidP="00587CB2">
            <w:pPr>
              <w:jc w:val="center"/>
              <w:rPr>
                <w:color w:val="000000"/>
                <w:sz w:val="20"/>
                <w:szCs w:val="20"/>
                <w:lang w:val="uk-UA"/>
              </w:rPr>
            </w:pPr>
            <w:r>
              <w:rPr>
                <w:color w:val="000000"/>
                <w:sz w:val="20"/>
                <w:szCs w:val="20"/>
                <w:lang w:val="uk-UA"/>
              </w:rPr>
              <w:t>0</w:t>
            </w:r>
          </w:p>
        </w:tc>
        <w:tc>
          <w:tcPr>
            <w:tcW w:w="850" w:type="dxa"/>
            <w:vAlign w:val="center"/>
          </w:tcPr>
          <w:p w:rsidR="009B66B2" w:rsidRPr="00506282" w:rsidRDefault="009B66B2" w:rsidP="00587CB2">
            <w:pPr>
              <w:jc w:val="center"/>
              <w:rPr>
                <w:color w:val="000000"/>
                <w:sz w:val="20"/>
                <w:szCs w:val="20"/>
                <w:lang w:val="uk-UA"/>
              </w:rPr>
            </w:pPr>
            <w:r>
              <w:rPr>
                <w:color w:val="000000"/>
                <w:sz w:val="20"/>
                <w:szCs w:val="20"/>
                <w:lang w:val="uk-UA"/>
              </w:rPr>
              <w:t>0</w:t>
            </w:r>
          </w:p>
        </w:tc>
        <w:tc>
          <w:tcPr>
            <w:tcW w:w="2552" w:type="dxa"/>
          </w:tcPr>
          <w:p w:rsidR="009B66B2" w:rsidRPr="00506282" w:rsidRDefault="009B66B2" w:rsidP="004B4860">
            <w:pPr>
              <w:rPr>
                <w:color w:val="000000"/>
                <w:sz w:val="20"/>
                <w:szCs w:val="20"/>
                <w:lang w:val="uk-UA"/>
              </w:rPr>
            </w:pPr>
            <w:r>
              <w:rPr>
                <w:color w:val="000000"/>
                <w:sz w:val="20"/>
                <w:szCs w:val="20"/>
                <w:lang w:val="uk-UA"/>
              </w:rPr>
              <w:t xml:space="preserve">Коригування проектно-кошторисної документації 1 </w:t>
            </w:r>
            <w:r w:rsidR="00A777DC">
              <w:rPr>
                <w:color w:val="000000"/>
                <w:sz w:val="20"/>
                <w:szCs w:val="20"/>
                <w:lang w:val="uk-UA"/>
              </w:rPr>
              <w:t>об’єкту</w:t>
            </w:r>
          </w:p>
        </w:tc>
      </w:tr>
      <w:tr w:rsidR="009B66B2" w:rsidRPr="00D73DD6" w:rsidTr="004D11E2">
        <w:trPr>
          <w:trHeight w:val="1630"/>
        </w:trPr>
        <w:tc>
          <w:tcPr>
            <w:tcW w:w="1903" w:type="dxa"/>
            <w:vMerge/>
          </w:tcPr>
          <w:p w:rsidR="009B66B2" w:rsidRPr="00506282" w:rsidRDefault="009B66B2" w:rsidP="00587CB2">
            <w:pPr>
              <w:rPr>
                <w:color w:val="000000"/>
                <w:sz w:val="20"/>
                <w:szCs w:val="20"/>
                <w:lang w:val="uk-UA"/>
              </w:rPr>
            </w:pPr>
          </w:p>
        </w:tc>
        <w:tc>
          <w:tcPr>
            <w:tcW w:w="2410" w:type="dxa"/>
          </w:tcPr>
          <w:p w:rsidR="009B66B2" w:rsidRDefault="009B66B2" w:rsidP="00587CB2">
            <w:pPr>
              <w:ind w:left="-37"/>
              <w:rPr>
                <w:sz w:val="20"/>
                <w:szCs w:val="20"/>
                <w:lang w:val="uk-UA"/>
              </w:rPr>
            </w:pPr>
            <w:r>
              <w:rPr>
                <w:sz w:val="20"/>
                <w:szCs w:val="20"/>
                <w:lang w:val="uk-UA"/>
              </w:rPr>
              <w:t>1.2. Проведення капітального ремонтну покрівлі даху будівлі 53/1 (гуртожиток), м. Бахмут, військове містечко №53</w:t>
            </w:r>
          </w:p>
        </w:tc>
        <w:tc>
          <w:tcPr>
            <w:tcW w:w="790" w:type="dxa"/>
          </w:tcPr>
          <w:p w:rsidR="009B66B2" w:rsidRDefault="00760E4E" w:rsidP="004E41DE">
            <w:pPr>
              <w:ind w:left="-37"/>
              <w:jc w:val="center"/>
              <w:rPr>
                <w:color w:val="000000"/>
                <w:sz w:val="20"/>
                <w:szCs w:val="20"/>
                <w:lang w:val="uk-UA"/>
              </w:rPr>
            </w:pPr>
            <w:r>
              <w:rPr>
                <w:color w:val="000000"/>
                <w:sz w:val="20"/>
                <w:szCs w:val="20"/>
                <w:lang w:val="uk-UA"/>
              </w:rPr>
              <w:t xml:space="preserve">2020 </w:t>
            </w:r>
          </w:p>
        </w:tc>
        <w:tc>
          <w:tcPr>
            <w:tcW w:w="2047" w:type="dxa"/>
          </w:tcPr>
          <w:p w:rsidR="009B66B2" w:rsidRPr="007E6162" w:rsidRDefault="009B66B2" w:rsidP="005B0206">
            <w:pPr>
              <w:ind w:left="-37"/>
              <w:jc w:val="both"/>
              <w:rPr>
                <w:sz w:val="20"/>
                <w:szCs w:val="20"/>
                <w:lang w:val="uk-UA"/>
              </w:rPr>
            </w:pPr>
            <w:r>
              <w:rPr>
                <w:sz w:val="20"/>
                <w:szCs w:val="20"/>
                <w:lang w:val="uk-UA"/>
              </w:rPr>
              <w:t xml:space="preserve">Військова частина А0693, відділ ЦЗ, </w:t>
            </w:r>
            <w:proofErr w:type="spellStart"/>
            <w:r>
              <w:rPr>
                <w:sz w:val="20"/>
                <w:szCs w:val="20"/>
                <w:lang w:val="uk-UA"/>
              </w:rPr>
              <w:t>моб</w:t>
            </w:r>
            <w:proofErr w:type="spellEnd"/>
            <w:r>
              <w:rPr>
                <w:sz w:val="20"/>
                <w:szCs w:val="20"/>
                <w:lang w:val="uk-UA"/>
              </w:rPr>
              <w:t>. та обор. роботи</w:t>
            </w:r>
          </w:p>
        </w:tc>
        <w:tc>
          <w:tcPr>
            <w:tcW w:w="992" w:type="dxa"/>
          </w:tcPr>
          <w:p w:rsidR="009B66B2" w:rsidRDefault="009B66B2" w:rsidP="004D11E2">
            <w:pPr>
              <w:ind w:left="-108" w:right="-108"/>
              <w:rPr>
                <w:sz w:val="20"/>
                <w:szCs w:val="20"/>
                <w:lang w:val="uk-UA"/>
              </w:rPr>
            </w:pPr>
            <w:r w:rsidRPr="004D11E2">
              <w:rPr>
                <w:sz w:val="20"/>
                <w:szCs w:val="20"/>
                <w:lang w:val="uk-UA"/>
              </w:rPr>
              <w:t>Бюджет Бахмутської міської ОТГ</w:t>
            </w:r>
          </w:p>
        </w:tc>
        <w:tc>
          <w:tcPr>
            <w:tcW w:w="850" w:type="dxa"/>
            <w:vAlign w:val="center"/>
          </w:tcPr>
          <w:p w:rsidR="009B66B2" w:rsidRDefault="00746120" w:rsidP="00587CB2">
            <w:pPr>
              <w:ind w:left="-108" w:right="-108"/>
              <w:jc w:val="center"/>
              <w:rPr>
                <w:color w:val="000000"/>
                <w:sz w:val="20"/>
                <w:szCs w:val="20"/>
                <w:lang w:val="uk-UA"/>
              </w:rPr>
            </w:pPr>
            <w:r>
              <w:rPr>
                <w:color w:val="000000"/>
                <w:sz w:val="20"/>
                <w:szCs w:val="20"/>
                <w:lang w:val="uk-UA"/>
              </w:rPr>
              <w:t>1850</w:t>
            </w:r>
            <w:r w:rsidR="009B66B2">
              <w:rPr>
                <w:color w:val="000000"/>
                <w:sz w:val="20"/>
                <w:szCs w:val="20"/>
                <w:lang w:val="uk-UA"/>
              </w:rPr>
              <w:t>,0</w:t>
            </w:r>
          </w:p>
        </w:tc>
        <w:tc>
          <w:tcPr>
            <w:tcW w:w="789" w:type="dxa"/>
            <w:shd w:val="clear" w:color="000000" w:fill="FFFFFF"/>
            <w:vAlign w:val="center"/>
          </w:tcPr>
          <w:p w:rsidR="009B66B2" w:rsidRDefault="00746120" w:rsidP="00587CB2">
            <w:pPr>
              <w:ind w:left="-108" w:right="-108"/>
              <w:jc w:val="center"/>
              <w:rPr>
                <w:color w:val="000000"/>
                <w:sz w:val="20"/>
                <w:szCs w:val="20"/>
                <w:lang w:val="uk-UA"/>
              </w:rPr>
            </w:pPr>
            <w:r>
              <w:rPr>
                <w:color w:val="000000"/>
                <w:sz w:val="20"/>
                <w:szCs w:val="20"/>
                <w:lang w:val="uk-UA"/>
              </w:rPr>
              <w:t>1850,0</w:t>
            </w:r>
          </w:p>
        </w:tc>
        <w:tc>
          <w:tcPr>
            <w:tcW w:w="850" w:type="dxa"/>
            <w:shd w:val="clear" w:color="000000" w:fill="FFFFFF"/>
            <w:vAlign w:val="center"/>
          </w:tcPr>
          <w:p w:rsidR="009B66B2" w:rsidRDefault="009B66B2" w:rsidP="00587CB2">
            <w:pPr>
              <w:ind w:left="-108" w:right="-108"/>
              <w:jc w:val="center"/>
              <w:rPr>
                <w:color w:val="000000"/>
                <w:sz w:val="20"/>
                <w:szCs w:val="20"/>
                <w:lang w:val="uk-UA"/>
              </w:rPr>
            </w:pPr>
            <w:r>
              <w:rPr>
                <w:color w:val="000000"/>
                <w:sz w:val="20"/>
                <w:szCs w:val="20"/>
                <w:lang w:val="uk-UA"/>
              </w:rPr>
              <w:t>0</w:t>
            </w:r>
          </w:p>
        </w:tc>
        <w:tc>
          <w:tcPr>
            <w:tcW w:w="851" w:type="dxa"/>
            <w:vAlign w:val="center"/>
          </w:tcPr>
          <w:p w:rsidR="009B66B2" w:rsidRPr="00506282" w:rsidRDefault="009B66B2" w:rsidP="00587CB2">
            <w:pPr>
              <w:jc w:val="center"/>
              <w:rPr>
                <w:color w:val="000000"/>
                <w:sz w:val="20"/>
                <w:szCs w:val="20"/>
                <w:lang w:val="uk-UA"/>
              </w:rPr>
            </w:pPr>
            <w:r>
              <w:rPr>
                <w:color w:val="000000"/>
                <w:sz w:val="20"/>
                <w:szCs w:val="20"/>
                <w:lang w:val="uk-UA"/>
              </w:rPr>
              <w:t>0</w:t>
            </w:r>
          </w:p>
        </w:tc>
        <w:tc>
          <w:tcPr>
            <w:tcW w:w="850" w:type="dxa"/>
            <w:vAlign w:val="center"/>
          </w:tcPr>
          <w:p w:rsidR="009B66B2" w:rsidRPr="00506282" w:rsidRDefault="009B66B2" w:rsidP="00587CB2">
            <w:pPr>
              <w:jc w:val="center"/>
              <w:rPr>
                <w:color w:val="000000"/>
                <w:sz w:val="20"/>
                <w:szCs w:val="20"/>
                <w:lang w:val="uk-UA"/>
              </w:rPr>
            </w:pPr>
            <w:r>
              <w:rPr>
                <w:color w:val="000000"/>
                <w:sz w:val="20"/>
                <w:szCs w:val="20"/>
                <w:lang w:val="uk-UA"/>
              </w:rPr>
              <w:t>0</w:t>
            </w:r>
          </w:p>
        </w:tc>
        <w:tc>
          <w:tcPr>
            <w:tcW w:w="2552" w:type="dxa"/>
          </w:tcPr>
          <w:p w:rsidR="009B66B2" w:rsidRPr="00506282" w:rsidRDefault="009B66B2" w:rsidP="004B4860">
            <w:pPr>
              <w:rPr>
                <w:color w:val="000000"/>
                <w:sz w:val="20"/>
                <w:szCs w:val="20"/>
                <w:lang w:val="uk-UA"/>
              </w:rPr>
            </w:pPr>
            <w:r>
              <w:rPr>
                <w:color w:val="000000"/>
                <w:sz w:val="20"/>
                <w:szCs w:val="20"/>
                <w:lang w:val="uk-UA"/>
              </w:rPr>
              <w:t xml:space="preserve">Усунення ушкоджень і </w:t>
            </w:r>
            <w:r w:rsidRPr="000D7268">
              <w:rPr>
                <w:color w:val="000000"/>
                <w:sz w:val="20"/>
                <w:szCs w:val="20"/>
                <w:lang w:val="uk-UA"/>
              </w:rPr>
              <w:t>дефектів покрівельного покриття</w:t>
            </w:r>
            <w:r>
              <w:rPr>
                <w:color w:val="000000"/>
                <w:sz w:val="20"/>
                <w:szCs w:val="20"/>
                <w:lang w:val="uk-UA"/>
              </w:rPr>
              <w:t xml:space="preserve"> що забезпечить захист будівлі</w:t>
            </w:r>
            <w:r w:rsidRPr="000750CE">
              <w:rPr>
                <w:color w:val="000000"/>
                <w:sz w:val="20"/>
                <w:szCs w:val="20"/>
                <w:lang w:val="uk-UA"/>
              </w:rPr>
              <w:t xml:space="preserve"> від впливу атмосферних опадів та інших негативних факторів</w:t>
            </w:r>
            <w:r>
              <w:rPr>
                <w:color w:val="000000"/>
                <w:sz w:val="20"/>
                <w:szCs w:val="20"/>
                <w:lang w:val="uk-UA"/>
              </w:rPr>
              <w:t xml:space="preserve"> які сприяють руйнації споруди</w:t>
            </w:r>
          </w:p>
        </w:tc>
      </w:tr>
      <w:tr w:rsidR="009B66B2" w:rsidRPr="00D73DD6" w:rsidTr="004B4860">
        <w:trPr>
          <w:trHeight w:val="1630"/>
        </w:trPr>
        <w:tc>
          <w:tcPr>
            <w:tcW w:w="1903" w:type="dxa"/>
            <w:vMerge/>
          </w:tcPr>
          <w:p w:rsidR="009B66B2" w:rsidRPr="00506282" w:rsidRDefault="009B66B2" w:rsidP="00587CB2">
            <w:pPr>
              <w:rPr>
                <w:color w:val="000000"/>
                <w:sz w:val="20"/>
                <w:szCs w:val="20"/>
                <w:lang w:val="uk-UA"/>
              </w:rPr>
            </w:pPr>
          </w:p>
        </w:tc>
        <w:tc>
          <w:tcPr>
            <w:tcW w:w="2410" w:type="dxa"/>
          </w:tcPr>
          <w:p w:rsidR="009B66B2" w:rsidRDefault="009B66B2" w:rsidP="005731A8">
            <w:pPr>
              <w:ind w:left="-37"/>
              <w:rPr>
                <w:sz w:val="20"/>
                <w:szCs w:val="20"/>
                <w:lang w:val="uk-UA"/>
              </w:rPr>
            </w:pPr>
            <w:r>
              <w:rPr>
                <w:sz w:val="20"/>
                <w:szCs w:val="20"/>
                <w:lang w:val="uk-UA"/>
              </w:rPr>
              <w:t>1.3. Монтаж склопакетів в будівлі 53/1 (гуртожиток), м. Бахмут, військове містечко №53</w:t>
            </w:r>
          </w:p>
        </w:tc>
        <w:tc>
          <w:tcPr>
            <w:tcW w:w="790" w:type="dxa"/>
          </w:tcPr>
          <w:p w:rsidR="009B66B2" w:rsidRDefault="009B66B2" w:rsidP="004E41DE">
            <w:pPr>
              <w:ind w:left="-37"/>
              <w:jc w:val="center"/>
              <w:rPr>
                <w:color w:val="000000"/>
                <w:sz w:val="20"/>
                <w:szCs w:val="20"/>
                <w:lang w:val="uk-UA"/>
              </w:rPr>
            </w:pPr>
            <w:r>
              <w:rPr>
                <w:color w:val="000000"/>
                <w:sz w:val="20"/>
                <w:szCs w:val="20"/>
                <w:lang w:val="uk-UA"/>
              </w:rPr>
              <w:t>2020</w:t>
            </w:r>
          </w:p>
        </w:tc>
        <w:tc>
          <w:tcPr>
            <w:tcW w:w="2047" w:type="dxa"/>
          </w:tcPr>
          <w:p w:rsidR="009B66B2" w:rsidRDefault="009B66B2" w:rsidP="005B0206">
            <w:pPr>
              <w:ind w:left="-37"/>
              <w:jc w:val="both"/>
              <w:rPr>
                <w:sz w:val="20"/>
                <w:szCs w:val="20"/>
                <w:lang w:val="uk-UA"/>
              </w:rPr>
            </w:pPr>
            <w:r>
              <w:rPr>
                <w:sz w:val="20"/>
                <w:szCs w:val="20"/>
                <w:lang w:val="uk-UA"/>
              </w:rPr>
              <w:t xml:space="preserve">Військова частина А0693, відділ ЦЗ, </w:t>
            </w:r>
            <w:proofErr w:type="spellStart"/>
            <w:r>
              <w:rPr>
                <w:sz w:val="20"/>
                <w:szCs w:val="20"/>
                <w:lang w:val="uk-UA"/>
              </w:rPr>
              <w:t>моб</w:t>
            </w:r>
            <w:proofErr w:type="spellEnd"/>
            <w:r>
              <w:rPr>
                <w:sz w:val="20"/>
                <w:szCs w:val="20"/>
                <w:lang w:val="uk-UA"/>
              </w:rPr>
              <w:t>. та обор. роботи</w:t>
            </w:r>
          </w:p>
        </w:tc>
        <w:tc>
          <w:tcPr>
            <w:tcW w:w="992" w:type="dxa"/>
          </w:tcPr>
          <w:p w:rsidR="009B66B2" w:rsidRDefault="009B66B2" w:rsidP="00587CB2">
            <w:pPr>
              <w:ind w:left="-108" w:right="-108"/>
              <w:rPr>
                <w:sz w:val="20"/>
                <w:szCs w:val="20"/>
                <w:lang w:val="uk-UA"/>
              </w:rPr>
            </w:pPr>
            <w:r w:rsidRPr="004D11E2">
              <w:rPr>
                <w:sz w:val="20"/>
                <w:szCs w:val="20"/>
                <w:lang w:val="uk-UA"/>
              </w:rPr>
              <w:t>Бюджет Бахмутської міської ОТГ</w:t>
            </w:r>
          </w:p>
        </w:tc>
        <w:tc>
          <w:tcPr>
            <w:tcW w:w="850" w:type="dxa"/>
            <w:vAlign w:val="center"/>
          </w:tcPr>
          <w:p w:rsidR="009B66B2" w:rsidRDefault="009B66B2" w:rsidP="00587CB2">
            <w:pPr>
              <w:ind w:left="-108" w:right="-108"/>
              <w:jc w:val="center"/>
              <w:rPr>
                <w:color w:val="000000"/>
                <w:sz w:val="20"/>
                <w:szCs w:val="20"/>
                <w:lang w:val="uk-UA"/>
              </w:rPr>
            </w:pPr>
            <w:r>
              <w:rPr>
                <w:color w:val="000000"/>
                <w:sz w:val="20"/>
                <w:szCs w:val="20"/>
                <w:lang w:val="uk-UA"/>
              </w:rPr>
              <w:t>850,0</w:t>
            </w:r>
          </w:p>
        </w:tc>
        <w:tc>
          <w:tcPr>
            <w:tcW w:w="789" w:type="dxa"/>
            <w:shd w:val="clear" w:color="000000" w:fill="FFFFFF"/>
            <w:vAlign w:val="center"/>
          </w:tcPr>
          <w:p w:rsidR="009B66B2" w:rsidRDefault="009B66B2" w:rsidP="00587CB2">
            <w:pPr>
              <w:ind w:left="-108" w:right="-108"/>
              <w:jc w:val="center"/>
              <w:rPr>
                <w:color w:val="000000"/>
                <w:sz w:val="20"/>
                <w:szCs w:val="20"/>
                <w:lang w:val="uk-UA"/>
              </w:rPr>
            </w:pPr>
            <w:r>
              <w:rPr>
                <w:color w:val="000000"/>
                <w:sz w:val="20"/>
                <w:szCs w:val="20"/>
                <w:lang w:val="uk-UA"/>
              </w:rPr>
              <w:t>850,0</w:t>
            </w:r>
          </w:p>
        </w:tc>
        <w:tc>
          <w:tcPr>
            <w:tcW w:w="850" w:type="dxa"/>
            <w:shd w:val="clear" w:color="000000" w:fill="FFFFFF"/>
            <w:vAlign w:val="center"/>
          </w:tcPr>
          <w:p w:rsidR="009B66B2" w:rsidRDefault="009B66B2" w:rsidP="00587CB2">
            <w:pPr>
              <w:ind w:left="-108" w:right="-108"/>
              <w:jc w:val="center"/>
              <w:rPr>
                <w:color w:val="000000"/>
                <w:sz w:val="20"/>
                <w:szCs w:val="20"/>
                <w:lang w:val="uk-UA"/>
              </w:rPr>
            </w:pPr>
            <w:r>
              <w:rPr>
                <w:color w:val="000000"/>
                <w:sz w:val="20"/>
                <w:szCs w:val="20"/>
                <w:lang w:val="uk-UA"/>
              </w:rPr>
              <w:t>0</w:t>
            </w:r>
          </w:p>
        </w:tc>
        <w:tc>
          <w:tcPr>
            <w:tcW w:w="851" w:type="dxa"/>
            <w:vAlign w:val="center"/>
          </w:tcPr>
          <w:p w:rsidR="009B66B2" w:rsidRPr="00506282" w:rsidRDefault="009B66B2" w:rsidP="00587CB2">
            <w:pPr>
              <w:jc w:val="center"/>
              <w:rPr>
                <w:color w:val="000000"/>
                <w:sz w:val="20"/>
                <w:szCs w:val="20"/>
                <w:lang w:val="uk-UA"/>
              </w:rPr>
            </w:pPr>
            <w:r>
              <w:rPr>
                <w:color w:val="000000"/>
                <w:sz w:val="20"/>
                <w:szCs w:val="20"/>
                <w:lang w:val="uk-UA"/>
              </w:rPr>
              <w:t>0</w:t>
            </w:r>
          </w:p>
        </w:tc>
        <w:tc>
          <w:tcPr>
            <w:tcW w:w="850" w:type="dxa"/>
            <w:vAlign w:val="center"/>
          </w:tcPr>
          <w:p w:rsidR="009B66B2" w:rsidRPr="00506282" w:rsidRDefault="009B66B2" w:rsidP="00587CB2">
            <w:pPr>
              <w:jc w:val="center"/>
              <w:rPr>
                <w:color w:val="000000"/>
                <w:sz w:val="20"/>
                <w:szCs w:val="20"/>
                <w:lang w:val="uk-UA"/>
              </w:rPr>
            </w:pPr>
            <w:r>
              <w:rPr>
                <w:color w:val="000000"/>
                <w:sz w:val="20"/>
                <w:szCs w:val="20"/>
                <w:lang w:val="uk-UA"/>
              </w:rPr>
              <w:t>0</w:t>
            </w:r>
          </w:p>
        </w:tc>
        <w:tc>
          <w:tcPr>
            <w:tcW w:w="2552" w:type="dxa"/>
          </w:tcPr>
          <w:p w:rsidR="009B66B2" w:rsidRPr="00506282" w:rsidRDefault="009B66B2" w:rsidP="004B4860">
            <w:pPr>
              <w:rPr>
                <w:color w:val="000000"/>
                <w:sz w:val="20"/>
                <w:szCs w:val="20"/>
                <w:lang w:val="uk-UA"/>
              </w:rPr>
            </w:pPr>
            <w:r>
              <w:rPr>
                <w:color w:val="000000"/>
                <w:sz w:val="20"/>
                <w:szCs w:val="20"/>
                <w:lang w:val="uk-UA"/>
              </w:rPr>
              <w:t>Заміна 137 одиниць склопакетів</w:t>
            </w:r>
          </w:p>
        </w:tc>
      </w:tr>
      <w:tr w:rsidR="00132FF8" w:rsidRPr="00D73DD6" w:rsidTr="004B4860">
        <w:trPr>
          <w:trHeight w:val="1630"/>
        </w:trPr>
        <w:tc>
          <w:tcPr>
            <w:tcW w:w="1903" w:type="dxa"/>
            <w:vMerge w:val="restart"/>
          </w:tcPr>
          <w:p w:rsidR="00132FF8" w:rsidRPr="00D5317A" w:rsidRDefault="00A63165" w:rsidP="00A63165">
            <w:pPr>
              <w:pStyle w:val="af0"/>
              <w:numPr>
                <w:ilvl w:val="0"/>
                <w:numId w:val="6"/>
              </w:numPr>
              <w:ind w:left="34" w:firstLine="0"/>
              <w:rPr>
                <w:color w:val="000000"/>
                <w:sz w:val="20"/>
                <w:szCs w:val="20"/>
                <w:lang w:val="uk-UA"/>
              </w:rPr>
            </w:pPr>
            <w:r>
              <w:rPr>
                <w:color w:val="000000"/>
                <w:sz w:val="20"/>
                <w:szCs w:val="20"/>
                <w:lang w:val="uk-UA"/>
              </w:rPr>
              <w:lastRenderedPageBreak/>
              <w:t>Покращення</w:t>
            </w:r>
            <w:r w:rsidRPr="00A63165">
              <w:rPr>
                <w:color w:val="000000"/>
                <w:sz w:val="20"/>
                <w:szCs w:val="20"/>
                <w:lang w:val="uk-UA"/>
              </w:rPr>
              <w:t xml:space="preserve"> умов</w:t>
            </w:r>
            <w:r>
              <w:rPr>
                <w:color w:val="000000"/>
                <w:sz w:val="20"/>
                <w:szCs w:val="20"/>
                <w:lang w:val="uk-UA"/>
              </w:rPr>
              <w:t xml:space="preserve"> несення служби військовослужбовцям</w:t>
            </w:r>
            <w:r w:rsidRPr="00A63165">
              <w:rPr>
                <w:color w:val="000000"/>
                <w:sz w:val="20"/>
                <w:szCs w:val="20"/>
                <w:lang w:val="uk-UA"/>
              </w:rPr>
              <w:t xml:space="preserve">  </w:t>
            </w:r>
            <w:r w:rsidR="00132FF8" w:rsidRPr="00D5317A">
              <w:rPr>
                <w:color w:val="000000"/>
                <w:sz w:val="20"/>
                <w:szCs w:val="20"/>
                <w:lang w:val="uk-UA"/>
              </w:rPr>
              <w:t xml:space="preserve"> відділу прикордонної служби «Бахмут» оперативно-бойової прикордонної комендатури «Костянтинівка» Краматорського прикордонного загону Східного регіонального управління Державної прикордонної служби України</w:t>
            </w:r>
          </w:p>
        </w:tc>
        <w:tc>
          <w:tcPr>
            <w:tcW w:w="2410" w:type="dxa"/>
          </w:tcPr>
          <w:p w:rsidR="00132FF8" w:rsidRPr="00D5317A" w:rsidRDefault="00132FF8" w:rsidP="00D5317A">
            <w:pPr>
              <w:pStyle w:val="af0"/>
              <w:numPr>
                <w:ilvl w:val="1"/>
                <w:numId w:val="6"/>
              </w:numPr>
              <w:ind w:left="-26" w:firstLine="38"/>
              <w:rPr>
                <w:sz w:val="20"/>
                <w:szCs w:val="20"/>
                <w:lang w:val="uk-UA"/>
              </w:rPr>
            </w:pPr>
            <w:r w:rsidRPr="00D5317A">
              <w:rPr>
                <w:sz w:val="20"/>
                <w:szCs w:val="20"/>
                <w:lang w:val="uk-UA"/>
              </w:rPr>
              <w:t>Облаштування невибухових інженерних загороджень  території прикордонної служби «Бахмут» оперативно-бойової прикордонної комендатури «Костянтинівка» Краматорського прикордонного загону Східного регіонального управління Державної прикордонної служби України</w:t>
            </w:r>
          </w:p>
        </w:tc>
        <w:tc>
          <w:tcPr>
            <w:tcW w:w="790" w:type="dxa"/>
          </w:tcPr>
          <w:p w:rsidR="00132FF8" w:rsidRDefault="00132FF8" w:rsidP="004E41DE">
            <w:pPr>
              <w:ind w:left="-37"/>
              <w:jc w:val="center"/>
              <w:rPr>
                <w:color w:val="000000"/>
                <w:sz w:val="20"/>
                <w:szCs w:val="20"/>
                <w:lang w:val="uk-UA"/>
              </w:rPr>
            </w:pPr>
            <w:r>
              <w:rPr>
                <w:color w:val="000000"/>
                <w:sz w:val="20"/>
                <w:szCs w:val="20"/>
                <w:lang w:val="uk-UA"/>
              </w:rPr>
              <w:t>2020</w:t>
            </w:r>
          </w:p>
        </w:tc>
        <w:tc>
          <w:tcPr>
            <w:tcW w:w="2047" w:type="dxa"/>
          </w:tcPr>
          <w:p w:rsidR="00132FF8" w:rsidRDefault="00132FF8" w:rsidP="005B0206">
            <w:pPr>
              <w:ind w:left="-37"/>
              <w:jc w:val="both"/>
              <w:rPr>
                <w:sz w:val="20"/>
                <w:szCs w:val="20"/>
                <w:lang w:val="uk-UA"/>
              </w:rPr>
            </w:pPr>
            <w:r>
              <w:rPr>
                <w:sz w:val="20"/>
                <w:szCs w:val="20"/>
                <w:lang w:val="uk-UA"/>
              </w:rPr>
              <w:t>Прикордонна служба</w:t>
            </w:r>
            <w:r w:rsidRPr="00BA1CFC">
              <w:rPr>
                <w:sz w:val="20"/>
                <w:szCs w:val="20"/>
                <w:lang w:val="uk-UA"/>
              </w:rPr>
              <w:t xml:space="preserve"> «Бахмут» оперативно-бойової прикордонної комендатури «Костянтинівка» Краматорського прикордонного загону Східного регіонального управління Державної прикордонної служби України</w:t>
            </w:r>
            <w:r>
              <w:rPr>
                <w:sz w:val="20"/>
                <w:szCs w:val="20"/>
                <w:lang w:val="uk-UA"/>
              </w:rPr>
              <w:t xml:space="preserve"> (далі – прикордонна служба «Бахмут»), відділ ЦЗ, </w:t>
            </w:r>
            <w:proofErr w:type="spellStart"/>
            <w:r>
              <w:rPr>
                <w:sz w:val="20"/>
                <w:szCs w:val="20"/>
                <w:lang w:val="uk-UA"/>
              </w:rPr>
              <w:t>моб</w:t>
            </w:r>
            <w:proofErr w:type="spellEnd"/>
            <w:r>
              <w:rPr>
                <w:sz w:val="20"/>
                <w:szCs w:val="20"/>
                <w:lang w:val="uk-UA"/>
              </w:rPr>
              <w:t>. та обор. роботи</w:t>
            </w:r>
          </w:p>
        </w:tc>
        <w:tc>
          <w:tcPr>
            <w:tcW w:w="992" w:type="dxa"/>
          </w:tcPr>
          <w:p w:rsidR="00132FF8" w:rsidRPr="004D11E2" w:rsidRDefault="00132FF8" w:rsidP="00587CB2">
            <w:pPr>
              <w:ind w:left="-108" w:right="-108"/>
              <w:rPr>
                <w:sz w:val="20"/>
                <w:szCs w:val="20"/>
                <w:lang w:val="uk-UA"/>
              </w:rPr>
            </w:pPr>
            <w:r w:rsidRPr="004D11E2">
              <w:rPr>
                <w:sz w:val="20"/>
                <w:szCs w:val="20"/>
                <w:lang w:val="uk-UA"/>
              </w:rPr>
              <w:t>Бюджет Бахмутської міської ОТГ</w:t>
            </w:r>
          </w:p>
        </w:tc>
        <w:tc>
          <w:tcPr>
            <w:tcW w:w="850" w:type="dxa"/>
            <w:vAlign w:val="center"/>
          </w:tcPr>
          <w:p w:rsidR="00132FF8" w:rsidRDefault="00132FF8" w:rsidP="00587CB2">
            <w:pPr>
              <w:ind w:left="-108" w:right="-108"/>
              <w:jc w:val="center"/>
              <w:rPr>
                <w:color w:val="000000"/>
                <w:sz w:val="20"/>
                <w:szCs w:val="20"/>
                <w:lang w:val="uk-UA"/>
              </w:rPr>
            </w:pPr>
            <w:r>
              <w:rPr>
                <w:color w:val="000000"/>
                <w:sz w:val="20"/>
                <w:szCs w:val="20"/>
                <w:lang w:val="uk-UA"/>
              </w:rPr>
              <w:t>60,0</w:t>
            </w:r>
          </w:p>
        </w:tc>
        <w:tc>
          <w:tcPr>
            <w:tcW w:w="789" w:type="dxa"/>
            <w:shd w:val="clear" w:color="000000" w:fill="FFFFFF"/>
            <w:vAlign w:val="center"/>
          </w:tcPr>
          <w:p w:rsidR="00132FF8" w:rsidRDefault="00132FF8" w:rsidP="00587CB2">
            <w:pPr>
              <w:ind w:left="-108" w:right="-108"/>
              <w:jc w:val="center"/>
              <w:rPr>
                <w:color w:val="000000"/>
                <w:sz w:val="20"/>
                <w:szCs w:val="20"/>
                <w:lang w:val="uk-UA"/>
              </w:rPr>
            </w:pPr>
            <w:r>
              <w:rPr>
                <w:color w:val="000000"/>
                <w:sz w:val="20"/>
                <w:szCs w:val="20"/>
                <w:lang w:val="uk-UA"/>
              </w:rPr>
              <w:t>60,0</w:t>
            </w:r>
          </w:p>
        </w:tc>
        <w:tc>
          <w:tcPr>
            <w:tcW w:w="850" w:type="dxa"/>
            <w:shd w:val="clear" w:color="000000" w:fill="FFFFFF"/>
            <w:vAlign w:val="center"/>
          </w:tcPr>
          <w:p w:rsidR="00132FF8" w:rsidRDefault="00132FF8" w:rsidP="00587CB2">
            <w:pPr>
              <w:ind w:left="-108" w:right="-108"/>
              <w:jc w:val="center"/>
              <w:rPr>
                <w:color w:val="000000"/>
                <w:sz w:val="20"/>
                <w:szCs w:val="20"/>
                <w:lang w:val="uk-UA"/>
              </w:rPr>
            </w:pPr>
            <w:r>
              <w:rPr>
                <w:color w:val="000000"/>
                <w:sz w:val="20"/>
                <w:szCs w:val="20"/>
                <w:lang w:val="uk-UA"/>
              </w:rPr>
              <w:t>0</w:t>
            </w:r>
          </w:p>
        </w:tc>
        <w:tc>
          <w:tcPr>
            <w:tcW w:w="851" w:type="dxa"/>
            <w:vAlign w:val="center"/>
          </w:tcPr>
          <w:p w:rsidR="00132FF8" w:rsidRDefault="00132FF8" w:rsidP="00587CB2">
            <w:pPr>
              <w:jc w:val="center"/>
              <w:rPr>
                <w:color w:val="000000"/>
                <w:sz w:val="20"/>
                <w:szCs w:val="20"/>
                <w:lang w:val="uk-UA"/>
              </w:rPr>
            </w:pPr>
            <w:r>
              <w:rPr>
                <w:color w:val="000000"/>
                <w:sz w:val="20"/>
                <w:szCs w:val="20"/>
                <w:lang w:val="uk-UA"/>
              </w:rPr>
              <w:t>0</w:t>
            </w:r>
          </w:p>
        </w:tc>
        <w:tc>
          <w:tcPr>
            <w:tcW w:w="850" w:type="dxa"/>
            <w:vAlign w:val="center"/>
          </w:tcPr>
          <w:p w:rsidR="00132FF8" w:rsidRDefault="00132FF8" w:rsidP="00587CB2">
            <w:pPr>
              <w:jc w:val="center"/>
              <w:rPr>
                <w:color w:val="000000"/>
                <w:sz w:val="20"/>
                <w:szCs w:val="20"/>
                <w:lang w:val="uk-UA"/>
              </w:rPr>
            </w:pPr>
            <w:r>
              <w:rPr>
                <w:color w:val="000000"/>
                <w:sz w:val="20"/>
                <w:szCs w:val="20"/>
                <w:lang w:val="uk-UA"/>
              </w:rPr>
              <w:t>0</w:t>
            </w:r>
          </w:p>
        </w:tc>
        <w:tc>
          <w:tcPr>
            <w:tcW w:w="2552" w:type="dxa"/>
          </w:tcPr>
          <w:p w:rsidR="00132FF8" w:rsidRDefault="00132FF8" w:rsidP="004B4860">
            <w:pPr>
              <w:rPr>
                <w:color w:val="000000"/>
                <w:sz w:val="20"/>
                <w:szCs w:val="20"/>
                <w:lang w:val="uk-UA"/>
              </w:rPr>
            </w:pPr>
            <w:r>
              <w:rPr>
                <w:color w:val="000000"/>
                <w:sz w:val="20"/>
                <w:szCs w:val="20"/>
                <w:lang w:val="uk-UA"/>
              </w:rPr>
              <w:t xml:space="preserve">Монтаж 362 метрів інженерних загороджень </w:t>
            </w:r>
          </w:p>
        </w:tc>
      </w:tr>
      <w:tr w:rsidR="00132FF8" w:rsidRPr="00D73DD6" w:rsidTr="004B4860">
        <w:trPr>
          <w:trHeight w:val="1630"/>
        </w:trPr>
        <w:tc>
          <w:tcPr>
            <w:tcW w:w="1903" w:type="dxa"/>
            <w:vMerge/>
          </w:tcPr>
          <w:p w:rsidR="00132FF8" w:rsidRPr="00506282" w:rsidRDefault="00132FF8" w:rsidP="00587CB2">
            <w:pPr>
              <w:rPr>
                <w:color w:val="000000"/>
                <w:sz w:val="20"/>
                <w:szCs w:val="20"/>
                <w:lang w:val="uk-UA"/>
              </w:rPr>
            </w:pPr>
          </w:p>
        </w:tc>
        <w:tc>
          <w:tcPr>
            <w:tcW w:w="2410" w:type="dxa"/>
          </w:tcPr>
          <w:p w:rsidR="00132FF8" w:rsidRPr="00D5317A" w:rsidRDefault="00132FF8" w:rsidP="00D5317A">
            <w:pPr>
              <w:pStyle w:val="af0"/>
              <w:numPr>
                <w:ilvl w:val="1"/>
                <w:numId w:val="6"/>
              </w:numPr>
              <w:ind w:left="-26" w:firstLine="38"/>
              <w:rPr>
                <w:sz w:val="20"/>
                <w:szCs w:val="20"/>
                <w:lang w:val="uk-UA"/>
              </w:rPr>
            </w:pPr>
            <w:r w:rsidRPr="00D5317A">
              <w:rPr>
                <w:sz w:val="20"/>
                <w:szCs w:val="20"/>
                <w:lang w:val="uk-UA"/>
              </w:rPr>
              <w:t xml:space="preserve">Забезпечення надійного  безперебійного живлення адміністративної будівлі </w:t>
            </w:r>
            <w:r w:rsidRPr="00D5317A">
              <w:rPr>
                <w:color w:val="000000"/>
                <w:sz w:val="20"/>
                <w:szCs w:val="20"/>
                <w:lang w:val="uk-UA"/>
              </w:rPr>
              <w:t xml:space="preserve">відділу прикордонної служби «Бахмут» </w:t>
            </w:r>
            <w:r w:rsidRPr="00D5317A">
              <w:rPr>
                <w:sz w:val="20"/>
                <w:szCs w:val="20"/>
                <w:lang w:val="uk-UA"/>
              </w:rPr>
              <w:t xml:space="preserve">  </w:t>
            </w:r>
          </w:p>
        </w:tc>
        <w:tc>
          <w:tcPr>
            <w:tcW w:w="790" w:type="dxa"/>
          </w:tcPr>
          <w:p w:rsidR="00132FF8" w:rsidRDefault="00132FF8" w:rsidP="004E41DE">
            <w:pPr>
              <w:ind w:left="-37"/>
              <w:jc w:val="center"/>
              <w:rPr>
                <w:color w:val="000000"/>
                <w:sz w:val="20"/>
                <w:szCs w:val="20"/>
                <w:lang w:val="uk-UA"/>
              </w:rPr>
            </w:pPr>
            <w:r>
              <w:rPr>
                <w:color w:val="000000"/>
                <w:sz w:val="20"/>
                <w:szCs w:val="20"/>
                <w:lang w:val="uk-UA"/>
              </w:rPr>
              <w:t>2020</w:t>
            </w:r>
          </w:p>
        </w:tc>
        <w:tc>
          <w:tcPr>
            <w:tcW w:w="2047" w:type="dxa"/>
          </w:tcPr>
          <w:p w:rsidR="00132FF8" w:rsidRDefault="00132FF8" w:rsidP="005B0206">
            <w:pPr>
              <w:ind w:left="-37"/>
              <w:jc w:val="both"/>
              <w:rPr>
                <w:sz w:val="20"/>
                <w:szCs w:val="20"/>
                <w:lang w:val="uk-UA"/>
              </w:rPr>
            </w:pPr>
            <w:r>
              <w:rPr>
                <w:sz w:val="20"/>
                <w:szCs w:val="20"/>
                <w:lang w:val="uk-UA"/>
              </w:rPr>
              <w:t xml:space="preserve">Прикордонна служба «Бахмут», відділ ЦЗ, </w:t>
            </w:r>
            <w:proofErr w:type="spellStart"/>
            <w:r>
              <w:rPr>
                <w:sz w:val="20"/>
                <w:szCs w:val="20"/>
                <w:lang w:val="uk-UA"/>
              </w:rPr>
              <w:t>моб</w:t>
            </w:r>
            <w:proofErr w:type="spellEnd"/>
            <w:r>
              <w:rPr>
                <w:sz w:val="20"/>
                <w:szCs w:val="20"/>
                <w:lang w:val="uk-UA"/>
              </w:rPr>
              <w:t>. та обор. роботи</w:t>
            </w:r>
          </w:p>
        </w:tc>
        <w:tc>
          <w:tcPr>
            <w:tcW w:w="992" w:type="dxa"/>
          </w:tcPr>
          <w:p w:rsidR="00132FF8" w:rsidRPr="004D11E2" w:rsidRDefault="00132FF8" w:rsidP="00587CB2">
            <w:pPr>
              <w:ind w:left="-108" w:right="-108"/>
              <w:rPr>
                <w:sz w:val="20"/>
                <w:szCs w:val="20"/>
                <w:lang w:val="uk-UA"/>
              </w:rPr>
            </w:pPr>
            <w:r w:rsidRPr="004D11E2">
              <w:rPr>
                <w:sz w:val="20"/>
                <w:szCs w:val="20"/>
                <w:lang w:val="uk-UA"/>
              </w:rPr>
              <w:t>Бюджет Бахмутської міської ОТГ</w:t>
            </w:r>
          </w:p>
        </w:tc>
        <w:tc>
          <w:tcPr>
            <w:tcW w:w="850" w:type="dxa"/>
            <w:vAlign w:val="center"/>
          </w:tcPr>
          <w:p w:rsidR="00132FF8" w:rsidRDefault="00132FF8" w:rsidP="00587CB2">
            <w:pPr>
              <w:ind w:left="-108" w:right="-108"/>
              <w:jc w:val="center"/>
              <w:rPr>
                <w:color w:val="000000"/>
                <w:sz w:val="20"/>
                <w:szCs w:val="20"/>
                <w:lang w:val="uk-UA"/>
              </w:rPr>
            </w:pPr>
            <w:r>
              <w:rPr>
                <w:color w:val="000000"/>
                <w:sz w:val="20"/>
                <w:szCs w:val="20"/>
                <w:lang w:val="uk-UA"/>
              </w:rPr>
              <w:t>180,0</w:t>
            </w:r>
          </w:p>
        </w:tc>
        <w:tc>
          <w:tcPr>
            <w:tcW w:w="789" w:type="dxa"/>
            <w:shd w:val="clear" w:color="000000" w:fill="FFFFFF"/>
            <w:vAlign w:val="center"/>
          </w:tcPr>
          <w:p w:rsidR="00132FF8" w:rsidRDefault="00132FF8" w:rsidP="00587CB2">
            <w:pPr>
              <w:ind w:left="-108" w:right="-108"/>
              <w:jc w:val="center"/>
              <w:rPr>
                <w:color w:val="000000"/>
                <w:sz w:val="20"/>
                <w:szCs w:val="20"/>
                <w:lang w:val="uk-UA"/>
              </w:rPr>
            </w:pPr>
            <w:r>
              <w:rPr>
                <w:color w:val="000000"/>
                <w:sz w:val="20"/>
                <w:szCs w:val="20"/>
                <w:lang w:val="uk-UA"/>
              </w:rPr>
              <w:t>180,0</w:t>
            </w:r>
          </w:p>
        </w:tc>
        <w:tc>
          <w:tcPr>
            <w:tcW w:w="850" w:type="dxa"/>
            <w:shd w:val="clear" w:color="000000" w:fill="FFFFFF"/>
            <w:vAlign w:val="center"/>
          </w:tcPr>
          <w:p w:rsidR="00132FF8" w:rsidRDefault="00132FF8" w:rsidP="00587CB2">
            <w:pPr>
              <w:ind w:left="-108" w:right="-108"/>
              <w:jc w:val="center"/>
              <w:rPr>
                <w:color w:val="000000"/>
                <w:sz w:val="20"/>
                <w:szCs w:val="20"/>
                <w:lang w:val="uk-UA"/>
              </w:rPr>
            </w:pPr>
            <w:r>
              <w:rPr>
                <w:color w:val="000000"/>
                <w:sz w:val="20"/>
                <w:szCs w:val="20"/>
                <w:lang w:val="uk-UA"/>
              </w:rPr>
              <w:t>0</w:t>
            </w:r>
          </w:p>
        </w:tc>
        <w:tc>
          <w:tcPr>
            <w:tcW w:w="851" w:type="dxa"/>
            <w:vAlign w:val="center"/>
          </w:tcPr>
          <w:p w:rsidR="00132FF8" w:rsidRDefault="00132FF8" w:rsidP="00587CB2">
            <w:pPr>
              <w:jc w:val="center"/>
              <w:rPr>
                <w:color w:val="000000"/>
                <w:sz w:val="20"/>
                <w:szCs w:val="20"/>
                <w:lang w:val="uk-UA"/>
              </w:rPr>
            </w:pPr>
            <w:r>
              <w:rPr>
                <w:color w:val="000000"/>
                <w:sz w:val="20"/>
                <w:szCs w:val="20"/>
                <w:lang w:val="uk-UA"/>
              </w:rPr>
              <w:t>0</w:t>
            </w:r>
          </w:p>
        </w:tc>
        <w:tc>
          <w:tcPr>
            <w:tcW w:w="850" w:type="dxa"/>
            <w:vAlign w:val="center"/>
          </w:tcPr>
          <w:p w:rsidR="00132FF8" w:rsidRDefault="00132FF8" w:rsidP="00587CB2">
            <w:pPr>
              <w:jc w:val="center"/>
              <w:rPr>
                <w:color w:val="000000"/>
                <w:sz w:val="20"/>
                <w:szCs w:val="20"/>
                <w:lang w:val="uk-UA"/>
              </w:rPr>
            </w:pPr>
            <w:r>
              <w:rPr>
                <w:color w:val="000000"/>
                <w:sz w:val="20"/>
                <w:szCs w:val="20"/>
                <w:lang w:val="uk-UA"/>
              </w:rPr>
              <w:t>0</w:t>
            </w:r>
          </w:p>
        </w:tc>
        <w:tc>
          <w:tcPr>
            <w:tcW w:w="2552" w:type="dxa"/>
          </w:tcPr>
          <w:p w:rsidR="00132FF8" w:rsidRDefault="00132FF8" w:rsidP="004B4860">
            <w:pPr>
              <w:rPr>
                <w:color w:val="000000"/>
                <w:sz w:val="20"/>
                <w:szCs w:val="20"/>
                <w:lang w:val="uk-UA"/>
              </w:rPr>
            </w:pPr>
            <w:r>
              <w:rPr>
                <w:color w:val="000000"/>
                <w:sz w:val="20"/>
                <w:szCs w:val="20"/>
                <w:lang w:val="uk-UA"/>
              </w:rPr>
              <w:t>Придбання дизель-генератору 40 кВт</w:t>
            </w:r>
          </w:p>
        </w:tc>
      </w:tr>
      <w:tr w:rsidR="00132FF8" w:rsidRPr="00132FF8" w:rsidTr="004B4860">
        <w:trPr>
          <w:trHeight w:val="1630"/>
        </w:trPr>
        <w:tc>
          <w:tcPr>
            <w:tcW w:w="1903" w:type="dxa"/>
            <w:vMerge/>
          </w:tcPr>
          <w:p w:rsidR="00132FF8" w:rsidRPr="00506282" w:rsidRDefault="00132FF8" w:rsidP="00587CB2">
            <w:pPr>
              <w:rPr>
                <w:color w:val="000000"/>
                <w:sz w:val="20"/>
                <w:szCs w:val="20"/>
                <w:lang w:val="uk-UA"/>
              </w:rPr>
            </w:pPr>
          </w:p>
        </w:tc>
        <w:tc>
          <w:tcPr>
            <w:tcW w:w="2410" w:type="dxa"/>
          </w:tcPr>
          <w:p w:rsidR="00132FF8" w:rsidRDefault="00D5317A" w:rsidP="00132FF8">
            <w:pPr>
              <w:ind w:left="-37"/>
              <w:rPr>
                <w:sz w:val="20"/>
                <w:szCs w:val="20"/>
                <w:lang w:val="uk-UA"/>
              </w:rPr>
            </w:pPr>
            <w:r>
              <w:rPr>
                <w:sz w:val="20"/>
                <w:szCs w:val="20"/>
                <w:lang w:val="uk-UA"/>
              </w:rPr>
              <w:t xml:space="preserve">2.3. </w:t>
            </w:r>
            <w:r w:rsidR="00132FF8">
              <w:rPr>
                <w:sz w:val="20"/>
                <w:szCs w:val="20"/>
                <w:lang w:val="uk-UA"/>
              </w:rPr>
              <w:t>Забезпечення належних робочих умов  військовослужбовцям</w:t>
            </w:r>
            <w:r w:rsidR="00132FF8">
              <w:t xml:space="preserve"> </w:t>
            </w:r>
            <w:r w:rsidR="00132FF8" w:rsidRPr="00132FF8">
              <w:rPr>
                <w:sz w:val="20"/>
                <w:szCs w:val="20"/>
                <w:lang w:val="uk-UA"/>
              </w:rPr>
              <w:t xml:space="preserve">прикордонної служби «Бахмут»   </w:t>
            </w:r>
            <w:r w:rsidR="00132FF8">
              <w:rPr>
                <w:sz w:val="20"/>
                <w:szCs w:val="20"/>
                <w:lang w:val="uk-UA"/>
              </w:rPr>
              <w:t xml:space="preserve"> </w:t>
            </w:r>
          </w:p>
        </w:tc>
        <w:tc>
          <w:tcPr>
            <w:tcW w:w="790" w:type="dxa"/>
          </w:tcPr>
          <w:p w:rsidR="00132FF8" w:rsidRDefault="00132FF8" w:rsidP="004E41DE">
            <w:pPr>
              <w:ind w:left="-37"/>
              <w:jc w:val="center"/>
              <w:rPr>
                <w:color w:val="000000"/>
                <w:sz w:val="20"/>
                <w:szCs w:val="20"/>
                <w:lang w:val="uk-UA"/>
              </w:rPr>
            </w:pPr>
            <w:r>
              <w:rPr>
                <w:color w:val="000000"/>
                <w:sz w:val="20"/>
                <w:szCs w:val="20"/>
                <w:lang w:val="uk-UA"/>
              </w:rPr>
              <w:t>2020</w:t>
            </w:r>
          </w:p>
        </w:tc>
        <w:tc>
          <w:tcPr>
            <w:tcW w:w="2047" w:type="dxa"/>
          </w:tcPr>
          <w:p w:rsidR="00132FF8" w:rsidRDefault="00132FF8" w:rsidP="005B0206">
            <w:pPr>
              <w:ind w:left="-37"/>
              <w:jc w:val="both"/>
              <w:rPr>
                <w:sz w:val="20"/>
                <w:szCs w:val="20"/>
                <w:lang w:val="uk-UA"/>
              </w:rPr>
            </w:pPr>
            <w:r>
              <w:rPr>
                <w:sz w:val="20"/>
                <w:szCs w:val="20"/>
                <w:lang w:val="uk-UA"/>
              </w:rPr>
              <w:t xml:space="preserve">Прикордонна служба «Бахмут», відділ ЦЗ, </w:t>
            </w:r>
            <w:proofErr w:type="spellStart"/>
            <w:r>
              <w:rPr>
                <w:sz w:val="20"/>
                <w:szCs w:val="20"/>
                <w:lang w:val="uk-UA"/>
              </w:rPr>
              <w:t>моб</w:t>
            </w:r>
            <w:proofErr w:type="spellEnd"/>
            <w:r>
              <w:rPr>
                <w:sz w:val="20"/>
                <w:szCs w:val="20"/>
                <w:lang w:val="uk-UA"/>
              </w:rPr>
              <w:t>. та обор. роботи</w:t>
            </w:r>
          </w:p>
        </w:tc>
        <w:tc>
          <w:tcPr>
            <w:tcW w:w="992" w:type="dxa"/>
          </w:tcPr>
          <w:p w:rsidR="00132FF8" w:rsidRPr="004D11E2" w:rsidRDefault="00132FF8" w:rsidP="00587CB2">
            <w:pPr>
              <w:ind w:left="-108" w:right="-108"/>
              <w:rPr>
                <w:sz w:val="20"/>
                <w:szCs w:val="20"/>
                <w:lang w:val="uk-UA"/>
              </w:rPr>
            </w:pPr>
            <w:r w:rsidRPr="004D11E2">
              <w:rPr>
                <w:sz w:val="20"/>
                <w:szCs w:val="20"/>
                <w:lang w:val="uk-UA"/>
              </w:rPr>
              <w:t>Бюджет Бахмутської міської ОТГ</w:t>
            </w:r>
          </w:p>
        </w:tc>
        <w:tc>
          <w:tcPr>
            <w:tcW w:w="850" w:type="dxa"/>
            <w:vAlign w:val="center"/>
          </w:tcPr>
          <w:p w:rsidR="00132FF8" w:rsidRDefault="00132FF8" w:rsidP="00587CB2">
            <w:pPr>
              <w:ind w:left="-108" w:right="-108"/>
              <w:jc w:val="center"/>
              <w:rPr>
                <w:color w:val="000000"/>
                <w:sz w:val="20"/>
                <w:szCs w:val="20"/>
                <w:lang w:val="uk-UA"/>
              </w:rPr>
            </w:pPr>
            <w:r>
              <w:rPr>
                <w:color w:val="000000"/>
                <w:sz w:val="20"/>
                <w:szCs w:val="20"/>
                <w:lang w:val="uk-UA"/>
              </w:rPr>
              <w:t>80,0</w:t>
            </w:r>
          </w:p>
        </w:tc>
        <w:tc>
          <w:tcPr>
            <w:tcW w:w="789" w:type="dxa"/>
            <w:shd w:val="clear" w:color="000000" w:fill="FFFFFF"/>
            <w:vAlign w:val="center"/>
          </w:tcPr>
          <w:p w:rsidR="00132FF8" w:rsidRDefault="00132FF8" w:rsidP="00587CB2">
            <w:pPr>
              <w:ind w:left="-108" w:right="-108"/>
              <w:jc w:val="center"/>
              <w:rPr>
                <w:color w:val="000000"/>
                <w:sz w:val="20"/>
                <w:szCs w:val="20"/>
                <w:lang w:val="uk-UA"/>
              </w:rPr>
            </w:pPr>
            <w:r>
              <w:rPr>
                <w:color w:val="000000"/>
                <w:sz w:val="20"/>
                <w:szCs w:val="20"/>
                <w:lang w:val="uk-UA"/>
              </w:rPr>
              <w:t>80,0</w:t>
            </w:r>
          </w:p>
        </w:tc>
        <w:tc>
          <w:tcPr>
            <w:tcW w:w="850" w:type="dxa"/>
            <w:shd w:val="clear" w:color="000000" w:fill="FFFFFF"/>
            <w:vAlign w:val="center"/>
          </w:tcPr>
          <w:p w:rsidR="00132FF8" w:rsidRDefault="00132FF8" w:rsidP="00587CB2">
            <w:pPr>
              <w:ind w:left="-108" w:right="-108"/>
              <w:jc w:val="center"/>
              <w:rPr>
                <w:color w:val="000000"/>
                <w:sz w:val="20"/>
                <w:szCs w:val="20"/>
                <w:lang w:val="uk-UA"/>
              </w:rPr>
            </w:pPr>
            <w:r>
              <w:rPr>
                <w:color w:val="000000"/>
                <w:sz w:val="20"/>
                <w:szCs w:val="20"/>
                <w:lang w:val="uk-UA"/>
              </w:rPr>
              <w:t>0</w:t>
            </w:r>
          </w:p>
        </w:tc>
        <w:tc>
          <w:tcPr>
            <w:tcW w:w="851" w:type="dxa"/>
            <w:vAlign w:val="center"/>
          </w:tcPr>
          <w:p w:rsidR="00132FF8" w:rsidRDefault="00132FF8" w:rsidP="00587CB2">
            <w:pPr>
              <w:jc w:val="center"/>
              <w:rPr>
                <w:color w:val="000000"/>
                <w:sz w:val="20"/>
                <w:szCs w:val="20"/>
                <w:lang w:val="uk-UA"/>
              </w:rPr>
            </w:pPr>
            <w:r>
              <w:rPr>
                <w:color w:val="000000"/>
                <w:sz w:val="20"/>
                <w:szCs w:val="20"/>
                <w:lang w:val="uk-UA"/>
              </w:rPr>
              <w:t>0</w:t>
            </w:r>
          </w:p>
        </w:tc>
        <w:tc>
          <w:tcPr>
            <w:tcW w:w="850" w:type="dxa"/>
            <w:vAlign w:val="center"/>
          </w:tcPr>
          <w:p w:rsidR="00132FF8" w:rsidRDefault="00132FF8" w:rsidP="00587CB2">
            <w:pPr>
              <w:jc w:val="center"/>
              <w:rPr>
                <w:color w:val="000000"/>
                <w:sz w:val="20"/>
                <w:szCs w:val="20"/>
                <w:lang w:val="uk-UA"/>
              </w:rPr>
            </w:pPr>
            <w:r>
              <w:rPr>
                <w:color w:val="000000"/>
                <w:sz w:val="20"/>
                <w:szCs w:val="20"/>
                <w:lang w:val="uk-UA"/>
              </w:rPr>
              <w:t>0</w:t>
            </w:r>
          </w:p>
        </w:tc>
        <w:tc>
          <w:tcPr>
            <w:tcW w:w="2552" w:type="dxa"/>
          </w:tcPr>
          <w:p w:rsidR="00132FF8" w:rsidRDefault="00132FF8" w:rsidP="004B4860">
            <w:pPr>
              <w:rPr>
                <w:color w:val="000000"/>
                <w:sz w:val="20"/>
                <w:szCs w:val="20"/>
                <w:lang w:val="uk-UA"/>
              </w:rPr>
            </w:pPr>
            <w:r>
              <w:rPr>
                <w:color w:val="000000"/>
                <w:sz w:val="20"/>
                <w:szCs w:val="20"/>
                <w:lang w:val="uk-UA"/>
              </w:rPr>
              <w:t>Забезпечення робочих місць військовослужбовців меблями</w:t>
            </w:r>
          </w:p>
        </w:tc>
      </w:tr>
      <w:tr w:rsidR="009B66B2" w:rsidRPr="00D73DD6" w:rsidTr="004B4860">
        <w:trPr>
          <w:trHeight w:val="1630"/>
        </w:trPr>
        <w:tc>
          <w:tcPr>
            <w:tcW w:w="1903" w:type="dxa"/>
          </w:tcPr>
          <w:p w:rsidR="009B66B2" w:rsidRPr="007B093D" w:rsidRDefault="00A63165" w:rsidP="007B093D">
            <w:pPr>
              <w:pStyle w:val="af0"/>
              <w:numPr>
                <w:ilvl w:val="0"/>
                <w:numId w:val="6"/>
              </w:numPr>
              <w:ind w:left="0" w:firstLine="81"/>
              <w:rPr>
                <w:color w:val="000000"/>
                <w:sz w:val="20"/>
                <w:szCs w:val="20"/>
                <w:lang w:val="uk-UA"/>
              </w:rPr>
            </w:pPr>
            <w:r>
              <w:rPr>
                <w:color w:val="000000"/>
                <w:sz w:val="20"/>
                <w:szCs w:val="20"/>
                <w:lang w:val="uk-UA"/>
              </w:rPr>
              <w:t>Покращення</w:t>
            </w:r>
            <w:r w:rsidR="00132FF8" w:rsidRPr="00A63165">
              <w:rPr>
                <w:color w:val="000000"/>
                <w:sz w:val="20"/>
                <w:szCs w:val="20"/>
                <w:lang w:val="uk-UA"/>
              </w:rPr>
              <w:t xml:space="preserve"> умов</w:t>
            </w:r>
            <w:r>
              <w:rPr>
                <w:color w:val="000000"/>
                <w:sz w:val="20"/>
                <w:szCs w:val="20"/>
                <w:lang w:val="uk-UA"/>
              </w:rPr>
              <w:t xml:space="preserve"> несення служби військовослужбовцям</w:t>
            </w:r>
            <w:r w:rsidR="00132FF8" w:rsidRPr="00A63165">
              <w:rPr>
                <w:color w:val="000000"/>
                <w:sz w:val="20"/>
                <w:szCs w:val="20"/>
                <w:lang w:val="uk-UA"/>
              </w:rPr>
              <w:t xml:space="preserve">  </w:t>
            </w:r>
            <w:r>
              <w:rPr>
                <w:sz w:val="20"/>
                <w:szCs w:val="20"/>
                <w:lang w:val="uk-UA"/>
              </w:rPr>
              <w:t>Військової прокуратури</w:t>
            </w:r>
            <w:r w:rsidRPr="00D5317A">
              <w:rPr>
                <w:sz w:val="20"/>
                <w:szCs w:val="20"/>
                <w:lang w:val="uk-UA"/>
              </w:rPr>
              <w:t xml:space="preserve"> Донецького гарнізону</w:t>
            </w:r>
          </w:p>
        </w:tc>
        <w:tc>
          <w:tcPr>
            <w:tcW w:w="2410" w:type="dxa"/>
          </w:tcPr>
          <w:p w:rsidR="009B66B2" w:rsidRPr="00A63165" w:rsidRDefault="00D5317A" w:rsidP="00A63165">
            <w:pPr>
              <w:pStyle w:val="af0"/>
              <w:numPr>
                <w:ilvl w:val="1"/>
                <w:numId w:val="6"/>
              </w:numPr>
              <w:ind w:left="0" w:firstLine="39"/>
              <w:rPr>
                <w:sz w:val="20"/>
                <w:szCs w:val="20"/>
                <w:lang w:val="uk-UA"/>
              </w:rPr>
            </w:pPr>
            <w:r w:rsidRPr="00A63165">
              <w:rPr>
                <w:sz w:val="20"/>
                <w:szCs w:val="20"/>
                <w:lang w:val="uk-UA"/>
              </w:rPr>
              <w:t>Капітальний ремонт  фасаду та покрівлі даху будинку</w:t>
            </w:r>
            <w:r w:rsidRPr="00A63165">
              <w:rPr>
                <w:lang w:val="uk-UA"/>
              </w:rPr>
              <w:t xml:space="preserve"> </w:t>
            </w:r>
            <w:r w:rsidRPr="00A63165">
              <w:rPr>
                <w:sz w:val="20"/>
                <w:szCs w:val="20"/>
                <w:lang w:val="uk-UA"/>
              </w:rPr>
              <w:t>Військової прокуратури Донецького гарнізону по вул. Сибірцева168</w:t>
            </w:r>
          </w:p>
        </w:tc>
        <w:tc>
          <w:tcPr>
            <w:tcW w:w="790" w:type="dxa"/>
          </w:tcPr>
          <w:p w:rsidR="009B66B2" w:rsidRDefault="00D5317A" w:rsidP="004E41DE">
            <w:pPr>
              <w:ind w:left="-37"/>
              <w:jc w:val="center"/>
              <w:rPr>
                <w:color w:val="000000"/>
                <w:sz w:val="20"/>
                <w:szCs w:val="20"/>
                <w:lang w:val="uk-UA"/>
              </w:rPr>
            </w:pPr>
            <w:r>
              <w:rPr>
                <w:color w:val="000000"/>
                <w:sz w:val="20"/>
                <w:szCs w:val="20"/>
                <w:lang w:val="uk-UA"/>
              </w:rPr>
              <w:t>2020</w:t>
            </w:r>
          </w:p>
        </w:tc>
        <w:tc>
          <w:tcPr>
            <w:tcW w:w="2047" w:type="dxa"/>
          </w:tcPr>
          <w:p w:rsidR="009B66B2" w:rsidRDefault="00D5317A" w:rsidP="005B0206">
            <w:pPr>
              <w:ind w:left="-37"/>
              <w:jc w:val="both"/>
              <w:rPr>
                <w:sz w:val="20"/>
                <w:szCs w:val="20"/>
                <w:lang w:val="uk-UA"/>
              </w:rPr>
            </w:pPr>
            <w:r>
              <w:rPr>
                <w:sz w:val="20"/>
                <w:szCs w:val="20"/>
                <w:lang w:val="uk-UA"/>
              </w:rPr>
              <w:t>Військов</w:t>
            </w:r>
            <w:r w:rsidR="00A63165">
              <w:rPr>
                <w:sz w:val="20"/>
                <w:szCs w:val="20"/>
                <w:lang w:val="uk-UA"/>
              </w:rPr>
              <w:t>а</w:t>
            </w:r>
            <w:r>
              <w:rPr>
                <w:sz w:val="20"/>
                <w:szCs w:val="20"/>
                <w:lang w:val="uk-UA"/>
              </w:rPr>
              <w:t xml:space="preserve"> прокуратур</w:t>
            </w:r>
            <w:r w:rsidR="00A63165">
              <w:rPr>
                <w:sz w:val="20"/>
                <w:szCs w:val="20"/>
                <w:lang w:val="uk-UA"/>
              </w:rPr>
              <w:t>а</w:t>
            </w:r>
            <w:r w:rsidRPr="00D5317A">
              <w:rPr>
                <w:sz w:val="20"/>
                <w:szCs w:val="20"/>
                <w:lang w:val="uk-UA"/>
              </w:rPr>
              <w:t xml:space="preserve"> Донецького гарнізону</w:t>
            </w:r>
            <w:r>
              <w:rPr>
                <w:sz w:val="20"/>
                <w:szCs w:val="20"/>
                <w:lang w:val="uk-UA"/>
              </w:rPr>
              <w:t xml:space="preserve">, відділ ЦЗ, </w:t>
            </w:r>
            <w:proofErr w:type="spellStart"/>
            <w:r>
              <w:rPr>
                <w:sz w:val="20"/>
                <w:szCs w:val="20"/>
                <w:lang w:val="uk-UA"/>
              </w:rPr>
              <w:t>моб</w:t>
            </w:r>
            <w:proofErr w:type="spellEnd"/>
            <w:r>
              <w:rPr>
                <w:sz w:val="20"/>
                <w:szCs w:val="20"/>
                <w:lang w:val="uk-UA"/>
              </w:rPr>
              <w:t>. та обор. роботи</w:t>
            </w:r>
          </w:p>
        </w:tc>
        <w:tc>
          <w:tcPr>
            <w:tcW w:w="992" w:type="dxa"/>
          </w:tcPr>
          <w:p w:rsidR="009B66B2" w:rsidRPr="004D11E2" w:rsidRDefault="00D5317A" w:rsidP="00587CB2">
            <w:pPr>
              <w:ind w:left="-108" w:right="-108"/>
              <w:rPr>
                <w:sz w:val="20"/>
                <w:szCs w:val="20"/>
                <w:lang w:val="uk-UA"/>
              </w:rPr>
            </w:pPr>
            <w:r w:rsidRPr="004D11E2">
              <w:rPr>
                <w:sz w:val="20"/>
                <w:szCs w:val="20"/>
                <w:lang w:val="uk-UA"/>
              </w:rPr>
              <w:t>Бюджет Бахмутської міської ОТГ</w:t>
            </w:r>
          </w:p>
        </w:tc>
        <w:tc>
          <w:tcPr>
            <w:tcW w:w="850" w:type="dxa"/>
            <w:vAlign w:val="center"/>
          </w:tcPr>
          <w:p w:rsidR="009B66B2" w:rsidRDefault="00D5317A" w:rsidP="00587CB2">
            <w:pPr>
              <w:ind w:left="-108" w:right="-108"/>
              <w:jc w:val="center"/>
              <w:rPr>
                <w:color w:val="000000"/>
                <w:sz w:val="20"/>
                <w:szCs w:val="20"/>
                <w:lang w:val="uk-UA"/>
              </w:rPr>
            </w:pPr>
            <w:r>
              <w:rPr>
                <w:color w:val="000000"/>
                <w:sz w:val="20"/>
                <w:szCs w:val="20"/>
                <w:lang w:val="uk-UA"/>
              </w:rPr>
              <w:t>1500,0</w:t>
            </w:r>
          </w:p>
        </w:tc>
        <w:tc>
          <w:tcPr>
            <w:tcW w:w="789" w:type="dxa"/>
            <w:shd w:val="clear" w:color="000000" w:fill="FFFFFF"/>
            <w:vAlign w:val="center"/>
          </w:tcPr>
          <w:p w:rsidR="009B66B2" w:rsidRDefault="00D5317A" w:rsidP="00587CB2">
            <w:pPr>
              <w:ind w:left="-108" w:right="-108"/>
              <w:jc w:val="center"/>
              <w:rPr>
                <w:color w:val="000000"/>
                <w:sz w:val="20"/>
                <w:szCs w:val="20"/>
                <w:lang w:val="uk-UA"/>
              </w:rPr>
            </w:pPr>
            <w:r>
              <w:rPr>
                <w:color w:val="000000"/>
                <w:sz w:val="20"/>
                <w:szCs w:val="20"/>
                <w:lang w:val="uk-UA"/>
              </w:rPr>
              <w:t>1500,0</w:t>
            </w:r>
          </w:p>
        </w:tc>
        <w:tc>
          <w:tcPr>
            <w:tcW w:w="850" w:type="dxa"/>
            <w:shd w:val="clear" w:color="000000" w:fill="FFFFFF"/>
            <w:vAlign w:val="center"/>
          </w:tcPr>
          <w:p w:rsidR="009B66B2" w:rsidRDefault="00D5317A" w:rsidP="00587CB2">
            <w:pPr>
              <w:ind w:left="-108" w:right="-108"/>
              <w:jc w:val="center"/>
              <w:rPr>
                <w:color w:val="000000"/>
                <w:sz w:val="20"/>
                <w:szCs w:val="20"/>
                <w:lang w:val="uk-UA"/>
              </w:rPr>
            </w:pPr>
            <w:r>
              <w:rPr>
                <w:color w:val="000000"/>
                <w:sz w:val="20"/>
                <w:szCs w:val="20"/>
                <w:lang w:val="uk-UA"/>
              </w:rPr>
              <w:t>0</w:t>
            </w:r>
          </w:p>
        </w:tc>
        <w:tc>
          <w:tcPr>
            <w:tcW w:w="851" w:type="dxa"/>
            <w:vAlign w:val="center"/>
          </w:tcPr>
          <w:p w:rsidR="009B66B2" w:rsidRDefault="00D5317A" w:rsidP="00587CB2">
            <w:pPr>
              <w:jc w:val="center"/>
              <w:rPr>
                <w:color w:val="000000"/>
                <w:sz w:val="20"/>
                <w:szCs w:val="20"/>
                <w:lang w:val="uk-UA"/>
              </w:rPr>
            </w:pPr>
            <w:r>
              <w:rPr>
                <w:color w:val="000000"/>
                <w:sz w:val="20"/>
                <w:szCs w:val="20"/>
                <w:lang w:val="uk-UA"/>
              </w:rPr>
              <w:t>0</w:t>
            </w:r>
          </w:p>
        </w:tc>
        <w:tc>
          <w:tcPr>
            <w:tcW w:w="850" w:type="dxa"/>
            <w:vAlign w:val="center"/>
          </w:tcPr>
          <w:p w:rsidR="009B66B2" w:rsidRDefault="00D5317A" w:rsidP="00587CB2">
            <w:pPr>
              <w:jc w:val="center"/>
              <w:rPr>
                <w:color w:val="000000"/>
                <w:sz w:val="20"/>
                <w:szCs w:val="20"/>
                <w:lang w:val="uk-UA"/>
              </w:rPr>
            </w:pPr>
            <w:r>
              <w:rPr>
                <w:color w:val="000000"/>
                <w:sz w:val="20"/>
                <w:szCs w:val="20"/>
                <w:lang w:val="uk-UA"/>
              </w:rPr>
              <w:t>0</w:t>
            </w:r>
          </w:p>
        </w:tc>
        <w:tc>
          <w:tcPr>
            <w:tcW w:w="2552" w:type="dxa"/>
          </w:tcPr>
          <w:p w:rsidR="009B66B2" w:rsidRDefault="00D5317A" w:rsidP="004B4860">
            <w:pPr>
              <w:rPr>
                <w:color w:val="000000"/>
                <w:sz w:val="20"/>
                <w:szCs w:val="20"/>
                <w:lang w:val="uk-UA"/>
              </w:rPr>
            </w:pPr>
            <w:r>
              <w:rPr>
                <w:color w:val="000000"/>
                <w:sz w:val="20"/>
                <w:szCs w:val="20"/>
                <w:lang w:val="uk-UA"/>
              </w:rPr>
              <w:t xml:space="preserve">Усунення ушкоджень і </w:t>
            </w:r>
            <w:r w:rsidRPr="000D7268">
              <w:rPr>
                <w:color w:val="000000"/>
                <w:sz w:val="20"/>
                <w:szCs w:val="20"/>
                <w:lang w:val="uk-UA"/>
              </w:rPr>
              <w:t>дефектів покрівельного покриття</w:t>
            </w:r>
            <w:r>
              <w:rPr>
                <w:color w:val="000000"/>
                <w:sz w:val="20"/>
                <w:szCs w:val="20"/>
                <w:lang w:val="uk-UA"/>
              </w:rPr>
              <w:t xml:space="preserve"> що забезпечить захист будівлі</w:t>
            </w:r>
            <w:r w:rsidRPr="000750CE">
              <w:rPr>
                <w:color w:val="000000"/>
                <w:sz w:val="20"/>
                <w:szCs w:val="20"/>
                <w:lang w:val="uk-UA"/>
              </w:rPr>
              <w:t xml:space="preserve"> від впливу атмосферних опадів та інших негативних факторів</w:t>
            </w:r>
            <w:r>
              <w:rPr>
                <w:color w:val="000000"/>
                <w:sz w:val="20"/>
                <w:szCs w:val="20"/>
                <w:lang w:val="uk-UA"/>
              </w:rPr>
              <w:t xml:space="preserve"> які сприяють руйнації споруди</w:t>
            </w:r>
          </w:p>
        </w:tc>
      </w:tr>
      <w:tr w:rsidR="0014145D" w:rsidRPr="00D73DD6" w:rsidTr="004B4860">
        <w:trPr>
          <w:trHeight w:val="1630"/>
        </w:trPr>
        <w:tc>
          <w:tcPr>
            <w:tcW w:w="1903" w:type="dxa"/>
            <w:vMerge w:val="restart"/>
          </w:tcPr>
          <w:p w:rsidR="0014145D" w:rsidRPr="00506282" w:rsidRDefault="00D5317A" w:rsidP="00587CB2">
            <w:pPr>
              <w:rPr>
                <w:color w:val="000000"/>
                <w:sz w:val="20"/>
                <w:szCs w:val="20"/>
                <w:lang w:val="uk-UA"/>
              </w:rPr>
            </w:pPr>
            <w:r>
              <w:rPr>
                <w:color w:val="000000"/>
                <w:sz w:val="20"/>
                <w:szCs w:val="20"/>
                <w:lang w:val="uk-UA"/>
              </w:rPr>
              <w:lastRenderedPageBreak/>
              <w:t>4</w:t>
            </w:r>
            <w:r w:rsidR="0014145D" w:rsidRPr="00506282">
              <w:rPr>
                <w:color w:val="000000"/>
                <w:sz w:val="20"/>
                <w:szCs w:val="20"/>
                <w:lang w:val="uk-UA"/>
              </w:rPr>
              <w:t>. Удосконалення системи управління</w:t>
            </w:r>
            <w:r w:rsidR="0014145D">
              <w:rPr>
                <w:color w:val="000000"/>
                <w:sz w:val="20"/>
                <w:szCs w:val="20"/>
                <w:lang w:val="uk-UA"/>
              </w:rPr>
              <w:t xml:space="preserve"> </w:t>
            </w:r>
            <w:r w:rsidR="0014145D" w:rsidRPr="00506282">
              <w:rPr>
                <w:sz w:val="20"/>
                <w:szCs w:val="20"/>
                <w:lang w:val="uk-UA"/>
              </w:rPr>
              <w:t>оперативної групи</w:t>
            </w:r>
            <w:r w:rsidR="004C4F8E">
              <w:rPr>
                <w:color w:val="000000"/>
                <w:sz w:val="20"/>
                <w:szCs w:val="20"/>
                <w:lang w:val="uk-UA"/>
              </w:rPr>
              <w:t xml:space="preserve"> територіальної оборони</w:t>
            </w:r>
            <w:r w:rsidR="0014145D">
              <w:rPr>
                <w:color w:val="000000"/>
                <w:sz w:val="20"/>
                <w:szCs w:val="20"/>
                <w:lang w:val="uk-UA"/>
              </w:rPr>
              <w:t xml:space="preserve"> </w:t>
            </w:r>
            <w:r w:rsidR="0014145D" w:rsidRPr="00506282">
              <w:rPr>
                <w:sz w:val="20"/>
                <w:szCs w:val="20"/>
                <w:lang w:val="uk-UA"/>
              </w:rPr>
              <w:t>міста Бахмут</w:t>
            </w:r>
          </w:p>
        </w:tc>
        <w:tc>
          <w:tcPr>
            <w:tcW w:w="2410" w:type="dxa"/>
          </w:tcPr>
          <w:p w:rsidR="0014145D" w:rsidRPr="00506282" w:rsidRDefault="007B093D" w:rsidP="00587CB2">
            <w:pPr>
              <w:ind w:left="-37"/>
              <w:rPr>
                <w:sz w:val="20"/>
                <w:szCs w:val="20"/>
                <w:lang w:val="uk-UA"/>
              </w:rPr>
            </w:pPr>
            <w:r>
              <w:rPr>
                <w:sz w:val="20"/>
                <w:szCs w:val="20"/>
                <w:lang w:val="uk-UA"/>
              </w:rPr>
              <w:t>4</w:t>
            </w:r>
            <w:r w:rsidR="0014145D">
              <w:rPr>
                <w:sz w:val="20"/>
                <w:szCs w:val="20"/>
                <w:lang w:val="uk-UA"/>
              </w:rPr>
              <w:t>.1.</w:t>
            </w:r>
            <w:r w:rsidR="005A5292">
              <w:rPr>
                <w:sz w:val="20"/>
                <w:szCs w:val="20"/>
                <w:lang w:val="uk-UA"/>
              </w:rPr>
              <w:t xml:space="preserve"> </w:t>
            </w:r>
            <w:r w:rsidR="0014145D" w:rsidRPr="00506282">
              <w:rPr>
                <w:sz w:val="20"/>
                <w:szCs w:val="20"/>
                <w:lang w:val="uk-UA"/>
              </w:rPr>
              <w:t>Дообладнання пункт</w:t>
            </w:r>
            <w:r w:rsidR="004C4F8E">
              <w:rPr>
                <w:sz w:val="20"/>
                <w:szCs w:val="20"/>
                <w:lang w:val="uk-UA"/>
              </w:rPr>
              <w:t>у управління оперативної групи територіальної оборони</w:t>
            </w:r>
            <w:r w:rsidR="0014145D" w:rsidRPr="00506282">
              <w:rPr>
                <w:sz w:val="20"/>
                <w:szCs w:val="20"/>
                <w:lang w:val="uk-UA"/>
              </w:rPr>
              <w:t xml:space="preserve"> міста Бахмут</w:t>
            </w:r>
          </w:p>
        </w:tc>
        <w:tc>
          <w:tcPr>
            <w:tcW w:w="790" w:type="dxa"/>
          </w:tcPr>
          <w:p w:rsidR="0014145D" w:rsidRPr="00506282" w:rsidRDefault="001121E7" w:rsidP="004E41DE">
            <w:pPr>
              <w:ind w:left="-37"/>
              <w:jc w:val="center"/>
              <w:rPr>
                <w:color w:val="000000"/>
                <w:sz w:val="20"/>
                <w:szCs w:val="20"/>
                <w:lang w:val="uk-UA"/>
              </w:rPr>
            </w:pPr>
            <w:r>
              <w:rPr>
                <w:color w:val="000000"/>
                <w:sz w:val="20"/>
                <w:szCs w:val="20"/>
                <w:lang w:val="uk-UA"/>
              </w:rPr>
              <w:t>2020</w:t>
            </w:r>
          </w:p>
        </w:tc>
        <w:tc>
          <w:tcPr>
            <w:tcW w:w="2047" w:type="dxa"/>
          </w:tcPr>
          <w:p w:rsidR="0014145D" w:rsidRPr="007E6162" w:rsidRDefault="006A3369" w:rsidP="00DA4BA4">
            <w:pPr>
              <w:ind w:left="-37"/>
              <w:jc w:val="both"/>
              <w:rPr>
                <w:color w:val="000000"/>
                <w:sz w:val="20"/>
                <w:szCs w:val="20"/>
                <w:lang w:val="uk-UA"/>
              </w:rPr>
            </w:pPr>
            <w:r>
              <w:rPr>
                <w:sz w:val="20"/>
                <w:szCs w:val="20"/>
                <w:lang w:val="uk-UA"/>
              </w:rPr>
              <w:t xml:space="preserve">Бахмутський об’єднаний міський військовий комісаріат (далі - </w:t>
            </w:r>
            <w:r w:rsidR="0014145D" w:rsidRPr="007E6162">
              <w:rPr>
                <w:sz w:val="20"/>
                <w:szCs w:val="20"/>
                <w:lang w:val="uk-UA"/>
              </w:rPr>
              <w:t>Бахмутський ОМВК</w:t>
            </w:r>
            <w:r>
              <w:rPr>
                <w:sz w:val="20"/>
                <w:szCs w:val="20"/>
                <w:lang w:val="uk-UA"/>
              </w:rPr>
              <w:t>)</w:t>
            </w:r>
            <w:r w:rsidR="0014145D" w:rsidRPr="007E6162">
              <w:rPr>
                <w:sz w:val="20"/>
                <w:szCs w:val="20"/>
                <w:lang w:val="uk-UA"/>
              </w:rPr>
              <w:t>,</w:t>
            </w:r>
            <w:r w:rsidR="0014145D" w:rsidRPr="007E6162">
              <w:rPr>
                <w:color w:val="000000"/>
                <w:sz w:val="20"/>
                <w:szCs w:val="20"/>
                <w:lang w:val="uk-UA"/>
              </w:rPr>
              <w:t xml:space="preserve"> </w:t>
            </w:r>
            <w:r w:rsidR="00DA4BA4" w:rsidRPr="00DA4BA4">
              <w:rPr>
                <w:sz w:val="20"/>
                <w:szCs w:val="20"/>
                <w:lang w:val="uk-UA"/>
              </w:rPr>
              <w:t xml:space="preserve">відділ ЦЗ, </w:t>
            </w:r>
            <w:proofErr w:type="spellStart"/>
            <w:r w:rsidR="00DA4BA4" w:rsidRPr="00DA4BA4">
              <w:rPr>
                <w:sz w:val="20"/>
                <w:szCs w:val="20"/>
                <w:lang w:val="uk-UA"/>
              </w:rPr>
              <w:t>моб</w:t>
            </w:r>
            <w:proofErr w:type="spellEnd"/>
            <w:r w:rsidR="00DA4BA4" w:rsidRPr="00DA4BA4">
              <w:rPr>
                <w:sz w:val="20"/>
                <w:szCs w:val="20"/>
                <w:lang w:val="uk-UA"/>
              </w:rPr>
              <w:t>. та обор. роботи</w:t>
            </w:r>
          </w:p>
        </w:tc>
        <w:tc>
          <w:tcPr>
            <w:tcW w:w="992" w:type="dxa"/>
          </w:tcPr>
          <w:p w:rsidR="0014145D" w:rsidRPr="00506282" w:rsidRDefault="004D11E2" w:rsidP="00587CB2">
            <w:pPr>
              <w:ind w:left="-108" w:right="-108"/>
              <w:rPr>
                <w:color w:val="000000"/>
                <w:sz w:val="20"/>
                <w:szCs w:val="20"/>
                <w:lang w:val="uk-UA"/>
              </w:rPr>
            </w:pPr>
            <w:r w:rsidRPr="004D11E2">
              <w:rPr>
                <w:color w:val="000000"/>
                <w:sz w:val="20"/>
                <w:szCs w:val="20"/>
                <w:lang w:val="uk-UA"/>
              </w:rPr>
              <w:t>Бюджет Бахмутської міської ОТГ</w:t>
            </w:r>
          </w:p>
        </w:tc>
        <w:tc>
          <w:tcPr>
            <w:tcW w:w="850" w:type="dxa"/>
            <w:vAlign w:val="center"/>
          </w:tcPr>
          <w:p w:rsidR="0014145D" w:rsidRPr="00506282" w:rsidRDefault="001121E7" w:rsidP="00587CB2">
            <w:pPr>
              <w:ind w:left="-108" w:right="-108"/>
              <w:jc w:val="center"/>
              <w:rPr>
                <w:color w:val="000000"/>
                <w:sz w:val="20"/>
                <w:szCs w:val="20"/>
                <w:lang w:val="uk-UA"/>
              </w:rPr>
            </w:pPr>
            <w:r>
              <w:rPr>
                <w:color w:val="000000"/>
                <w:sz w:val="20"/>
                <w:szCs w:val="20"/>
                <w:lang w:val="uk-UA"/>
              </w:rPr>
              <w:t>48,0</w:t>
            </w:r>
          </w:p>
        </w:tc>
        <w:tc>
          <w:tcPr>
            <w:tcW w:w="789" w:type="dxa"/>
            <w:shd w:val="clear" w:color="000000" w:fill="FFFFFF"/>
            <w:vAlign w:val="center"/>
          </w:tcPr>
          <w:p w:rsidR="0014145D" w:rsidRPr="00506282" w:rsidRDefault="001121E7" w:rsidP="00587CB2">
            <w:pPr>
              <w:ind w:left="-108" w:right="-108"/>
              <w:jc w:val="center"/>
              <w:rPr>
                <w:color w:val="000000"/>
                <w:sz w:val="20"/>
                <w:szCs w:val="20"/>
                <w:lang w:val="uk-UA"/>
              </w:rPr>
            </w:pPr>
            <w:r>
              <w:rPr>
                <w:color w:val="000000"/>
                <w:sz w:val="20"/>
                <w:szCs w:val="20"/>
                <w:lang w:val="uk-UA"/>
              </w:rPr>
              <w:t>48,0</w:t>
            </w:r>
          </w:p>
        </w:tc>
        <w:tc>
          <w:tcPr>
            <w:tcW w:w="850" w:type="dxa"/>
            <w:shd w:val="clear" w:color="000000" w:fill="FFFFFF"/>
            <w:vAlign w:val="center"/>
          </w:tcPr>
          <w:p w:rsidR="0014145D" w:rsidRPr="00506282" w:rsidRDefault="0014145D" w:rsidP="00587CB2">
            <w:pPr>
              <w:ind w:left="-108" w:right="-108"/>
              <w:jc w:val="center"/>
              <w:rPr>
                <w:color w:val="000000"/>
                <w:sz w:val="20"/>
                <w:szCs w:val="20"/>
                <w:lang w:val="uk-UA"/>
              </w:rPr>
            </w:pPr>
            <w:r>
              <w:rPr>
                <w:color w:val="000000"/>
                <w:sz w:val="20"/>
                <w:szCs w:val="20"/>
                <w:lang w:val="uk-UA"/>
              </w:rPr>
              <w:t>0,0</w:t>
            </w:r>
          </w:p>
        </w:tc>
        <w:tc>
          <w:tcPr>
            <w:tcW w:w="851" w:type="dxa"/>
            <w:vAlign w:val="center"/>
          </w:tcPr>
          <w:p w:rsidR="0014145D" w:rsidRPr="001121E7" w:rsidRDefault="001121E7" w:rsidP="00587CB2">
            <w:pPr>
              <w:jc w:val="center"/>
              <w:rPr>
                <w:color w:val="000000"/>
                <w:sz w:val="20"/>
                <w:szCs w:val="20"/>
                <w:lang w:val="uk-UA"/>
              </w:rPr>
            </w:pPr>
            <w:r>
              <w:rPr>
                <w:color w:val="000000"/>
                <w:sz w:val="20"/>
                <w:szCs w:val="20"/>
                <w:lang w:val="uk-UA"/>
              </w:rPr>
              <w:t>0,0</w:t>
            </w:r>
          </w:p>
        </w:tc>
        <w:tc>
          <w:tcPr>
            <w:tcW w:w="850" w:type="dxa"/>
            <w:vAlign w:val="center"/>
          </w:tcPr>
          <w:p w:rsidR="0014145D" w:rsidRPr="00506282" w:rsidRDefault="001121E7" w:rsidP="00587CB2">
            <w:pPr>
              <w:jc w:val="center"/>
              <w:rPr>
                <w:color w:val="000000"/>
                <w:sz w:val="20"/>
                <w:szCs w:val="20"/>
                <w:lang w:val="uk-UA"/>
              </w:rPr>
            </w:pPr>
            <w:r>
              <w:rPr>
                <w:color w:val="000000"/>
                <w:sz w:val="20"/>
                <w:szCs w:val="20"/>
                <w:lang w:val="uk-UA"/>
              </w:rPr>
              <w:t>0,0</w:t>
            </w:r>
          </w:p>
        </w:tc>
        <w:tc>
          <w:tcPr>
            <w:tcW w:w="2552" w:type="dxa"/>
          </w:tcPr>
          <w:p w:rsidR="0014145D" w:rsidRPr="00506282" w:rsidRDefault="001121E7" w:rsidP="004B4860">
            <w:pPr>
              <w:rPr>
                <w:color w:val="000000"/>
                <w:sz w:val="20"/>
                <w:szCs w:val="20"/>
                <w:lang w:val="uk-UA"/>
              </w:rPr>
            </w:pPr>
            <w:r>
              <w:rPr>
                <w:color w:val="000000"/>
                <w:sz w:val="20"/>
                <w:szCs w:val="20"/>
                <w:lang w:val="uk-UA"/>
              </w:rPr>
              <w:t>Забезпечення стійкої роботи</w:t>
            </w:r>
            <w:r w:rsidRPr="001121E7">
              <w:rPr>
                <w:color w:val="000000"/>
                <w:sz w:val="20"/>
                <w:szCs w:val="20"/>
                <w:lang w:val="uk-UA"/>
              </w:rPr>
              <w:t xml:space="preserve"> </w:t>
            </w:r>
            <w:r w:rsidR="0014145D" w:rsidRPr="00506282">
              <w:rPr>
                <w:color w:val="000000"/>
                <w:sz w:val="20"/>
                <w:szCs w:val="20"/>
                <w:lang w:val="uk-UA"/>
              </w:rPr>
              <w:t xml:space="preserve">пункту управління  </w:t>
            </w:r>
            <w:r w:rsidR="004C4F8E">
              <w:rPr>
                <w:sz w:val="20"/>
                <w:szCs w:val="20"/>
                <w:lang w:val="uk-UA"/>
              </w:rPr>
              <w:t xml:space="preserve">оперативної групи територіальної оборони </w:t>
            </w:r>
            <w:r w:rsidR="0014145D" w:rsidRPr="00506282">
              <w:rPr>
                <w:sz w:val="20"/>
                <w:szCs w:val="20"/>
                <w:lang w:val="uk-UA"/>
              </w:rPr>
              <w:t>міста Бахмут</w:t>
            </w:r>
            <w:r w:rsidR="0014145D">
              <w:rPr>
                <w:sz w:val="20"/>
                <w:szCs w:val="20"/>
                <w:lang w:val="uk-UA"/>
              </w:rPr>
              <w:t>:</w:t>
            </w:r>
            <w:r w:rsidRPr="001121E7">
              <w:rPr>
                <w:color w:val="000000"/>
                <w:sz w:val="20"/>
                <w:szCs w:val="20"/>
                <w:lang w:val="uk-UA"/>
              </w:rPr>
              <w:t xml:space="preserve"> </w:t>
            </w:r>
            <w:r w:rsidR="0014145D">
              <w:rPr>
                <w:sz w:val="20"/>
                <w:szCs w:val="20"/>
                <w:lang w:val="uk-UA"/>
              </w:rPr>
              <w:t xml:space="preserve">придбання </w:t>
            </w:r>
            <w:r w:rsidR="0014145D" w:rsidRPr="000A0C84">
              <w:rPr>
                <w:sz w:val="20"/>
                <w:szCs w:val="20"/>
                <w:lang w:val="uk-UA"/>
              </w:rPr>
              <w:t>Ноутбук</w:t>
            </w:r>
            <w:r w:rsidR="0014145D">
              <w:rPr>
                <w:sz w:val="20"/>
                <w:szCs w:val="20"/>
                <w:lang w:val="uk-UA"/>
              </w:rPr>
              <w:t>а</w:t>
            </w:r>
            <w:r w:rsidR="0014145D" w:rsidRPr="000A0C84">
              <w:rPr>
                <w:sz w:val="20"/>
                <w:szCs w:val="20"/>
                <w:lang w:val="uk-UA"/>
              </w:rPr>
              <w:t xml:space="preserve"> (або ПК) з ліцензійною операційною системою Windows 10 PRO</w:t>
            </w:r>
            <w:r w:rsidR="0014145D">
              <w:rPr>
                <w:sz w:val="20"/>
                <w:szCs w:val="20"/>
                <w:lang w:val="uk-UA"/>
              </w:rPr>
              <w:t>, п</w:t>
            </w:r>
            <w:r w:rsidR="0014145D" w:rsidRPr="000A0C84">
              <w:rPr>
                <w:sz w:val="20"/>
                <w:szCs w:val="20"/>
                <w:lang w:val="uk-UA"/>
              </w:rPr>
              <w:t>ринтер</w:t>
            </w:r>
            <w:r w:rsidR="0014145D">
              <w:rPr>
                <w:sz w:val="20"/>
                <w:szCs w:val="20"/>
                <w:lang w:val="uk-UA"/>
              </w:rPr>
              <w:t>а, г</w:t>
            </w:r>
            <w:r w:rsidR="0014145D" w:rsidRPr="000A0C84">
              <w:rPr>
                <w:sz w:val="20"/>
                <w:szCs w:val="20"/>
                <w:lang w:val="uk-UA"/>
              </w:rPr>
              <w:t>енератор</w:t>
            </w:r>
            <w:r w:rsidR="0014145D">
              <w:rPr>
                <w:sz w:val="20"/>
                <w:szCs w:val="20"/>
                <w:lang w:val="uk-UA"/>
              </w:rPr>
              <w:t xml:space="preserve">а </w:t>
            </w:r>
            <w:r w:rsidR="0014145D" w:rsidRPr="000A0C84">
              <w:rPr>
                <w:sz w:val="20"/>
                <w:szCs w:val="20"/>
                <w:lang w:val="uk-UA"/>
              </w:rPr>
              <w:t>дизельн</w:t>
            </w:r>
            <w:r w:rsidR="0014145D">
              <w:rPr>
                <w:sz w:val="20"/>
                <w:szCs w:val="20"/>
                <w:lang w:val="uk-UA"/>
              </w:rPr>
              <w:t>ого</w:t>
            </w:r>
            <w:r>
              <w:rPr>
                <w:sz w:val="20"/>
                <w:szCs w:val="20"/>
                <w:lang w:val="uk-UA"/>
              </w:rPr>
              <w:t xml:space="preserve"> </w:t>
            </w:r>
            <w:r>
              <w:rPr>
                <w:sz w:val="20"/>
                <w:szCs w:val="20"/>
                <w:lang w:val="en-US"/>
              </w:rPr>
              <w:t>Forte</w:t>
            </w:r>
            <w:r w:rsidRPr="001121E7">
              <w:rPr>
                <w:sz w:val="20"/>
                <w:szCs w:val="20"/>
                <w:lang w:val="ru-RU"/>
              </w:rPr>
              <w:t xml:space="preserve"> </w:t>
            </w:r>
            <w:r>
              <w:rPr>
                <w:sz w:val="20"/>
                <w:szCs w:val="20"/>
                <w:lang w:val="en-US"/>
              </w:rPr>
              <w:t>FG</w:t>
            </w:r>
            <w:r w:rsidRPr="001121E7">
              <w:rPr>
                <w:sz w:val="20"/>
                <w:szCs w:val="20"/>
                <w:lang w:val="ru-RU"/>
              </w:rPr>
              <w:t xml:space="preserve"> 6500</w:t>
            </w:r>
            <w:r>
              <w:rPr>
                <w:sz w:val="20"/>
                <w:szCs w:val="20"/>
                <w:lang w:val="en-US"/>
              </w:rPr>
              <w:t>E</w:t>
            </w:r>
            <w:r w:rsidR="0014145D">
              <w:rPr>
                <w:sz w:val="20"/>
                <w:szCs w:val="20"/>
                <w:lang w:val="uk-UA"/>
              </w:rPr>
              <w:t>,</w:t>
            </w:r>
            <w:r w:rsidR="0014145D" w:rsidRPr="00506282">
              <w:rPr>
                <w:color w:val="000000"/>
                <w:sz w:val="20"/>
                <w:szCs w:val="20"/>
                <w:lang w:val="uk-UA"/>
              </w:rPr>
              <w:t xml:space="preserve"> </w:t>
            </w:r>
            <w:r w:rsidR="0014145D">
              <w:rPr>
                <w:color w:val="000000"/>
                <w:sz w:val="20"/>
                <w:szCs w:val="20"/>
                <w:lang w:val="uk-UA"/>
              </w:rPr>
              <w:t>п</w:t>
            </w:r>
            <w:r w:rsidR="0014145D" w:rsidRPr="000A0C84">
              <w:rPr>
                <w:color w:val="000000"/>
                <w:sz w:val="20"/>
                <w:szCs w:val="20"/>
                <w:lang w:val="uk-UA"/>
              </w:rPr>
              <w:t>одовжувач</w:t>
            </w:r>
            <w:r w:rsidR="0014145D">
              <w:rPr>
                <w:color w:val="000000"/>
                <w:sz w:val="20"/>
                <w:szCs w:val="20"/>
                <w:lang w:val="uk-UA"/>
              </w:rPr>
              <w:t>ів</w:t>
            </w:r>
            <w:r w:rsidR="0014145D" w:rsidRPr="000A0C84">
              <w:rPr>
                <w:color w:val="000000"/>
                <w:sz w:val="20"/>
                <w:szCs w:val="20"/>
                <w:lang w:val="uk-UA"/>
              </w:rPr>
              <w:t xml:space="preserve"> електрични</w:t>
            </w:r>
            <w:r w:rsidR="0014145D">
              <w:rPr>
                <w:color w:val="000000"/>
                <w:sz w:val="20"/>
                <w:szCs w:val="20"/>
                <w:lang w:val="uk-UA"/>
              </w:rPr>
              <w:t>х</w:t>
            </w:r>
            <w:r>
              <w:rPr>
                <w:color w:val="000000"/>
                <w:sz w:val="20"/>
                <w:szCs w:val="20"/>
                <w:lang w:val="uk-UA"/>
              </w:rPr>
              <w:t xml:space="preserve"> (</w:t>
            </w:r>
            <w:r w:rsidRPr="001121E7">
              <w:rPr>
                <w:color w:val="000000"/>
                <w:sz w:val="20"/>
                <w:szCs w:val="20"/>
                <w:lang w:val="ru-RU"/>
              </w:rPr>
              <w:t>40</w:t>
            </w:r>
            <w:r w:rsidR="0014145D" w:rsidRPr="000A0C84">
              <w:rPr>
                <w:color w:val="000000"/>
                <w:sz w:val="20"/>
                <w:szCs w:val="20"/>
                <w:lang w:val="uk-UA"/>
              </w:rPr>
              <w:t>м)</w:t>
            </w:r>
          </w:p>
        </w:tc>
      </w:tr>
      <w:tr w:rsidR="0014145D" w:rsidRPr="00D73DD6" w:rsidTr="004B4860">
        <w:trPr>
          <w:trHeight w:val="661"/>
        </w:trPr>
        <w:tc>
          <w:tcPr>
            <w:tcW w:w="1903" w:type="dxa"/>
            <w:vMerge/>
          </w:tcPr>
          <w:p w:rsidR="0014145D" w:rsidRPr="00506282" w:rsidRDefault="0014145D" w:rsidP="00587CB2">
            <w:pPr>
              <w:rPr>
                <w:color w:val="000000"/>
                <w:sz w:val="20"/>
                <w:szCs w:val="20"/>
                <w:lang w:val="uk-UA"/>
              </w:rPr>
            </w:pPr>
          </w:p>
        </w:tc>
        <w:tc>
          <w:tcPr>
            <w:tcW w:w="2410" w:type="dxa"/>
          </w:tcPr>
          <w:p w:rsidR="0014145D" w:rsidRPr="00506282" w:rsidRDefault="007B093D" w:rsidP="00587CB2">
            <w:pPr>
              <w:ind w:left="-37"/>
              <w:rPr>
                <w:sz w:val="20"/>
                <w:szCs w:val="20"/>
                <w:lang w:val="uk-UA"/>
              </w:rPr>
            </w:pPr>
            <w:r>
              <w:rPr>
                <w:color w:val="000000"/>
                <w:sz w:val="20"/>
                <w:szCs w:val="20"/>
                <w:lang w:val="uk-UA"/>
              </w:rPr>
              <w:t>4</w:t>
            </w:r>
            <w:r w:rsidR="0014145D">
              <w:rPr>
                <w:color w:val="000000"/>
                <w:sz w:val="20"/>
                <w:szCs w:val="20"/>
                <w:lang w:val="uk-UA"/>
              </w:rPr>
              <w:t>.2.</w:t>
            </w:r>
            <w:r w:rsidR="005A5292">
              <w:rPr>
                <w:color w:val="000000"/>
                <w:sz w:val="20"/>
                <w:szCs w:val="20"/>
                <w:lang w:val="uk-UA"/>
              </w:rPr>
              <w:t xml:space="preserve"> </w:t>
            </w:r>
            <w:r w:rsidR="0014145D" w:rsidRPr="00506282">
              <w:rPr>
                <w:color w:val="000000"/>
                <w:sz w:val="20"/>
                <w:szCs w:val="20"/>
                <w:lang w:val="uk-UA"/>
              </w:rPr>
              <w:t>Забезпечення безпечного та надійного</w:t>
            </w:r>
            <w:r w:rsidR="001121E7">
              <w:rPr>
                <w:color w:val="000000"/>
                <w:sz w:val="20"/>
                <w:szCs w:val="20"/>
                <w:lang w:val="uk-UA"/>
              </w:rPr>
              <w:t xml:space="preserve"> </w:t>
            </w:r>
            <w:proofErr w:type="spellStart"/>
            <w:r w:rsidR="001121E7">
              <w:rPr>
                <w:color w:val="000000"/>
                <w:sz w:val="20"/>
                <w:szCs w:val="20"/>
                <w:lang w:val="uk-UA"/>
              </w:rPr>
              <w:t>транкінгового</w:t>
            </w:r>
            <w:proofErr w:type="spellEnd"/>
            <w:r w:rsidR="0014145D" w:rsidRPr="00506282">
              <w:rPr>
                <w:color w:val="000000"/>
                <w:sz w:val="20"/>
                <w:szCs w:val="20"/>
                <w:lang w:val="uk-UA"/>
              </w:rPr>
              <w:t xml:space="preserve"> зв'язку між відповідними службами та підрозділами </w:t>
            </w:r>
          </w:p>
        </w:tc>
        <w:tc>
          <w:tcPr>
            <w:tcW w:w="790" w:type="dxa"/>
          </w:tcPr>
          <w:p w:rsidR="0014145D" w:rsidRPr="00506282" w:rsidRDefault="001121E7" w:rsidP="004E41DE">
            <w:pPr>
              <w:ind w:left="-37"/>
              <w:jc w:val="center"/>
              <w:rPr>
                <w:sz w:val="20"/>
                <w:szCs w:val="20"/>
                <w:lang w:val="uk-UA"/>
              </w:rPr>
            </w:pPr>
            <w:r>
              <w:rPr>
                <w:sz w:val="20"/>
                <w:szCs w:val="20"/>
                <w:lang w:val="uk-UA"/>
              </w:rPr>
              <w:t>2020</w:t>
            </w:r>
          </w:p>
        </w:tc>
        <w:tc>
          <w:tcPr>
            <w:tcW w:w="2047" w:type="dxa"/>
          </w:tcPr>
          <w:p w:rsidR="0014145D" w:rsidRPr="007E6162" w:rsidRDefault="0014145D" w:rsidP="00DA4BA4">
            <w:pPr>
              <w:ind w:left="-37"/>
              <w:jc w:val="both"/>
              <w:rPr>
                <w:color w:val="000000"/>
                <w:sz w:val="20"/>
                <w:szCs w:val="20"/>
                <w:lang w:val="uk-UA"/>
              </w:rPr>
            </w:pPr>
            <w:r w:rsidRPr="007E6162">
              <w:rPr>
                <w:sz w:val="20"/>
                <w:szCs w:val="20"/>
                <w:lang w:val="uk-UA"/>
              </w:rPr>
              <w:t>Бахмутський ОМВК,</w:t>
            </w:r>
            <w:r w:rsidRPr="007E6162">
              <w:rPr>
                <w:color w:val="000000"/>
                <w:sz w:val="20"/>
                <w:szCs w:val="20"/>
                <w:lang w:val="uk-UA"/>
              </w:rPr>
              <w:t xml:space="preserve"> </w:t>
            </w:r>
            <w:r w:rsidR="00DA4BA4">
              <w:rPr>
                <w:sz w:val="20"/>
                <w:szCs w:val="20"/>
                <w:lang w:val="uk-UA"/>
              </w:rPr>
              <w:t xml:space="preserve">відділ ЦЗ, </w:t>
            </w:r>
            <w:proofErr w:type="spellStart"/>
            <w:r w:rsidR="00DA4BA4">
              <w:rPr>
                <w:sz w:val="20"/>
                <w:szCs w:val="20"/>
                <w:lang w:val="uk-UA"/>
              </w:rPr>
              <w:t>моб</w:t>
            </w:r>
            <w:proofErr w:type="spellEnd"/>
            <w:r w:rsidR="00DA4BA4">
              <w:rPr>
                <w:sz w:val="20"/>
                <w:szCs w:val="20"/>
                <w:lang w:val="uk-UA"/>
              </w:rPr>
              <w:t>. та обор. роботи</w:t>
            </w:r>
          </w:p>
        </w:tc>
        <w:tc>
          <w:tcPr>
            <w:tcW w:w="992" w:type="dxa"/>
          </w:tcPr>
          <w:p w:rsidR="0014145D" w:rsidRPr="00506282" w:rsidRDefault="004D11E2" w:rsidP="00587CB2">
            <w:pPr>
              <w:ind w:left="-108" w:right="-108"/>
              <w:rPr>
                <w:sz w:val="20"/>
                <w:szCs w:val="20"/>
                <w:lang w:val="uk-UA"/>
              </w:rPr>
            </w:pPr>
            <w:r w:rsidRPr="004D11E2">
              <w:rPr>
                <w:sz w:val="20"/>
                <w:szCs w:val="20"/>
                <w:lang w:val="uk-UA"/>
              </w:rPr>
              <w:t>Бюджет Бахмутської міської ОТГ</w:t>
            </w:r>
          </w:p>
        </w:tc>
        <w:tc>
          <w:tcPr>
            <w:tcW w:w="850" w:type="dxa"/>
            <w:vAlign w:val="center"/>
          </w:tcPr>
          <w:p w:rsidR="0014145D" w:rsidRPr="00506282" w:rsidRDefault="001121E7" w:rsidP="00587CB2">
            <w:pPr>
              <w:ind w:left="-108" w:right="-108"/>
              <w:jc w:val="center"/>
              <w:rPr>
                <w:bCs/>
                <w:color w:val="000000"/>
                <w:sz w:val="20"/>
                <w:szCs w:val="20"/>
                <w:lang w:val="uk-UA"/>
              </w:rPr>
            </w:pPr>
            <w:r>
              <w:rPr>
                <w:bCs/>
                <w:color w:val="000000"/>
                <w:sz w:val="20"/>
                <w:szCs w:val="20"/>
                <w:lang w:val="uk-UA"/>
              </w:rPr>
              <w:t>177,0</w:t>
            </w:r>
          </w:p>
        </w:tc>
        <w:tc>
          <w:tcPr>
            <w:tcW w:w="789" w:type="dxa"/>
            <w:vAlign w:val="center"/>
          </w:tcPr>
          <w:p w:rsidR="0014145D" w:rsidRPr="00506282" w:rsidRDefault="001121E7" w:rsidP="00587CB2">
            <w:pPr>
              <w:ind w:left="-108" w:right="-108"/>
              <w:jc w:val="center"/>
              <w:rPr>
                <w:sz w:val="20"/>
                <w:szCs w:val="20"/>
                <w:lang w:val="uk-UA"/>
              </w:rPr>
            </w:pPr>
            <w:r>
              <w:rPr>
                <w:sz w:val="20"/>
                <w:szCs w:val="20"/>
                <w:lang w:val="uk-UA"/>
              </w:rPr>
              <w:t>177,0</w:t>
            </w:r>
          </w:p>
        </w:tc>
        <w:tc>
          <w:tcPr>
            <w:tcW w:w="850" w:type="dxa"/>
            <w:shd w:val="clear" w:color="000000" w:fill="FFFFFF"/>
            <w:vAlign w:val="center"/>
          </w:tcPr>
          <w:p w:rsidR="0014145D" w:rsidRPr="00506282" w:rsidRDefault="001121E7" w:rsidP="00587CB2">
            <w:pPr>
              <w:ind w:left="-108" w:right="-108"/>
              <w:jc w:val="center"/>
              <w:rPr>
                <w:sz w:val="20"/>
                <w:szCs w:val="20"/>
                <w:lang w:val="uk-UA"/>
              </w:rPr>
            </w:pPr>
            <w:r>
              <w:rPr>
                <w:sz w:val="20"/>
                <w:szCs w:val="20"/>
                <w:lang w:val="uk-UA"/>
              </w:rPr>
              <w:t>0,0</w:t>
            </w:r>
          </w:p>
        </w:tc>
        <w:tc>
          <w:tcPr>
            <w:tcW w:w="851" w:type="dxa"/>
            <w:vAlign w:val="center"/>
          </w:tcPr>
          <w:p w:rsidR="0014145D" w:rsidRPr="00506282" w:rsidRDefault="001121E7" w:rsidP="00587CB2">
            <w:pPr>
              <w:jc w:val="center"/>
              <w:rPr>
                <w:sz w:val="20"/>
                <w:szCs w:val="20"/>
                <w:lang w:val="uk-UA"/>
              </w:rPr>
            </w:pPr>
            <w:r>
              <w:rPr>
                <w:sz w:val="20"/>
                <w:szCs w:val="20"/>
                <w:lang w:val="uk-UA"/>
              </w:rPr>
              <w:t>0,0</w:t>
            </w:r>
          </w:p>
        </w:tc>
        <w:tc>
          <w:tcPr>
            <w:tcW w:w="850" w:type="dxa"/>
            <w:vAlign w:val="center"/>
          </w:tcPr>
          <w:p w:rsidR="0014145D" w:rsidRPr="00506282" w:rsidRDefault="001121E7" w:rsidP="00587CB2">
            <w:pPr>
              <w:jc w:val="center"/>
              <w:rPr>
                <w:sz w:val="20"/>
                <w:szCs w:val="20"/>
                <w:lang w:val="uk-UA"/>
              </w:rPr>
            </w:pPr>
            <w:r>
              <w:rPr>
                <w:sz w:val="20"/>
                <w:szCs w:val="20"/>
                <w:lang w:val="uk-UA"/>
              </w:rPr>
              <w:t>0,0</w:t>
            </w:r>
          </w:p>
        </w:tc>
        <w:tc>
          <w:tcPr>
            <w:tcW w:w="2552" w:type="dxa"/>
          </w:tcPr>
          <w:p w:rsidR="0014145D" w:rsidRPr="00506282" w:rsidRDefault="0014145D" w:rsidP="004B4860">
            <w:pPr>
              <w:rPr>
                <w:sz w:val="20"/>
                <w:szCs w:val="20"/>
                <w:lang w:val="uk-UA"/>
              </w:rPr>
            </w:pPr>
            <w:r w:rsidRPr="00506282">
              <w:rPr>
                <w:sz w:val="20"/>
                <w:szCs w:val="20"/>
                <w:lang w:val="uk-UA"/>
              </w:rPr>
              <w:t>Удосконалення  системи оповіщення, управління, взаємодії, оперативне реагування на зміни оперативної обстановки надзвичайні (кризові) ситуації</w:t>
            </w:r>
            <w:r w:rsidR="004D11E2">
              <w:rPr>
                <w:sz w:val="20"/>
                <w:szCs w:val="20"/>
                <w:lang w:val="uk-UA"/>
              </w:rPr>
              <w:t xml:space="preserve"> </w:t>
            </w:r>
            <w:r>
              <w:rPr>
                <w:sz w:val="20"/>
                <w:szCs w:val="20"/>
                <w:lang w:val="uk-UA"/>
              </w:rPr>
              <w:t>придбання</w:t>
            </w:r>
            <w:r w:rsidR="004D11E2">
              <w:rPr>
                <w:sz w:val="20"/>
                <w:szCs w:val="20"/>
                <w:lang w:val="uk-UA"/>
              </w:rPr>
              <w:t>:</w:t>
            </w:r>
            <w:r>
              <w:rPr>
                <w:sz w:val="20"/>
                <w:szCs w:val="20"/>
                <w:lang w:val="uk-UA"/>
              </w:rPr>
              <w:t xml:space="preserve"> </w:t>
            </w:r>
            <w:r w:rsidRPr="000A0C84">
              <w:rPr>
                <w:lang w:val="uk-UA"/>
              </w:rPr>
              <w:t xml:space="preserve"> </w:t>
            </w:r>
            <w:r>
              <w:rPr>
                <w:sz w:val="20"/>
                <w:szCs w:val="20"/>
                <w:lang w:val="uk-UA"/>
              </w:rPr>
              <w:t xml:space="preserve">ретранслятора </w:t>
            </w:r>
            <w:r w:rsidRPr="000A0C84">
              <w:rPr>
                <w:sz w:val="20"/>
                <w:szCs w:val="20"/>
                <w:lang w:val="uk-UA"/>
              </w:rPr>
              <w:t>DR3000(40W)</w:t>
            </w:r>
            <w:r>
              <w:rPr>
                <w:sz w:val="20"/>
                <w:szCs w:val="20"/>
                <w:lang w:val="uk-UA"/>
              </w:rPr>
              <w:t>, а</w:t>
            </w:r>
            <w:r w:rsidRPr="000A0C84">
              <w:rPr>
                <w:sz w:val="20"/>
                <w:szCs w:val="20"/>
                <w:lang w:val="uk-UA"/>
              </w:rPr>
              <w:t xml:space="preserve">нтена серії DS для ретранслятора і </w:t>
            </w:r>
            <w:proofErr w:type="spellStart"/>
            <w:r w:rsidRPr="000A0C84">
              <w:rPr>
                <w:sz w:val="20"/>
                <w:szCs w:val="20"/>
                <w:lang w:val="uk-UA"/>
              </w:rPr>
              <w:t>авторадіостанції</w:t>
            </w:r>
            <w:proofErr w:type="spellEnd"/>
            <w:r>
              <w:rPr>
                <w:sz w:val="20"/>
                <w:szCs w:val="20"/>
                <w:lang w:val="uk-UA"/>
              </w:rPr>
              <w:t>, а</w:t>
            </w:r>
            <w:r w:rsidRPr="000A0C84">
              <w:rPr>
                <w:sz w:val="20"/>
                <w:szCs w:val="20"/>
                <w:lang w:val="uk-UA"/>
              </w:rPr>
              <w:t>втомобільна радіостанція DM4600</w:t>
            </w:r>
            <w:r>
              <w:rPr>
                <w:sz w:val="20"/>
                <w:szCs w:val="20"/>
                <w:lang w:val="uk-UA"/>
              </w:rPr>
              <w:t>, п</w:t>
            </w:r>
            <w:r w:rsidRPr="000A0C84">
              <w:rPr>
                <w:sz w:val="20"/>
                <w:szCs w:val="20"/>
                <w:lang w:val="uk-UA"/>
              </w:rPr>
              <w:t>ортативн</w:t>
            </w:r>
            <w:r>
              <w:rPr>
                <w:sz w:val="20"/>
                <w:szCs w:val="20"/>
                <w:lang w:val="uk-UA"/>
              </w:rPr>
              <w:t>і</w:t>
            </w:r>
            <w:r w:rsidRPr="000A0C84">
              <w:rPr>
                <w:sz w:val="20"/>
                <w:szCs w:val="20"/>
                <w:lang w:val="uk-UA"/>
              </w:rPr>
              <w:t xml:space="preserve"> радіостанці</w:t>
            </w:r>
            <w:r>
              <w:rPr>
                <w:sz w:val="20"/>
                <w:szCs w:val="20"/>
                <w:lang w:val="uk-UA"/>
              </w:rPr>
              <w:t>ї</w:t>
            </w:r>
            <w:r w:rsidRPr="000A0C84">
              <w:rPr>
                <w:sz w:val="20"/>
                <w:szCs w:val="20"/>
                <w:lang w:val="uk-UA"/>
              </w:rPr>
              <w:t xml:space="preserve"> з дисплеєм та клавіатурою DP4800</w:t>
            </w:r>
            <w:r>
              <w:rPr>
                <w:sz w:val="20"/>
                <w:szCs w:val="20"/>
                <w:lang w:val="uk-UA"/>
              </w:rPr>
              <w:t>, п</w:t>
            </w:r>
            <w:r w:rsidRPr="001A4643">
              <w:rPr>
                <w:sz w:val="20"/>
                <w:szCs w:val="20"/>
                <w:lang w:val="uk-UA"/>
              </w:rPr>
              <w:t>ортативна радіостанція без дисплею та клавіатури DP4400</w:t>
            </w:r>
            <w:r>
              <w:rPr>
                <w:sz w:val="20"/>
                <w:szCs w:val="20"/>
                <w:lang w:val="uk-UA"/>
              </w:rPr>
              <w:t xml:space="preserve">, </w:t>
            </w:r>
            <w:proofErr w:type="spellStart"/>
            <w:r>
              <w:rPr>
                <w:sz w:val="20"/>
                <w:szCs w:val="20"/>
                <w:lang w:val="uk-UA"/>
              </w:rPr>
              <w:t>м</w:t>
            </w:r>
            <w:r w:rsidRPr="001A4643">
              <w:rPr>
                <w:sz w:val="20"/>
                <w:szCs w:val="20"/>
                <w:lang w:val="uk-UA"/>
              </w:rPr>
              <w:t>аршрутізатор</w:t>
            </w:r>
            <w:r>
              <w:rPr>
                <w:sz w:val="20"/>
                <w:szCs w:val="20"/>
                <w:lang w:val="uk-UA"/>
              </w:rPr>
              <w:t>а</w:t>
            </w:r>
            <w:proofErr w:type="spellEnd"/>
            <w:r w:rsidRPr="001A4643">
              <w:rPr>
                <w:sz w:val="20"/>
                <w:szCs w:val="20"/>
                <w:lang w:val="uk-UA"/>
              </w:rPr>
              <w:t xml:space="preserve"> MIKROTIK RB 750</w:t>
            </w:r>
          </w:p>
        </w:tc>
      </w:tr>
      <w:tr w:rsidR="0014145D" w:rsidRPr="00D73DD6" w:rsidTr="004B4860">
        <w:trPr>
          <w:trHeight w:val="671"/>
        </w:trPr>
        <w:tc>
          <w:tcPr>
            <w:tcW w:w="1903" w:type="dxa"/>
          </w:tcPr>
          <w:p w:rsidR="0014145D" w:rsidRPr="00506282" w:rsidRDefault="00D5317A" w:rsidP="00587CB2">
            <w:pPr>
              <w:rPr>
                <w:color w:val="000000"/>
                <w:sz w:val="20"/>
                <w:szCs w:val="20"/>
                <w:lang w:val="uk-UA"/>
              </w:rPr>
            </w:pPr>
            <w:r>
              <w:rPr>
                <w:color w:val="000000"/>
                <w:sz w:val="20"/>
                <w:szCs w:val="20"/>
                <w:lang w:val="uk-UA"/>
              </w:rPr>
              <w:t>5</w:t>
            </w:r>
            <w:r w:rsidR="0014145D" w:rsidRPr="00506282">
              <w:rPr>
                <w:color w:val="000000"/>
                <w:sz w:val="20"/>
                <w:szCs w:val="20"/>
                <w:lang w:val="uk-UA"/>
              </w:rPr>
              <w:t xml:space="preserve">. Підготовка до виконання завдань за призначенням, матеріально-технічне та інше забезпечення   </w:t>
            </w:r>
            <w:r w:rsidR="0014145D">
              <w:rPr>
                <w:color w:val="000000"/>
                <w:sz w:val="20"/>
                <w:szCs w:val="20"/>
                <w:lang w:val="uk-UA"/>
              </w:rPr>
              <w:t xml:space="preserve"> </w:t>
            </w:r>
            <w:r w:rsidR="00E8057C">
              <w:rPr>
                <w:color w:val="000000"/>
                <w:sz w:val="20"/>
                <w:szCs w:val="20"/>
                <w:lang w:val="uk-UA"/>
              </w:rPr>
              <w:t>підрозділів</w:t>
            </w:r>
            <w:r w:rsidR="0014145D" w:rsidRPr="00506282">
              <w:rPr>
                <w:color w:val="000000"/>
                <w:sz w:val="20"/>
                <w:szCs w:val="20"/>
                <w:lang w:val="uk-UA"/>
              </w:rPr>
              <w:t xml:space="preserve"> </w:t>
            </w:r>
            <w:r w:rsidR="0014145D" w:rsidRPr="00506282">
              <w:rPr>
                <w:sz w:val="20"/>
                <w:szCs w:val="20"/>
                <w:lang w:val="uk-UA"/>
              </w:rPr>
              <w:t>територіальної оборони</w:t>
            </w:r>
          </w:p>
        </w:tc>
        <w:tc>
          <w:tcPr>
            <w:tcW w:w="2410" w:type="dxa"/>
          </w:tcPr>
          <w:p w:rsidR="0014145D" w:rsidRPr="00506282" w:rsidRDefault="00D5317A" w:rsidP="00587CB2">
            <w:pPr>
              <w:ind w:left="-37"/>
              <w:rPr>
                <w:sz w:val="20"/>
                <w:szCs w:val="20"/>
                <w:lang w:val="uk-UA"/>
              </w:rPr>
            </w:pPr>
            <w:r>
              <w:rPr>
                <w:sz w:val="20"/>
                <w:szCs w:val="20"/>
                <w:lang w:val="uk-UA"/>
              </w:rPr>
              <w:t>5</w:t>
            </w:r>
            <w:r w:rsidR="0014145D">
              <w:rPr>
                <w:sz w:val="20"/>
                <w:szCs w:val="20"/>
                <w:lang w:val="uk-UA"/>
              </w:rPr>
              <w:t>.1.</w:t>
            </w:r>
            <w:r w:rsidR="00E8057C">
              <w:rPr>
                <w:sz w:val="20"/>
                <w:szCs w:val="20"/>
                <w:lang w:val="uk-UA"/>
              </w:rPr>
              <w:t xml:space="preserve"> </w:t>
            </w:r>
            <w:r w:rsidR="0014145D" w:rsidRPr="00506282">
              <w:rPr>
                <w:sz w:val="20"/>
                <w:szCs w:val="20"/>
                <w:lang w:val="uk-UA"/>
              </w:rPr>
              <w:t>Забезпечення засобами зв'язку підрозділів територіальної оборони</w:t>
            </w:r>
          </w:p>
          <w:p w:rsidR="0014145D" w:rsidRPr="00506282" w:rsidRDefault="0014145D" w:rsidP="00587CB2">
            <w:pPr>
              <w:ind w:left="-37"/>
              <w:rPr>
                <w:sz w:val="20"/>
                <w:szCs w:val="20"/>
                <w:lang w:val="uk-UA"/>
              </w:rPr>
            </w:pPr>
            <w:r w:rsidRPr="00506282">
              <w:rPr>
                <w:sz w:val="20"/>
                <w:szCs w:val="20"/>
                <w:lang w:val="uk-UA"/>
              </w:rPr>
              <w:t xml:space="preserve"> </w:t>
            </w:r>
          </w:p>
          <w:p w:rsidR="0014145D" w:rsidRPr="00506282" w:rsidRDefault="0014145D" w:rsidP="00587CB2">
            <w:pPr>
              <w:ind w:left="-37"/>
              <w:rPr>
                <w:sz w:val="20"/>
                <w:szCs w:val="20"/>
                <w:lang w:val="uk-UA"/>
              </w:rPr>
            </w:pPr>
            <w:r w:rsidRPr="00506282">
              <w:rPr>
                <w:sz w:val="20"/>
                <w:szCs w:val="20"/>
                <w:lang w:val="uk-UA"/>
              </w:rPr>
              <w:t xml:space="preserve"> </w:t>
            </w:r>
          </w:p>
          <w:p w:rsidR="0014145D" w:rsidRPr="00506282" w:rsidRDefault="0014145D" w:rsidP="00587CB2">
            <w:pPr>
              <w:ind w:left="-37"/>
              <w:rPr>
                <w:sz w:val="20"/>
                <w:szCs w:val="20"/>
                <w:lang w:val="uk-UA"/>
              </w:rPr>
            </w:pPr>
            <w:r w:rsidRPr="00506282">
              <w:rPr>
                <w:sz w:val="20"/>
                <w:szCs w:val="20"/>
                <w:lang w:val="uk-UA"/>
              </w:rPr>
              <w:t xml:space="preserve"> </w:t>
            </w:r>
          </w:p>
        </w:tc>
        <w:tc>
          <w:tcPr>
            <w:tcW w:w="790" w:type="dxa"/>
          </w:tcPr>
          <w:p w:rsidR="0014145D" w:rsidRPr="00506282" w:rsidRDefault="00E8057C" w:rsidP="004E41DE">
            <w:pPr>
              <w:ind w:left="-37"/>
              <w:jc w:val="center"/>
              <w:rPr>
                <w:sz w:val="20"/>
                <w:szCs w:val="20"/>
                <w:lang w:val="uk-UA"/>
              </w:rPr>
            </w:pPr>
            <w:r>
              <w:rPr>
                <w:sz w:val="20"/>
                <w:szCs w:val="20"/>
                <w:lang w:val="uk-UA"/>
              </w:rPr>
              <w:t>2021</w:t>
            </w:r>
          </w:p>
          <w:p w:rsidR="0014145D" w:rsidRPr="00506282" w:rsidRDefault="0014145D" w:rsidP="004E41DE">
            <w:pPr>
              <w:ind w:left="-37"/>
              <w:jc w:val="center"/>
              <w:rPr>
                <w:sz w:val="20"/>
                <w:szCs w:val="20"/>
                <w:lang w:val="uk-UA"/>
              </w:rPr>
            </w:pPr>
          </w:p>
          <w:p w:rsidR="0014145D" w:rsidRPr="00506282" w:rsidRDefault="0014145D" w:rsidP="004E41DE">
            <w:pPr>
              <w:ind w:left="-37"/>
              <w:jc w:val="center"/>
              <w:rPr>
                <w:sz w:val="20"/>
                <w:szCs w:val="20"/>
                <w:lang w:val="uk-UA"/>
              </w:rPr>
            </w:pPr>
          </w:p>
          <w:p w:rsidR="0014145D" w:rsidRPr="00506282" w:rsidRDefault="0014145D" w:rsidP="004E41DE">
            <w:pPr>
              <w:ind w:left="-37"/>
              <w:jc w:val="center"/>
              <w:rPr>
                <w:sz w:val="20"/>
                <w:szCs w:val="20"/>
                <w:lang w:val="uk-UA"/>
              </w:rPr>
            </w:pPr>
          </w:p>
        </w:tc>
        <w:tc>
          <w:tcPr>
            <w:tcW w:w="2047" w:type="dxa"/>
          </w:tcPr>
          <w:p w:rsidR="0014145D" w:rsidRPr="007E6162" w:rsidRDefault="0014145D" w:rsidP="00DA4BA4">
            <w:pPr>
              <w:ind w:left="-37"/>
              <w:jc w:val="both"/>
              <w:rPr>
                <w:sz w:val="20"/>
                <w:szCs w:val="20"/>
                <w:lang w:val="uk-UA"/>
              </w:rPr>
            </w:pPr>
            <w:r w:rsidRPr="007E6162">
              <w:rPr>
                <w:sz w:val="20"/>
                <w:szCs w:val="20"/>
                <w:lang w:val="uk-UA"/>
              </w:rPr>
              <w:t>Бахмутський ОМВК,</w:t>
            </w:r>
            <w:r w:rsidR="00DA4BA4">
              <w:t xml:space="preserve"> </w:t>
            </w:r>
            <w:r w:rsidR="00DA4BA4" w:rsidRPr="00DA4BA4">
              <w:rPr>
                <w:sz w:val="20"/>
                <w:szCs w:val="20"/>
                <w:lang w:val="uk-UA"/>
              </w:rPr>
              <w:t xml:space="preserve">відділ ЦЗ, </w:t>
            </w:r>
            <w:proofErr w:type="spellStart"/>
            <w:r w:rsidR="00DA4BA4" w:rsidRPr="00DA4BA4">
              <w:rPr>
                <w:sz w:val="20"/>
                <w:szCs w:val="20"/>
                <w:lang w:val="uk-UA"/>
              </w:rPr>
              <w:t>моб</w:t>
            </w:r>
            <w:proofErr w:type="spellEnd"/>
            <w:r w:rsidR="00DA4BA4" w:rsidRPr="00DA4BA4">
              <w:rPr>
                <w:sz w:val="20"/>
                <w:szCs w:val="20"/>
                <w:lang w:val="uk-UA"/>
              </w:rPr>
              <w:t>. та обор. роботи</w:t>
            </w:r>
            <w:r w:rsidRPr="007E6162">
              <w:rPr>
                <w:color w:val="000000"/>
                <w:sz w:val="20"/>
                <w:szCs w:val="20"/>
                <w:lang w:val="uk-UA"/>
              </w:rPr>
              <w:t xml:space="preserve"> </w:t>
            </w:r>
          </w:p>
        </w:tc>
        <w:tc>
          <w:tcPr>
            <w:tcW w:w="992" w:type="dxa"/>
          </w:tcPr>
          <w:p w:rsidR="0014145D" w:rsidRPr="00506282" w:rsidRDefault="004D11E2" w:rsidP="00587CB2">
            <w:pPr>
              <w:ind w:left="-108" w:right="-108"/>
              <w:rPr>
                <w:sz w:val="20"/>
                <w:szCs w:val="20"/>
                <w:lang w:val="uk-UA"/>
              </w:rPr>
            </w:pPr>
            <w:r w:rsidRPr="004D11E2">
              <w:rPr>
                <w:sz w:val="20"/>
                <w:szCs w:val="20"/>
                <w:lang w:val="uk-UA"/>
              </w:rPr>
              <w:t>Бюджет Бахмутської міської ОТГ</w:t>
            </w:r>
          </w:p>
        </w:tc>
        <w:tc>
          <w:tcPr>
            <w:tcW w:w="850" w:type="dxa"/>
            <w:vAlign w:val="center"/>
          </w:tcPr>
          <w:p w:rsidR="0014145D" w:rsidRPr="00506282" w:rsidRDefault="00E8057C" w:rsidP="00587CB2">
            <w:pPr>
              <w:ind w:left="-108" w:right="-108"/>
              <w:jc w:val="center"/>
              <w:rPr>
                <w:bCs/>
                <w:sz w:val="20"/>
                <w:szCs w:val="20"/>
                <w:lang w:val="uk-UA"/>
              </w:rPr>
            </w:pPr>
            <w:r>
              <w:rPr>
                <w:bCs/>
                <w:sz w:val="20"/>
                <w:szCs w:val="20"/>
                <w:lang w:val="uk-UA"/>
              </w:rPr>
              <w:t>458,0</w:t>
            </w:r>
          </w:p>
        </w:tc>
        <w:tc>
          <w:tcPr>
            <w:tcW w:w="789" w:type="dxa"/>
            <w:vAlign w:val="center"/>
          </w:tcPr>
          <w:p w:rsidR="0014145D" w:rsidRPr="00506282" w:rsidRDefault="0014145D" w:rsidP="00587CB2">
            <w:pPr>
              <w:ind w:left="-108" w:right="-108"/>
              <w:jc w:val="center"/>
              <w:rPr>
                <w:bCs/>
                <w:sz w:val="20"/>
                <w:szCs w:val="20"/>
                <w:lang w:val="uk-UA"/>
              </w:rPr>
            </w:pPr>
            <w:r>
              <w:rPr>
                <w:bCs/>
                <w:sz w:val="20"/>
                <w:szCs w:val="20"/>
                <w:lang w:val="uk-UA"/>
              </w:rPr>
              <w:t>0,0</w:t>
            </w:r>
          </w:p>
        </w:tc>
        <w:tc>
          <w:tcPr>
            <w:tcW w:w="850" w:type="dxa"/>
            <w:shd w:val="clear" w:color="000000" w:fill="FFFFFF"/>
            <w:vAlign w:val="center"/>
          </w:tcPr>
          <w:p w:rsidR="0014145D" w:rsidRPr="00506282" w:rsidRDefault="00E8057C" w:rsidP="00587CB2">
            <w:pPr>
              <w:ind w:left="-108" w:right="-108"/>
              <w:jc w:val="center"/>
              <w:rPr>
                <w:bCs/>
                <w:sz w:val="20"/>
                <w:szCs w:val="20"/>
                <w:lang w:val="uk-UA"/>
              </w:rPr>
            </w:pPr>
            <w:r>
              <w:rPr>
                <w:bCs/>
                <w:sz w:val="20"/>
                <w:szCs w:val="20"/>
                <w:lang w:val="uk-UA"/>
              </w:rPr>
              <w:t>458,0</w:t>
            </w:r>
          </w:p>
        </w:tc>
        <w:tc>
          <w:tcPr>
            <w:tcW w:w="851" w:type="dxa"/>
            <w:vAlign w:val="center"/>
          </w:tcPr>
          <w:p w:rsidR="0014145D" w:rsidRPr="00506282" w:rsidRDefault="00E8057C" w:rsidP="00587CB2">
            <w:pPr>
              <w:jc w:val="center"/>
              <w:rPr>
                <w:sz w:val="20"/>
                <w:szCs w:val="20"/>
                <w:lang w:val="uk-UA"/>
              </w:rPr>
            </w:pPr>
            <w:r>
              <w:rPr>
                <w:sz w:val="20"/>
                <w:szCs w:val="20"/>
                <w:lang w:val="uk-UA"/>
              </w:rPr>
              <w:t>0,0</w:t>
            </w:r>
          </w:p>
        </w:tc>
        <w:tc>
          <w:tcPr>
            <w:tcW w:w="850" w:type="dxa"/>
            <w:vAlign w:val="center"/>
          </w:tcPr>
          <w:p w:rsidR="0014145D" w:rsidRPr="00506282" w:rsidRDefault="00E8057C" w:rsidP="00587CB2">
            <w:pPr>
              <w:jc w:val="center"/>
              <w:rPr>
                <w:sz w:val="20"/>
                <w:szCs w:val="20"/>
                <w:lang w:val="uk-UA"/>
              </w:rPr>
            </w:pPr>
            <w:r>
              <w:rPr>
                <w:sz w:val="20"/>
                <w:szCs w:val="20"/>
                <w:lang w:val="uk-UA"/>
              </w:rPr>
              <w:t>0,0</w:t>
            </w:r>
          </w:p>
        </w:tc>
        <w:tc>
          <w:tcPr>
            <w:tcW w:w="2552" w:type="dxa"/>
          </w:tcPr>
          <w:p w:rsidR="0014145D" w:rsidRPr="00506282" w:rsidRDefault="0014145D" w:rsidP="004D11E2">
            <w:pPr>
              <w:rPr>
                <w:sz w:val="20"/>
                <w:szCs w:val="20"/>
                <w:lang w:val="uk-UA"/>
              </w:rPr>
            </w:pPr>
            <w:r w:rsidRPr="00506282">
              <w:rPr>
                <w:sz w:val="20"/>
                <w:szCs w:val="20"/>
                <w:lang w:val="uk-UA"/>
              </w:rPr>
              <w:t>О</w:t>
            </w:r>
            <w:r w:rsidR="00E8057C">
              <w:rPr>
                <w:sz w:val="20"/>
                <w:szCs w:val="20"/>
                <w:lang w:val="uk-UA"/>
              </w:rPr>
              <w:t xml:space="preserve">рганізація зв'язку з </w:t>
            </w:r>
            <w:r w:rsidR="004C4F8E">
              <w:rPr>
                <w:sz w:val="20"/>
                <w:szCs w:val="20"/>
                <w:lang w:val="uk-UA"/>
              </w:rPr>
              <w:t>підрозділами територіальної оборони</w:t>
            </w:r>
            <w:r w:rsidRPr="00506282">
              <w:rPr>
                <w:sz w:val="20"/>
                <w:szCs w:val="20"/>
                <w:lang w:val="uk-UA"/>
              </w:rPr>
              <w:t xml:space="preserve"> у т.ч. під час зб</w:t>
            </w:r>
            <w:r>
              <w:rPr>
                <w:sz w:val="20"/>
                <w:szCs w:val="20"/>
                <w:lang w:val="uk-UA"/>
              </w:rPr>
              <w:t>і</w:t>
            </w:r>
            <w:r w:rsidRPr="00506282">
              <w:rPr>
                <w:sz w:val="20"/>
                <w:szCs w:val="20"/>
                <w:lang w:val="uk-UA"/>
              </w:rPr>
              <w:t>р</w:t>
            </w:r>
            <w:r>
              <w:rPr>
                <w:sz w:val="20"/>
                <w:szCs w:val="20"/>
                <w:lang w:val="uk-UA"/>
              </w:rPr>
              <w:t>н</w:t>
            </w:r>
            <w:r w:rsidR="004D11E2">
              <w:rPr>
                <w:sz w:val="20"/>
                <w:szCs w:val="20"/>
                <w:lang w:val="uk-UA"/>
              </w:rPr>
              <w:t>их заходів</w:t>
            </w:r>
            <w:r>
              <w:rPr>
                <w:sz w:val="20"/>
                <w:szCs w:val="20"/>
                <w:lang w:val="uk-UA"/>
              </w:rPr>
              <w:t xml:space="preserve"> придбання</w:t>
            </w:r>
            <w:r w:rsidR="004D11E2">
              <w:rPr>
                <w:sz w:val="20"/>
                <w:szCs w:val="20"/>
                <w:lang w:val="uk-UA"/>
              </w:rPr>
              <w:t>:</w:t>
            </w:r>
            <w:r>
              <w:rPr>
                <w:sz w:val="20"/>
                <w:szCs w:val="20"/>
                <w:lang w:val="uk-UA"/>
              </w:rPr>
              <w:t xml:space="preserve"> р</w:t>
            </w:r>
            <w:r w:rsidRPr="001A4643">
              <w:rPr>
                <w:sz w:val="20"/>
                <w:szCs w:val="20"/>
                <w:lang w:val="uk-UA"/>
              </w:rPr>
              <w:t>адіостанці</w:t>
            </w:r>
            <w:r>
              <w:rPr>
                <w:sz w:val="20"/>
                <w:szCs w:val="20"/>
                <w:lang w:val="uk-UA"/>
              </w:rPr>
              <w:t>й</w:t>
            </w:r>
            <w:r w:rsidRPr="001A4643">
              <w:rPr>
                <w:sz w:val="20"/>
                <w:szCs w:val="20"/>
                <w:lang w:val="uk-UA"/>
              </w:rPr>
              <w:t xml:space="preserve"> </w:t>
            </w:r>
            <w:proofErr w:type="spellStart"/>
            <w:r w:rsidRPr="001A4643">
              <w:rPr>
                <w:sz w:val="20"/>
                <w:szCs w:val="20"/>
                <w:lang w:val="uk-UA"/>
              </w:rPr>
              <w:t>Motorola</w:t>
            </w:r>
            <w:proofErr w:type="spellEnd"/>
            <w:r w:rsidRPr="001A4643">
              <w:rPr>
                <w:sz w:val="20"/>
                <w:szCs w:val="20"/>
                <w:lang w:val="uk-UA"/>
              </w:rPr>
              <w:t xml:space="preserve"> DМ 4600</w:t>
            </w:r>
            <w:r>
              <w:rPr>
                <w:sz w:val="20"/>
                <w:szCs w:val="20"/>
                <w:lang w:val="uk-UA"/>
              </w:rPr>
              <w:t>, р</w:t>
            </w:r>
            <w:r w:rsidRPr="001A4643">
              <w:rPr>
                <w:sz w:val="20"/>
                <w:szCs w:val="20"/>
                <w:lang w:val="uk-UA"/>
              </w:rPr>
              <w:t>адіостанці</w:t>
            </w:r>
            <w:r>
              <w:rPr>
                <w:sz w:val="20"/>
                <w:szCs w:val="20"/>
                <w:lang w:val="uk-UA"/>
              </w:rPr>
              <w:t>й</w:t>
            </w:r>
            <w:r w:rsidRPr="001A4643">
              <w:rPr>
                <w:sz w:val="20"/>
                <w:szCs w:val="20"/>
                <w:lang w:val="uk-UA"/>
              </w:rPr>
              <w:t xml:space="preserve"> </w:t>
            </w:r>
            <w:proofErr w:type="spellStart"/>
            <w:r w:rsidRPr="001A4643">
              <w:rPr>
                <w:sz w:val="20"/>
                <w:szCs w:val="20"/>
                <w:lang w:val="uk-UA"/>
              </w:rPr>
              <w:t>Motorola</w:t>
            </w:r>
            <w:proofErr w:type="spellEnd"/>
            <w:r w:rsidR="00E8057C">
              <w:rPr>
                <w:sz w:val="20"/>
                <w:szCs w:val="20"/>
                <w:lang w:val="uk-UA"/>
              </w:rPr>
              <w:t xml:space="preserve"> D</w:t>
            </w:r>
            <w:r w:rsidR="00E8057C">
              <w:rPr>
                <w:sz w:val="20"/>
                <w:szCs w:val="20"/>
                <w:lang w:val="en-US"/>
              </w:rPr>
              <w:t>P</w:t>
            </w:r>
            <w:r w:rsidRPr="001A4643">
              <w:rPr>
                <w:sz w:val="20"/>
                <w:szCs w:val="20"/>
                <w:lang w:val="uk-UA"/>
              </w:rPr>
              <w:t xml:space="preserve"> 4</w:t>
            </w:r>
            <w:r>
              <w:rPr>
                <w:sz w:val="20"/>
                <w:szCs w:val="20"/>
                <w:lang w:val="uk-UA"/>
              </w:rPr>
              <w:t>8</w:t>
            </w:r>
            <w:r w:rsidRPr="001A4643">
              <w:rPr>
                <w:sz w:val="20"/>
                <w:szCs w:val="20"/>
                <w:lang w:val="uk-UA"/>
              </w:rPr>
              <w:t>00</w:t>
            </w:r>
            <w:r>
              <w:rPr>
                <w:sz w:val="20"/>
                <w:szCs w:val="20"/>
                <w:lang w:val="uk-UA"/>
              </w:rPr>
              <w:t>, р</w:t>
            </w:r>
            <w:r w:rsidRPr="001A4643">
              <w:rPr>
                <w:sz w:val="20"/>
                <w:szCs w:val="20"/>
                <w:lang w:val="uk-UA"/>
              </w:rPr>
              <w:t>адіостанці</w:t>
            </w:r>
            <w:r>
              <w:rPr>
                <w:sz w:val="20"/>
                <w:szCs w:val="20"/>
                <w:lang w:val="uk-UA"/>
              </w:rPr>
              <w:t>й</w:t>
            </w:r>
            <w:r w:rsidR="00E8057C">
              <w:rPr>
                <w:sz w:val="20"/>
                <w:szCs w:val="20"/>
                <w:lang w:val="uk-UA"/>
              </w:rPr>
              <w:t xml:space="preserve"> </w:t>
            </w:r>
            <w:proofErr w:type="spellStart"/>
            <w:r w:rsidR="00E8057C">
              <w:rPr>
                <w:sz w:val="20"/>
                <w:szCs w:val="20"/>
                <w:lang w:val="uk-UA"/>
              </w:rPr>
              <w:t>Motorola</w:t>
            </w:r>
            <w:proofErr w:type="spellEnd"/>
            <w:r w:rsidR="00E8057C">
              <w:rPr>
                <w:sz w:val="20"/>
                <w:szCs w:val="20"/>
                <w:lang w:val="uk-UA"/>
              </w:rPr>
              <w:t xml:space="preserve"> D</w:t>
            </w:r>
            <w:r w:rsidR="00E8057C">
              <w:rPr>
                <w:sz w:val="20"/>
                <w:szCs w:val="20"/>
                <w:lang w:val="en-US"/>
              </w:rPr>
              <w:t>P</w:t>
            </w:r>
            <w:r w:rsidRPr="001A4643">
              <w:rPr>
                <w:sz w:val="20"/>
                <w:szCs w:val="20"/>
                <w:lang w:val="uk-UA"/>
              </w:rPr>
              <w:t xml:space="preserve"> 4</w:t>
            </w:r>
            <w:r>
              <w:rPr>
                <w:sz w:val="20"/>
                <w:szCs w:val="20"/>
                <w:lang w:val="uk-UA"/>
              </w:rPr>
              <w:t>4</w:t>
            </w:r>
            <w:r w:rsidRPr="001A4643">
              <w:rPr>
                <w:sz w:val="20"/>
                <w:szCs w:val="20"/>
                <w:lang w:val="uk-UA"/>
              </w:rPr>
              <w:t>00</w:t>
            </w:r>
            <w:r>
              <w:rPr>
                <w:sz w:val="20"/>
                <w:szCs w:val="20"/>
                <w:lang w:val="uk-UA"/>
              </w:rPr>
              <w:t>, ноутбука, принтера</w:t>
            </w:r>
          </w:p>
        </w:tc>
      </w:tr>
      <w:tr w:rsidR="0014145D" w:rsidRPr="00D73DD6" w:rsidTr="004B4860">
        <w:trPr>
          <w:trHeight w:val="2065"/>
        </w:trPr>
        <w:tc>
          <w:tcPr>
            <w:tcW w:w="1903" w:type="dxa"/>
          </w:tcPr>
          <w:p w:rsidR="0014145D" w:rsidRPr="00506282" w:rsidRDefault="00D5317A" w:rsidP="00587CB2">
            <w:pPr>
              <w:rPr>
                <w:color w:val="000000"/>
                <w:sz w:val="20"/>
                <w:szCs w:val="20"/>
                <w:lang w:val="uk-UA"/>
              </w:rPr>
            </w:pPr>
            <w:r>
              <w:rPr>
                <w:color w:val="000000"/>
                <w:sz w:val="20"/>
                <w:szCs w:val="20"/>
                <w:lang w:val="uk-UA"/>
              </w:rPr>
              <w:lastRenderedPageBreak/>
              <w:t>6</w:t>
            </w:r>
            <w:r w:rsidR="0014145D" w:rsidRPr="00506282">
              <w:rPr>
                <w:color w:val="000000"/>
                <w:sz w:val="20"/>
                <w:szCs w:val="20"/>
                <w:lang w:val="uk-UA"/>
              </w:rPr>
              <w:t xml:space="preserve">. Забезпечення підготовки  посадових осіб оперативної групи   </w:t>
            </w:r>
            <w:r w:rsidR="0014145D" w:rsidRPr="00506282">
              <w:rPr>
                <w:sz w:val="20"/>
                <w:szCs w:val="20"/>
                <w:lang w:val="uk-UA"/>
              </w:rPr>
              <w:t>територіальної оборони міста Бахмут</w:t>
            </w:r>
            <w:r w:rsidR="0014145D" w:rsidRPr="00506282">
              <w:rPr>
                <w:color w:val="000000"/>
                <w:sz w:val="20"/>
                <w:szCs w:val="20"/>
                <w:lang w:val="uk-UA"/>
              </w:rPr>
              <w:t xml:space="preserve"> та</w:t>
            </w:r>
            <w:r w:rsidR="00D45F6E">
              <w:rPr>
                <w:color w:val="000000"/>
                <w:sz w:val="20"/>
                <w:szCs w:val="20"/>
                <w:lang w:val="uk-UA"/>
              </w:rPr>
              <w:t xml:space="preserve"> </w:t>
            </w:r>
            <w:r w:rsidR="0014145D" w:rsidRPr="00506282">
              <w:rPr>
                <w:color w:val="000000"/>
                <w:sz w:val="20"/>
                <w:szCs w:val="20"/>
                <w:lang w:val="uk-UA"/>
              </w:rPr>
              <w:t xml:space="preserve"> підрозділ</w:t>
            </w:r>
            <w:r w:rsidR="00D45F6E">
              <w:rPr>
                <w:color w:val="000000"/>
                <w:sz w:val="20"/>
                <w:szCs w:val="20"/>
                <w:lang w:val="uk-UA"/>
              </w:rPr>
              <w:t>ів</w:t>
            </w:r>
            <w:r w:rsidR="0014145D" w:rsidRPr="00506282">
              <w:rPr>
                <w:color w:val="000000"/>
                <w:sz w:val="20"/>
                <w:szCs w:val="20"/>
                <w:lang w:val="uk-UA"/>
              </w:rPr>
              <w:t xml:space="preserve"> </w:t>
            </w:r>
            <w:r w:rsidR="0014145D" w:rsidRPr="00506282">
              <w:rPr>
                <w:sz w:val="20"/>
                <w:szCs w:val="20"/>
                <w:lang w:val="uk-UA"/>
              </w:rPr>
              <w:t>територіальної оборони</w:t>
            </w:r>
          </w:p>
        </w:tc>
        <w:tc>
          <w:tcPr>
            <w:tcW w:w="2410" w:type="dxa"/>
            <w:shd w:val="clear" w:color="000000" w:fill="FFFFFF"/>
          </w:tcPr>
          <w:p w:rsidR="0014145D" w:rsidRPr="00506282" w:rsidRDefault="00D5317A" w:rsidP="00587CB2">
            <w:pPr>
              <w:ind w:left="-37"/>
              <w:rPr>
                <w:color w:val="000000"/>
                <w:sz w:val="20"/>
                <w:szCs w:val="20"/>
                <w:lang w:val="uk-UA"/>
              </w:rPr>
            </w:pPr>
            <w:r>
              <w:rPr>
                <w:color w:val="000000"/>
                <w:sz w:val="20"/>
                <w:szCs w:val="20"/>
                <w:lang w:val="uk-UA"/>
              </w:rPr>
              <w:t>6</w:t>
            </w:r>
            <w:r w:rsidR="0014145D">
              <w:rPr>
                <w:color w:val="000000"/>
                <w:sz w:val="20"/>
                <w:szCs w:val="20"/>
                <w:lang w:val="uk-UA"/>
              </w:rPr>
              <w:t xml:space="preserve">.1. </w:t>
            </w:r>
            <w:r w:rsidR="0014145D" w:rsidRPr="00506282">
              <w:rPr>
                <w:color w:val="000000"/>
                <w:sz w:val="20"/>
                <w:szCs w:val="20"/>
                <w:lang w:val="uk-UA"/>
              </w:rPr>
              <w:t>Створення навчальної та матеріально-технічної бази підготовки посадових осіб оперативної групи територіальної оборони, особового складу  підрозділ</w:t>
            </w:r>
            <w:r w:rsidR="0014145D">
              <w:rPr>
                <w:color w:val="000000"/>
                <w:sz w:val="20"/>
                <w:szCs w:val="20"/>
                <w:lang w:val="uk-UA"/>
              </w:rPr>
              <w:t>у</w:t>
            </w:r>
            <w:r w:rsidR="0014145D" w:rsidRPr="00506282">
              <w:rPr>
                <w:color w:val="000000"/>
                <w:sz w:val="20"/>
                <w:szCs w:val="20"/>
                <w:lang w:val="uk-UA"/>
              </w:rPr>
              <w:t xml:space="preserve"> </w:t>
            </w:r>
            <w:r w:rsidR="0014145D" w:rsidRPr="00506282">
              <w:rPr>
                <w:sz w:val="20"/>
                <w:szCs w:val="20"/>
                <w:lang w:val="uk-UA"/>
              </w:rPr>
              <w:t>територіальної оборони</w:t>
            </w:r>
            <w:r w:rsidR="00DC6839">
              <w:rPr>
                <w:sz w:val="20"/>
                <w:szCs w:val="20"/>
                <w:lang w:val="uk-UA"/>
              </w:rPr>
              <w:t xml:space="preserve">, </w:t>
            </w:r>
          </w:p>
        </w:tc>
        <w:tc>
          <w:tcPr>
            <w:tcW w:w="790" w:type="dxa"/>
            <w:shd w:val="clear" w:color="000000" w:fill="FFFFFF"/>
          </w:tcPr>
          <w:p w:rsidR="0014145D" w:rsidRPr="00506282" w:rsidRDefault="00DC6839" w:rsidP="004E41DE">
            <w:pPr>
              <w:ind w:left="-37"/>
              <w:jc w:val="center"/>
              <w:rPr>
                <w:sz w:val="20"/>
                <w:szCs w:val="20"/>
                <w:lang w:val="uk-UA"/>
              </w:rPr>
            </w:pPr>
            <w:r>
              <w:rPr>
                <w:sz w:val="20"/>
                <w:szCs w:val="20"/>
                <w:lang w:val="uk-UA"/>
              </w:rPr>
              <w:t>2022 - 2023</w:t>
            </w:r>
          </w:p>
        </w:tc>
        <w:tc>
          <w:tcPr>
            <w:tcW w:w="2047" w:type="dxa"/>
            <w:shd w:val="clear" w:color="000000" w:fill="FFFFFF"/>
          </w:tcPr>
          <w:p w:rsidR="0014145D" w:rsidRPr="007E6162" w:rsidRDefault="0014145D" w:rsidP="00DA4BA4">
            <w:pPr>
              <w:ind w:left="-37"/>
              <w:jc w:val="both"/>
              <w:rPr>
                <w:sz w:val="20"/>
                <w:szCs w:val="20"/>
                <w:lang w:val="uk-UA"/>
              </w:rPr>
            </w:pPr>
            <w:r w:rsidRPr="007E6162">
              <w:rPr>
                <w:sz w:val="20"/>
                <w:szCs w:val="20"/>
                <w:lang w:val="uk-UA"/>
              </w:rPr>
              <w:t>Бахмутський ОМВК,</w:t>
            </w:r>
            <w:r w:rsidR="00DA4BA4">
              <w:rPr>
                <w:sz w:val="20"/>
                <w:szCs w:val="20"/>
                <w:lang w:val="uk-UA"/>
              </w:rPr>
              <w:t xml:space="preserve"> відділ ЦЗ, </w:t>
            </w:r>
            <w:proofErr w:type="spellStart"/>
            <w:r w:rsidR="00DA4BA4">
              <w:rPr>
                <w:sz w:val="20"/>
                <w:szCs w:val="20"/>
                <w:lang w:val="uk-UA"/>
              </w:rPr>
              <w:t>моб</w:t>
            </w:r>
            <w:proofErr w:type="spellEnd"/>
            <w:r w:rsidR="00DA4BA4">
              <w:rPr>
                <w:sz w:val="20"/>
                <w:szCs w:val="20"/>
                <w:lang w:val="uk-UA"/>
              </w:rPr>
              <w:t>. та обор. роботи</w:t>
            </w:r>
            <w:r w:rsidRPr="007E6162">
              <w:rPr>
                <w:color w:val="000000"/>
                <w:sz w:val="20"/>
                <w:szCs w:val="20"/>
                <w:lang w:val="uk-UA"/>
              </w:rPr>
              <w:t xml:space="preserve"> </w:t>
            </w:r>
          </w:p>
        </w:tc>
        <w:tc>
          <w:tcPr>
            <w:tcW w:w="992" w:type="dxa"/>
            <w:shd w:val="clear" w:color="000000" w:fill="FFFFFF"/>
          </w:tcPr>
          <w:p w:rsidR="0014145D" w:rsidRPr="00D16FF3" w:rsidRDefault="004D11E2" w:rsidP="00587CB2">
            <w:pPr>
              <w:ind w:left="-108" w:right="-108"/>
              <w:rPr>
                <w:sz w:val="20"/>
                <w:szCs w:val="20"/>
                <w:lang w:val="uk-UA"/>
              </w:rPr>
            </w:pPr>
            <w:r w:rsidRPr="004D11E2">
              <w:rPr>
                <w:sz w:val="20"/>
                <w:szCs w:val="20"/>
                <w:lang w:val="uk-UA"/>
              </w:rPr>
              <w:t>Бюджет Бахмутської міської ОТГ</w:t>
            </w:r>
          </w:p>
        </w:tc>
        <w:tc>
          <w:tcPr>
            <w:tcW w:w="850" w:type="dxa"/>
            <w:shd w:val="clear" w:color="000000" w:fill="FFFFFF"/>
            <w:vAlign w:val="center"/>
          </w:tcPr>
          <w:p w:rsidR="0014145D" w:rsidRPr="00506282" w:rsidRDefault="00D45F6E" w:rsidP="00587CB2">
            <w:pPr>
              <w:ind w:left="-108" w:right="-108"/>
              <w:jc w:val="center"/>
              <w:rPr>
                <w:sz w:val="20"/>
                <w:szCs w:val="20"/>
                <w:lang w:val="uk-UA"/>
              </w:rPr>
            </w:pPr>
            <w:r>
              <w:rPr>
                <w:sz w:val="20"/>
                <w:szCs w:val="20"/>
                <w:lang w:val="uk-UA"/>
              </w:rPr>
              <w:t>34</w:t>
            </w:r>
            <w:r w:rsidR="00E8057C">
              <w:rPr>
                <w:sz w:val="20"/>
                <w:szCs w:val="20"/>
                <w:lang w:val="uk-UA"/>
              </w:rPr>
              <w:t>,0</w:t>
            </w:r>
          </w:p>
        </w:tc>
        <w:tc>
          <w:tcPr>
            <w:tcW w:w="789" w:type="dxa"/>
            <w:shd w:val="clear" w:color="000000" w:fill="FFFFFF"/>
            <w:vAlign w:val="center"/>
          </w:tcPr>
          <w:p w:rsidR="0014145D" w:rsidRPr="00506282" w:rsidRDefault="00E8057C" w:rsidP="00587CB2">
            <w:pPr>
              <w:ind w:left="-108" w:right="-108"/>
              <w:jc w:val="center"/>
              <w:rPr>
                <w:sz w:val="20"/>
                <w:szCs w:val="20"/>
                <w:lang w:val="uk-UA"/>
              </w:rPr>
            </w:pPr>
            <w:r>
              <w:rPr>
                <w:sz w:val="20"/>
                <w:szCs w:val="20"/>
                <w:lang w:val="uk-UA"/>
              </w:rPr>
              <w:t>0,0</w:t>
            </w:r>
          </w:p>
        </w:tc>
        <w:tc>
          <w:tcPr>
            <w:tcW w:w="850" w:type="dxa"/>
            <w:shd w:val="clear" w:color="000000" w:fill="FFFFFF"/>
            <w:vAlign w:val="center"/>
          </w:tcPr>
          <w:p w:rsidR="0014145D" w:rsidRPr="006351AC" w:rsidRDefault="0014145D" w:rsidP="00587CB2">
            <w:pPr>
              <w:ind w:left="-108" w:right="-108"/>
              <w:jc w:val="center"/>
              <w:rPr>
                <w:bCs/>
                <w:sz w:val="20"/>
                <w:szCs w:val="20"/>
                <w:lang w:val="uk-UA"/>
              </w:rPr>
            </w:pPr>
            <w:r w:rsidRPr="006351AC">
              <w:rPr>
                <w:bCs/>
                <w:sz w:val="20"/>
                <w:szCs w:val="20"/>
                <w:lang w:val="uk-UA"/>
              </w:rPr>
              <w:t>0,0</w:t>
            </w:r>
          </w:p>
        </w:tc>
        <w:tc>
          <w:tcPr>
            <w:tcW w:w="851" w:type="dxa"/>
            <w:vAlign w:val="center"/>
          </w:tcPr>
          <w:p w:rsidR="0014145D" w:rsidRPr="00506282" w:rsidRDefault="00E8057C" w:rsidP="00587CB2">
            <w:pPr>
              <w:jc w:val="center"/>
              <w:rPr>
                <w:sz w:val="20"/>
                <w:szCs w:val="20"/>
                <w:lang w:val="uk-UA"/>
              </w:rPr>
            </w:pPr>
            <w:r>
              <w:rPr>
                <w:sz w:val="20"/>
                <w:szCs w:val="20"/>
                <w:lang w:val="uk-UA"/>
              </w:rPr>
              <w:t>26,0</w:t>
            </w:r>
          </w:p>
        </w:tc>
        <w:tc>
          <w:tcPr>
            <w:tcW w:w="850" w:type="dxa"/>
            <w:vAlign w:val="center"/>
          </w:tcPr>
          <w:p w:rsidR="0014145D" w:rsidRPr="00506282" w:rsidRDefault="00D45F6E" w:rsidP="00587CB2">
            <w:pPr>
              <w:jc w:val="center"/>
              <w:rPr>
                <w:sz w:val="20"/>
                <w:szCs w:val="20"/>
                <w:lang w:val="uk-UA"/>
              </w:rPr>
            </w:pPr>
            <w:r>
              <w:rPr>
                <w:sz w:val="20"/>
                <w:szCs w:val="20"/>
                <w:lang w:val="uk-UA"/>
              </w:rPr>
              <w:t>8</w:t>
            </w:r>
            <w:r w:rsidR="00E8057C">
              <w:rPr>
                <w:sz w:val="20"/>
                <w:szCs w:val="20"/>
                <w:lang w:val="uk-UA"/>
              </w:rPr>
              <w:t>,0</w:t>
            </w:r>
          </w:p>
        </w:tc>
        <w:tc>
          <w:tcPr>
            <w:tcW w:w="2552" w:type="dxa"/>
          </w:tcPr>
          <w:p w:rsidR="0014145D" w:rsidRPr="00506282" w:rsidRDefault="0014145D" w:rsidP="004B4860">
            <w:pPr>
              <w:rPr>
                <w:sz w:val="20"/>
                <w:szCs w:val="20"/>
                <w:lang w:val="uk-UA"/>
              </w:rPr>
            </w:pPr>
            <w:r w:rsidRPr="00506282">
              <w:rPr>
                <w:sz w:val="20"/>
                <w:szCs w:val="20"/>
                <w:lang w:val="uk-UA"/>
              </w:rPr>
              <w:t>Створення   навчально-матеріальної бази підготовки</w:t>
            </w:r>
            <w:r>
              <w:rPr>
                <w:sz w:val="20"/>
                <w:szCs w:val="20"/>
                <w:lang w:val="uk-UA"/>
              </w:rPr>
              <w:t xml:space="preserve"> у </w:t>
            </w:r>
            <w:proofErr w:type="spellStart"/>
            <w:r w:rsidR="004C4F8E">
              <w:rPr>
                <w:sz w:val="20"/>
                <w:szCs w:val="20"/>
                <w:lang w:val="uk-UA"/>
              </w:rPr>
              <w:t>Бахмутському</w:t>
            </w:r>
            <w:proofErr w:type="spellEnd"/>
            <w:r w:rsidR="004C4F8E">
              <w:rPr>
                <w:sz w:val="20"/>
                <w:szCs w:val="20"/>
                <w:lang w:val="uk-UA"/>
              </w:rPr>
              <w:t xml:space="preserve"> міському об’єднаному військовому </w:t>
            </w:r>
            <w:proofErr w:type="spellStart"/>
            <w:r w:rsidR="004C4F8E">
              <w:rPr>
                <w:sz w:val="20"/>
                <w:szCs w:val="20"/>
                <w:lang w:val="uk-UA"/>
              </w:rPr>
              <w:t>камісаріату</w:t>
            </w:r>
            <w:proofErr w:type="spellEnd"/>
            <w:r w:rsidRPr="00506282">
              <w:rPr>
                <w:sz w:val="20"/>
                <w:szCs w:val="20"/>
                <w:lang w:val="uk-UA"/>
              </w:rPr>
              <w:t xml:space="preserve">  та забезпечення проведення Єдиних</w:t>
            </w:r>
            <w:r w:rsidR="00E8057C">
              <w:rPr>
                <w:sz w:val="20"/>
                <w:szCs w:val="20"/>
                <w:lang w:val="uk-UA"/>
              </w:rPr>
              <w:t xml:space="preserve"> стрілецьких днів.</w:t>
            </w:r>
          </w:p>
        </w:tc>
      </w:tr>
      <w:tr w:rsidR="0014145D" w:rsidRPr="002100A5" w:rsidTr="00DC6839">
        <w:trPr>
          <w:trHeight w:val="338"/>
        </w:trPr>
        <w:tc>
          <w:tcPr>
            <w:tcW w:w="4313" w:type="dxa"/>
            <w:gridSpan w:val="2"/>
            <w:shd w:val="clear" w:color="auto" w:fill="B6DDE8" w:themeFill="accent5" w:themeFillTint="66"/>
            <w:vAlign w:val="center"/>
          </w:tcPr>
          <w:p w:rsidR="0014145D" w:rsidRDefault="0014145D" w:rsidP="004E41DE">
            <w:pPr>
              <w:ind w:left="-37"/>
              <w:jc w:val="both"/>
              <w:rPr>
                <w:color w:val="000000"/>
                <w:sz w:val="20"/>
                <w:szCs w:val="20"/>
                <w:lang w:val="uk-UA"/>
              </w:rPr>
            </w:pPr>
            <w:r w:rsidRPr="00D16FF3">
              <w:rPr>
                <w:b/>
                <w:bCs/>
                <w:sz w:val="20"/>
                <w:szCs w:val="20"/>
                <w:lang w:val="uk-UA"/>
              </w:rPr>
              <w:t>ЗАГАЛЬНИЙ ОБСЯГ РЕСУРСІВ</w:t>
            </w:r>
          </w:p>
        </w:tc>
        <w:tc>
          <w:tcPr>
            <w:tcW w:w="790" w:type="dxa"/>
            <w:shd w:val="clear" w:color="auto" w:fill="B6DDE8" w:themeFill="accent5" w:themeFillTint="66"/>
          </w:tcPr>
          <w:p w:rsidR="0014145D" w:rsidRPr="00506282" w:rsidRDefault="0014145D" w:rsidP="004E41DE">
            <w:pPr>
              <w:ind w:left="-37"/>
              <w:jc w:val="center"/>
              <w:rPr>
                <w:sz w:val="20"/>
                <w:szCs w:val="20"/>
                <w:lang w:val="uk-UA"/>
              </w:rPr>
            </w:pPr>
          </w:p>
        </w:tc>
        <w:tc>
          <w:tcPr>
            <w:tcW w:w="2047" w:type="dxa"/>
            <w:shd w:val="clear" w:color="auto" w:fill="B6DDE8" w:themeFill="accent5" w:themeFillTint="66"/>
          </w:tcPr>
          <w:p w:rsidR="0014145D" w:rsidRPr="007E6162" w:rsidRDefault="0014145D" w:rsidP="004E41DE">
            <w:pPr>
              <w:ind w:left="-37"/>
              <w:jc w:val="both"/>
              <w:rPr>
                <w:sz w:val="20"/>
                <w:szCs w:val="20"/>
                <w:lang w:val="uk-UA"/>
              </w:rPr>
            </w:pPr>
          </w:p>
        </w:tc>
        <w:tc>
          <w:tcPr>
            <w:tcW w:w="992" w:type="dxa"/>
            <w:shd w:val="clear" w:color="auto" w:fill="B6DDE8" w:themeFill="accent5" w:themeFillTint="66"/>
            <w:vAlign w:val="center"/>
          </w:tcPr>
          <w:p w:rsidR="0014145D" w:rsidRDefault="0014145D" w:rsidP="004E41DE">
            <w:pPr>
              <w:ind w:left="-108" w:right="-108"/>
              <w:jc w:val="center"/>
              <w:rPr>
                <w:sz w:val="20"/>
                <w:szCs w:val="20"/>
                <w:lang w:val="uk-UA"/>
              </w:rPr>
            </w:pPr>
          </w:p>
        </w:tc>
        <w:tc>
          <w:tcPr>
            <w:tcW w:w="850" w:type="dxa"/>
            <w:shd w:val="clear" w:color="auto" w:fill="B6DDE8" w:themeFill="accent5" w:themeFillTint="66"/>
            <w:vAlign w:val="center"/>
          </w:tcPr>
          <w:p w:rsidR="0014145D" w:rsidRPr="00DF03CB" w:rsidRDefault="00213AF5" w:rsidP="00D45F6E">
            <w:pPr>
              <w:spacing w:after="100" w:afterAutospacing="1"/>
              <w:ind w:right="-108"/>
              <w:jc w:val="center"/>
              <w:rPr>
                <w:b/>
                <w:sz w:val="20"/>
                <w:szCs w:val="20"/>
                <w:lang w:val="uk-UA"/>
              </w:rPr>
            </w:pPr>
            <w:r>
              <w:rPr>
                <w:b/>
                <w:sz w:val="20"/>
                <w:szCs w:val="20"/>
                <w:lang w:val="uk-UA"/>
              </w:rPr>
              <w:t>5263</w:t>
            </w:r>
            <w:r w:rsidR="00D45F6E">
              <w:rPr>
                <w:b/>
                <w:sz w:val="20"/>
                <w:szCs w:val="20"/>
                <w:lang w:val="uk-UA"/>
              </w:rPr>
              <w:t>,0</w:t>
            </w:r>
          </w:p>
        </w:tc>
        <w:tc>
          <w:tcPr>
            <w:tcW w:w="789" w:type="dxa"/>
            <w:shd w:val="clear" w:color="auto" w:fill="B6DDE8" w:themeFill="accent5" w:themeFillTint="66"/>
            <w:vAlign w:val="center"/>
          </w:tcPr>
          <w:p w:rsidR="0014145D" w:rsidRPr="00DF03CB" w:rsidRDefault="00213AF5" w:rsidP="00D45F6E">
            <w:pPr>
              <w:spacing w:after="100" w:afterAutospacing="1"/>
              <w:ind w:right="-108"/>
              <w:jc w:val="center"/>
              <w:rPr>
                <w:b/>
                <w:sz w:val="20"/>
                <w:szCs w:val="20"/>
                <w:lang w:val="uk-UA"/>
              </w:rPr>
            </w:pPr>
            <w:r>
              <w:rPr>
                <w:b/>
                <w:sz w:val="20"/>
                <w:szCs w:val="20"/>
                <w:lang w:val="uk-UA"/>
              </w:rPr>
              <w:t>4771</w:t>
            </w:r>
            <w:r w:rsidR="00D45F6E">
              <w:rPr>
                <w:b/>
                <w:sz w:val="20"/>
                <w:szCs w:val="20"/>
                <w:lang w:val="uk-UA"/>
              </w:rPr>
              <w:t>,0</w:t>
            </w:r>
          </w:p>
        </w:tc>
        <w:tc>
          <w:tcPr>
            <w:tcW w:w="850" w:type="dxa"/>
            <w:shd w:val="clear" w:color="auto" w:fill="B6DDE8" w:themeFill="accent5" w:themeFillTint="66"/>
            <w:vAlign w:val="center"/>
          </w:tcPr>
          <w:p w:rsidR="0014145D" w:rsidRPr="00DF03CB" w:rsidRDefault="00213AF5" w:rsidP="00D45F6E">
            <w:pPr>
              <w:spacing w:after="100" w:afterAutospacing="1"/>
              <w:ind w:right="-108"/>
              <w:jc w:val="center"/>
              <w:rPr>
                <w:b/>
                <w:sz w:val="20"/>
                <w:szCs w:val="20"/>
                <w:lang w:val="uk-UA"/>
              </w:rPr>
            </w:pPr>
            <w:r>
              <w:rPr>
                <w:b/>
                <w:sz w:val="20"/>
                <w:szCs w:val="20"/>
                <w:lang w:val="uk-UA"/>
              </w:rPr>
              <w:t>458</w:t>
            </w:r>
            <w:r w:rsidR="00D45F6E">
              <w:rPr>
                <w:b/>
                <w:sz w:val="20"/>
                <w:szCs w:val="20"/>
                <w:lang w:val="uk-UA"/>
              </w:rPr>
              <w:t>,0</w:t>
            </w:r>
          </w:p>
        </w:tc>
        <w:tc>
          <w:tcPr>
            <w:tcW w:w="851" w:type="dxa"/>
            <w:shd w:val="clear" w:color="auto" w:fill="B6DDE8" w:themeFill="accent5" w:themeFillTint="66"/>
            <w:vAlign w:val="center"/>
          </w:tcPr>
          <w:p w:rsidR="0014145D" w:rsidRPr="00D45F6E" w:rsidRDefault="00D45F6E" w:rsidP="00D45F6E">
            <w:pPr>
              <w:jc w:val="center"/>
              <w:rPr>
                <w:b/>
                <w:sz w:val="20"/>
                <w:szCs w:val="20"/>
                <w:lang w:val="uk-UA"/>
              </w:rPr>
            </w:pPr>
            <w:r w:rsidRPr="00D45F6E">
              <w:rPr>
                <w:b/>
                <w:sz w:val="20"/>
                <w:szCs w:val="20"/>
                <w:lang w:val="uk-UA"/>
              </w:rPr>
              <w:t>26,0</w:t>
            </w:r>
          </w:p>
        </w:tc>
        <w:tc>
          <w:tcPr>
            <w:tcW w:w="850" w:type="dxa"/>
            <w:shd w:val="clear" w:color="auto" w:fill="B6DDE8" w:themeFill="accent5" w:themeFillTint="66"/>
            <w:vAlign w:val="center"/>
          </w:tcPr>
          <w:p w:rsidR="0014145D" w:rsidRPr="00D45F6E" w:rsidRDefault="00D45F6E" w:rsidP="00D45F6E">
            <w:pPr>
              <w:jc w:val="center"/>
              <w:rPr>
                <w:b/>
                <w:sz w:val="20"/>
                <w:szCs w:val="20"/>
                <w:lang w:val="uk-UA"/>
              </w:rPr>
            </w:pPr>
            <w:r w:rsidRPr="00D45F6E">
              <w:rPr>
                <w:b/>
                <w:sz w:val="20"/>
                <w:szCs w:val="20"/>
                <w:lang w:val="uk-UA"/>
              </w:rPr>
              <w:t>8,0</w:t>
            </w:r>
          </w:p>
        </w:tc>
        <w:tc>
          <w:tcPr>
            <w:tcW w:w="2552" w:type="dxa"/>
            <w:shd w:val="clear" w:color="auto" w:fill="B6DDE8" w:themeFill="accent5" w:themeFillTint="66"/>
          </w:tcPr>
          <w:p w:rsidR="0014145D" w:rsidRPr="00506282" w:rsidRDefault="0014145D" w:rsidP="004E41DE">
            <w:pPr>
              <w:jc w:val="both"/>
              <w:rPr>
                <w:sz w:val="20"/>
                <w:szCs w:val="20"/>
                <w:lang w:val="uk-UA"/>
              </w:rPr>
            </w:pPr>
          </w:p>
        </w:tc>
      </w:tr>
    </w:tbl>
    <w:p w:rsidR="00F25C98" w:rsidRPr="00D16FF3" w:rsidRDefault="00F25C98" w:rsidP="00F25C98">
      <w:pPr>
        <w:rPr>
          <w:lang w:val="uk-UA"/>
        </w:rPr>
      </w:pPr>
    </w:p>
    <w:p w:rsidR="00F25C98" w:rsidRPr="00730CDA" w:rsidRDefault="00F25C98" w:rsidP="00F25C98">
      <w:pPr>
        <w:spacing w:line="288" w:lineRule="auto"/>
        <w:ind w:right="283" w:firstLine="426"/>
        <w:jc w:val="both"/>
        <w:rPr>
          <w:i/>
          <w:lang w:val="uk-UA"/>
        </w:rPr>
      </w:pPr>
      <w:r w:rsidRPr="00730CDA">
        <w:rPr>
          <w:i/>
          <w:lang w:val="uk-UA"/>
        </w:rPr>
        <w:t xml:space="preserve">Заходи з реалізації </w:t>
      </w:r>
      <w:r w:rsidRPr="0014145D">
        <w:rPr>
          <w:i/>
          <w:lang w:val="uk-UA"/>
        </w:rPr>
        <w:t>Програми</w:t>
      </w:r>
      <w:r w:rsidR="0014145D" w:rsidRPr="0014145D">
        <w:rPr>
          <w:bCs/>
          <w:i/>
          <w:lang w:val="uk-UA"/>
        </w:rPr>
        <w:t xml:space="preserve"> забезпечення мобілізаційних та оборонних заходів на території Бахмутської міської об’єднаної територіальної громади на 2020-2023 роки</w:t>
      </w:r>
      <w:r w:rsidRPr="00730CDA">
        <w:rPr>
          <w:i/>
          <w:lang w:val="uk-UA"/>
        </w:rPr>
        <w:t xml:space="preserve"> </w:t>
      </w:r>
      <w:r w:rsidR="0014145D">
        <w:rPr>
          <w:i/>
          <w:lang w:val="uk-UA"/>
        </w:rPr>
        <w:t xml:space="preserve">підготовлені </w:t>
      </w:r>
      <w:r w:rsidRPr="00730CDA">
        <w:rPr>
          <w:i/>
          <w:lang w:val="uk-UA"/>
        </w:rPr>
        <w:t xml:space="preserve">відділом з питань цивільного захисту, мобілізаційної та оборонної </w:t>
      </w:r>
      <w:r>
        <w:rPr>
          <w:i/>
          <w:lang w:val="uk-UA"/>
        </w:rPr>
        <w:t>роботи Бахмутської міської ради</w:t>
      </w:r>
      <w:r w:rsidRPr="00730CDA">
        <w:rPr>
          <w:i/>
          <w:lang w:val="uk-UA"/>
        </w:rPr>
        <w:t>.</w:t>
      </w:r>
    </w:p>
    <w:p w:rsidR="00F25C98" w:rsidRPr="00730CDA" w:rsidRDefault="00F25C98" w:rsidP="00F25C98">
      <w:pPr>
        <w:spacing w:line="288" w:lineRule="auto"/>
        <w:ind w:right="-1" w:firstLine="426"/>
        <w:rPr>
          <w:i/>
          <w:lang w:val="uk-UA"/>
        </w:rPr>
      </w:pPr>
    </w:p>
    <w:p w:rsidR="00F25C98" w:rsidRPr="00730CDA" w:rsidRDefault="00F25C98" w:rsidP="00F25C98">
      <w:pPr>
        <w:ind w:right="-1"/>
        <w:rPr>
          <w:lang w:val="uk-UA"/>
        </w:rPr>
      </w:pPr>
    </w:p>
    <w:p w:rsidR="00F25C98" w:rsidRPr="00730CDA" w:rsidRDefault="00F25C98" w:rsidP="00F25C98">
      <w:pPr>
        <w:ind w:right="-1"/>
        <w:rPr>
          <w:lang w:val="uk-UA"/>
        </w:rPr>
      </w:pPr>
      <w:r w:rsidRPr="00730CDA">
        <w:rPr>
          <w:lang w:val="uk-UA"/>
        </w:rPr>
        <w:t>Начальник відділу з питань цивільного</w:t>
      </w:r>
    </w:p>
    <w:p w:rsidR="00F25C98" w:rsidRPr="00730CDA" w:rsidRDefault="00F25C98" w:rsidP="00F25C98">
      <w:pPr>
        <w:ind w:right="-1"/>
        <w:rPr>
          <w:lang w:val="uk-UA"/>
        </w:rPr>
      </w:pPr>
      <w:r w:rsidRPr="00730CDA">
        <w:rPr>
          <w:lang w:val="uk-UA"/>
        </w:rPr>
        <w:t>захисту, мобілізаційної та оборонної роботи</w:t>
      </w:r>
    </w:p>
    <w:p w:rsidR="00F25C98" w:rsidRPr="00730CDA" w:rsidRDefault="00F25C98" w:rsidP="00F25C98">
      <w:pPr>
        <w:ind w:right="-1"/>
        <w:rPr>
          <w:lang w:val="uk-UA"/>
        </w:rPr>
      </w:pPr>
      <w:r w:rsidRPr="00730CDA">
        <w:rPr>
          <w:lang w:val="uk-UA"/>
        </w:rPr>
        <w:t>Бахмутської міської ради</w:t>
      </w:r>
      <w:r w:rsidRPr="00730CDA">
        <w:rPr>
          <w:lang w:val="uk-UA"/>
        </w:rPr>
        <w:tab/>
      </w:r>
      <w:r w:rsidRPr="00730CDA">
        <w:rPr>
          <w:lang w:val="uk-UA"/>
        </w:rPr>
        <w:tab/>
      </w:r>
      <w:r w:rsidRPr="00730CDA">
        <w:rPr>
          <w:lang w:val="uk-UA"/>
        </w:rPr>
        <w:tab/>
      </w:r>
      <w:r w:rsidRPr="00730CDA">
        <w:rPr>
          <w:lang w:val="uk-UA"/>
        </w:rPr>
        <w:tab/>
      </w:r>
      <w:r w:rsidRPr="00730CDA">
        <w:rPr>
          <w:lang w:val="uk-UA"/>
        </w:rPr>
        <w:tab/>
      </w:r>
      <w:r w:rsidRPr="00730CDA">
        <w:rPr>
          <w:lang w:val="uk-UA"/>
        </w:rPr>
        <w:tab/>
      </w:r>
      <w:r w:rsidRPr="00730CDA">
        <w:rPr>
          <w:lang w:val="uk-UA"/>
        </w:rPr>
        <w:tab/>
      </w:r>
      <w:r>
        <w:rPr>
          <w:lang w:val="uk-UA"/>
        </w:rPr>
        <w:tab/>
      </w:r>
      <w:r w:rsidRPr="00730CDA">
        <w:rPr>
          <w:lang w:val="uk-UA"/>
        </w:rPr>
        <w:tab/>
      </w:r>
      <w:r w:rsidRPr="00730CDA">
        <w:rPr>
          <w:lang w:val="uk-UA"/>
        </w:rPr>
        <w:tab/>
      </w:r>
      <w:r w:rsidRPr="00730CDA">
        <w:rPr>
          <w:lang w:val="uk-UA"/>
        </w:rPr>
        <w:tab/>
        <w:t>А.Ю. Скляренко</w:t>
      </w:r>
    </w:p>
    <w:p w:rsidR="00F25C98" w:rsidRPr="00730CDA" w:rsidRDefault="00F25C98" w:rsidP="00F25C98">
      <w:pPr>
        <w:ind w:right="-1"/>
        <w:rPr>
          <w:lang w:val="uk-UA"/>
        </w:rPr>
      </w:pPr>
    </w:p>
    <w:p w:rsidR="00F25C98" w:rsidRDefault="00F25C98" w:rsidP="006C2F7D">
      <w:pPr>
        <w:spacing w:line="288" w:lineRule="auto"/>
        <w:ind w:right="-1" w:firstLine="426"/>
        <w:rPr>
          <w:i/>
          <w:lang w:val="uk-UA"/>
        </w:rPr>
      </w:pPr>
      <w:r>
        <w:rPr>
          <w:i/>
          <w:lang w:val="uk-UA"/>
        </w:rPr>
        <w:br w:type="page"/>
      </w:r>
    </w:p>
    <w:p w:rsidR="00F25C98" w:rsidRPr="00506282" w:rsidRDefault="00F25C98" w:rsidP="00F25C98">
      <w:pPr>
        <w:ind w:left="7655"/>
        <w:rPr>
          <w:bCs/>
          <w:lang w:val="uk-UA"/>
        </w:rPr>
      </w:pPr>
      <w:r w:rsidRPr="00506282">
        <w:rPr>
          <w:bCs/>
          <w:lang w:val="uk-UA"/>
        </w:rPr>
        <w:lastRenderedPageBreak/>
        <w:t xml:space="preserve">Додаток </w:t>
      </w:r>
      <w:r>
        <w:rPr>
          <w:bCs/>
          <w:lang w:val="uk-UA"/>
        </w:rPr>
        <w:t>2</w:t>
      </w:r>
    </w:p>
    <w:p w:rsidR="00F25C98" w:rsidRPr="00506282" w:rsidRDefault="00F25C98" w:rsidP="00F25C98">
      <w:pPr>
        <w:ind w:left="7655"/>
        <w:rPr>
          <w:bCs/>
          <w:lang w:val="uk-UA"/>
        </w:rPr>
      </w:pPr>
      <w:r>
        <w:rPr>
          <w:bCs/>
          <w:lang w:val="uk-UA"/>
        </w:rPr>
        <w:t>до</w:t>
      </w:r>
      <w:r w:rsidRPr="00506282">
        <w:rPr>
          <w:bCs/>
          <w:lang w:val="uk-UA"/>
        </w:rPr>
        <w:t xml:space="preserve"> </w:t>
      </w:r>
      <w:r>
        <w:rPr>
          <w:bCs/>
          <w:lang w:val="uk-UA"/>
        </w:rPr>
        <w:t>П</w:t>
      </w:r>
      <w:r w:rsidRPr="00506282">
        <w:rPr>
          <w:bCs/>
          <w:lang w:val="uk-UA"/>
        </w:rPr>
        <w:t>рограми</w:t>
      </w:r>
      <w:r w:rsidR="0014145D">
        <w:rPr>
          <w:bCs/>
          <w:lang w:val="uk-UA"/>
        </w:rPr>
        <w:t xml:space="preserve"> </w:t>
      </w:r>
      <w:r w:rsidR="0014145D" w:rsidRPr="00EF21E0">
        <w:rPr>
          <w:bCs/>
          <w:lang w:val="uk-UA"/>
        </w:rPr>
        <w:t>забезпечення мобілізаційних та оборонних заходів на території Бахмутської міської об’єднаної територіальної громади на 2020-2023 роки</w:t>
      </w:r>
      <w:r>
        <w:rPr>
          <w:bCs/>
          <w:lang w:val="uk-UA"/>
        </w:rPr>
        <w:t>,</w:t>
      </w:r>
    </w:p>
    <w:p w:rsidR="00F25C98" w:rsidRDefault="00ED470D" w:rsidP="00F25C98">
      <w:pPr>
        <w:ind w:left="7655" w:right="28"/>
        <w:rPr>
          <w:b/>
          <w:bCs/>
          <w:lang w:val="uk-UA"/>
        </w:rPr>
      </w:pPr>
      <w:r>
        <w:rPr>
          <w:bCs/>
          <w:lang w:val="uk-UA"/>
        </w:rPr>
        <w:t>затвердже</w:t>
      </w:r>
      <w:r w:rsidR="004D11E2">
        <w:rPr>
          <w:bCs/>
          <w:lang w:val="uk-UA"/>
        </w:rPr>
        <w:t>ної</w:t>
      </w:r>
      <w:r w:rsidR="00F25C98" w:rsidRPr="00506282">
        <w:rPr>
          <w:bCs/>
          <w:lang w:val="uk-UA"/>
        </w:rPr>
        <w:t xml:space="preserve"> рішенням</w:t>
      </w:r>
      <w:r w:rsidR="004D11E2">
        <w:rPr>
          <w:bCs/>
          <w:lang w:val="uk-UA"/>
        </w:rPr>
        <w:t xml:space="preserve"> </w:t>
      </w:r>
      <w:r w:rsidR="00F25C98" w:rsidRPr="00506282">
        <w:rPr>
          <w:bCs/>
          <w:lang w:val="uk-UA"/>
        </w:rPr>
        <w:t>Бахмутської міської ради</w:t>
      </w:r>
      <w:r w:rsidR="00F25C98" w:rsidRPr="00506282">
        <w:rPr>
          <w:b/>
          <w:bCs/>
          <w:lang w:val="uk-UA"/>
        </w:rPr>
        <w:t xml:space="preserve"> </w:t>
      </w:r>
    </w:p>
    <w:p w:rsidR="00F25C98" w:rsidRDefault="00ED470D" w:rsidP="006B41DF">
      <w:pPr>
        <w:ind w:left="7655" w:right="28"/>
        <w:rPr>
          <w:bCs/>
          <w:lang w:val="uk-UA"/>
        </w:rPr>
      </w:pPr>
      <w:r>
        <w:rPr>
          <w:b/>
          <w:bCs/>
          <w:lang w:val="uk-UA"/>
        </w:rPr>
        <w:t>26</w:t>
      </w:r>
      <w:r w:rsidR="006B41DF">
        <w:rPr>
          <w:b/>
          <w:bCs/>
          <w:lang w:val="uk-UA"/>
        </w:rPr>
        <w:t>.02.2020</w:t>
      </w:r>
      <w:r w:rsidR="0087610F">
        <w:rPr>
          <w:bCs/>
          <w:lang w:val="uk-UA"/>
        </w:rPr>
        <w:t xml:space="preserve"> №6/140-2917</w:t>
      </w:r>
    </w:p>
    <w:p w:rsidR="006B41DF" w:rsidRDefault="006B41DF" w:rsidP="006B41DF">
      <w:pPr>
        <w:ind w:left="7655" w:right="28"/>
        <w:rPr>
          <w:bCs/>
          <w:lang w:val="uk-UA"/>
        </w:rPr>
      </w:pPr>
    </w:p>
    <w:p w:rsidR="0014145D" w:rsidRPr="004D11E2" w:rsidRDefault="00F25C98" w:rsidP="004D11E2">
      <w:pPr>
        <w:jc w:val="center"/>
        <w:rPr>
          <w:b/>
          <w:bCs/>
          <w:lang w:val="uk-UA"/>
        </w:rPr>
      </w:pPr>
      <w:r w:rsidRPr="00A53A0C">
        <w:rPr>
          <w:b/>
          <w:bCs/>
          <w:lang w:val="uk-UA"/>
        </w:rPr>
        <w:t>ПОКАЗНИКИ РЕЗУЛЬТАТИВНОСТІ ПРОГРАМИ</w:t>
      </w:r>
      <w:r w:rsidR="004D11E2">
        <w:rPr>
          <w:b/>
          <w:bCs/>
          <w:lang w:val="uk-UA"/>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528"/>
        <w:gridCol w:w="1701"/>
        <w:gridCol w:w="1701"/>
        <w:gridCol w:w="142"/>
        <w:gridCol w:w="1276"/>
        <w:gridCol w:w="142"/>
        <w:gridCol w:w="1134"/>
        <w:gridCol w:w="1275"/>
        <w:gridCol w:w="1276"/>
      </w:tblGrid>
      <w:tr w:rsidR="003D6C1B" w:rsidRPr="00AD2017" w:rsidTr="003D6C1B">
        <w:tc>
          <w:tcPr>
            <w:tcW w:w="425" w:type="dxa"/>
            <w:shd w:val="clear" w:color="auto" w:fill="B8CCE4"/>
          </w:tcPr>
          <w:p w:rsidR="003D6C1B" w:rsidRPr="00AD2017" w:rsidRDefault="003D6C1B" w:rsidP="00880064">
            <w:pPr>
              <w:pStyle w:val="af2"/>
              <w:widowControl w:val="0"/>
              <w:tabs>
                <w:tab w:val="left" w:pos="0"/>
              </w:tabs>
              <w:ind w:left="0"/>
              <w:jc w:val="center"/>
              <w:rPr>
                <w:b/>
                <w:color w:val="000000"/>
                <w:lang w:val="uk-UA"/>
              </w:rPr>
            </w:pPr>
            <w:r w:rsidRPr="00AD2017">
              <w:rPr>
                <w:b/>
                <w:color w:val="000000"/>
                <w:lang w:val="uk-UA"/>
              </w:rPr>
              <w:t>№ з/п</w:t>
            </w:r>
          </w:p>
        </w:tc>
        <w:tc>
          <w:tcPr>
            <w:tcW w:w="5528" w:type="dxa"/>
            <w:shd w:val="clear" w:color="auto" w:fill="B8CCE4"/>
          </w:tcPr>
          <w:p w:rsidR="003D6C1B" w:rsidRPr="00AD2017" w:rsidRDefault="003D6C1B" w:rsidP="00880064">
            <w:pPr>
              <w:pStyle w:val="af2"/>
              <w:widowControl w:val="0"/>
              <w:tabs>
                <w:tab w:val="left" w:pos="0"/>
              </w:tabs>
              <w:ind w:hanging="497"/>
              <w:jc w:val="center"/>
              <w:rPr>
                <w:b/>
                <w:color w:val="000000"/>
                <w:lang w:val="uk-UA"/>
              </w:rPr>
            </w:pPr>
            <w:r w:rsidRPr="00AD2017">
              <w:rPr>
                <w:b/>
                <w:color w:val="000000"/>
                <w:lang w:val="uk-UA"/>
              </w:rPr>
              <w:t>Назва показника</w:t>
            </w:r>
          </w:p>
        </w:tc>
        <w:tc>
          <w:tcPr>
            <w:tcW w:w="1701" w:type="dxa"/>
            <w:shd w:val="clear" w:color="auto" w:fill="B8CCE4"/>
          </w:tcPr>
          <w:p w:rsidR="003D6C1B" w:rsidRPr="00AD2017" w:rsidRDefault="003D6C1B" w:rsidP="00880064">
            <w:pPr>
              <w:pStyle w:val="af2"/>
              <w:widowControl w:val="0"/>
              <w:tabs>
                <w:tab w:val="left" w:pos="0"/>
              </w:tabs>
              <w:ind w:left="-34"/>
              <w:jc w:val="center"/>
              <w:rPr>
                <w:b/>
                <w:color w:val="000000"/>
                <w:lang w:val="uk-UA"/>
              </w:rPr>
            </w:pPr>
            <w:r w:rsidRPr="00AD2017">
              <w:rPr>
                <w:b/>
                <w:color w:val="000000"/>
                <w:lang w:val="uk-UA"/>
              </w:rPr>
              <w:t>Одиниця виміру</w:t>
            </w:r>
          </w:p>
        </w:tc>
        <w:tc>
          <w:tcPr>
            <w:tcW w:w="1843" w:type="dxa"/>
            <w:gridSpan w:val="2"/>
            <w:shd w:val="clear" w:color="auto" w:fill="B8CCE4"/>
          </w:tcPr>
          <w:p w:rsidR="003D6C1B" w:rsidRPr="00AD2017" w:rsidRDefault="003D6C1B" w:rsidP="00880064">
            <w:pPr>
              <w:pStyle w:val="af2"/>
              <w:widowControl w:val="0"/>
              <w:tabs>
                <w:tab w:val="left" w:pos="0"/>
              </w:tabs>
              <w:ind w:left="-41"/>
              <w:jc w:val="center"/>
              <w:rPr>
                <w:b/>
                <w:color w:val="000000"/>
                <w:lang w:val="uk-UA"/>
              </w:rPr>
            </w:pPr>
            <w:r w:rsidRPr="00AD2017">
              <w:rPr>
                <w:b/>
                <w:color w:val="000000"/>
                <w:lang w:val="uk-UA"/>
              </w:rPr>
              <w:t>Вихідні данні на початок дії Програми</w:t>
            </w:r>
          </w:p>
        </w:tc>
        <w:tc>
          <w:tcPr>
            <w:tcW w:w="1276" w:type="dxa"/>
            <w:shd w:val="clear" w:color="auto" w:fill="B8CCE4"/>
            <w:vAlign w:val="center"/>
          </w:tcPr>
          <w:p w:rsidR="003D6C1B" w:rsidRPr="00AD2017" w:rsidRDefault="003D6C1B" w:rsidP="003D6C1B">
            <w:pPr>
              <w:pStyle w:val="af2"/>
              <w:widowControl w:val="0"/>
              <w:tabs>
                <w:tab w:val="left" w:pos="0"/>
              </w:tabs>
              <w:ind w:left="34"/>
              <w:jc w:val="center"/>
              <w:rPr>
                <w:b/>
                <w:color w:val="000000"/>
                <w:lang w:val="uk-UA"/>
              </w:rPr>
            </w:pPr>
          </w:p>
          <w:p w:rsidR="003D6C1B" w:rsidRPr="00AD2017" w:rsidRDefault="003D6C1B" w:rsidP="003D6C1B">
            <w:pPr>
              <w:pStyle w:val="af2"/>
              <w:widowControl w:val="0"/>
              <w:tabs>
                <w:tab w:val="left" w:pos="0"/>
              </w:tabs>
              <w:ind w:left="34"/>
              <w:jc w:val="center"/>
              <w:rPr>
                <w:b/>
                <w:color w:val="000000"/>
                <w:lang w:val="uk-UA"/>
              </w:rPr>
            </w:pPr>
            <w:r>
              <w:rPr>
                <w:b/>
                <w:color w:val="000000"/>
                <w:lang w:val="uk-UA"/>
              </w:rPr>
              <w:t>2020 рік</w:t>
            </w:r>
          </w:p>
        </w:tc>
        <w:tc>
          <w:tcPr>
            <w:tcW w:w="1276" w:type="dxa"/>
            <w:gridSpan w:val="2"/>
            <w:shd w:val="clear" w:color="auto" w:fill="B8CCE4"/>
            <w:vAlign w:val="center"/>
          </w:tcPr>
          <w:p w:rsidR="003D6C1B" w:rsidRPr="00AD2017" w:rsidRDefault="003D6C1B" w:rsidP="003D6C1B">
            <w:pPr>
              <w:pStyle w:val="af2"/>
              <w:widowControl w:val="0"/>
              <w:tabs>
                <w:tab w:val="left" w:pos="0"/>
              </w:tabs>
              <w:ind w:left="0"/>
              <w:jc w:val="center"/>
              <w:rPr>
                <w:b/>
                <w:color w:val="000000"/>
                <w:lang w:val="uk-UA"/>
              </w:rPr>
            </w:pPr>
          </w:p>
          <w:p w:rsidR="003D6C1B" w:rsidRPr="00AD2017" w:rsidRDefault="003D6C1B" w:rsidP="003D6C1B">
            <w:pPr>
              <w:pStyle w:val="af2"/>
              <w:widowControl w:val="0"/>
              <w:tabs>
                <w:tab w:val="left" w:pos="0"/>
              </w:tabs>
              <w:ind w:left="0"/>
              <w:jc w:val="center"/>
              <w:rPr>
                <w:b/>
                <w:color w:val="000000"/>
                <w:lang w:val="uk-UA"/>
              </w:rPr>
            </w:pPr>
            <w:r>
              <w:rPr>
                <w:b/>
                <w:color w:val="000000"/>
                <w:lang w:val="uk-UA"/>
              </w:rPr>
              <w:t>2021</w:t>
            </w:r>
            <w:r w:rsidRPr="00AD2017">
              <w:rPr>
                <w:b/>
                <w:color w:val="000000"/>
                <w:lang w:val="uk-UA"/>
              </w:rPr>
              <w:t xml:space="preserve"> рік</w:t>
            </w:r>
          </w:p>
        </w:tc>
        <w:tc>
          <w:tcPr>
            <w:tcW w:w="1275" w:type="dxa"/>
            <w:shd w:val="clear" w:color="auto" w:fill="B8CCE4"/>
            <w:vAlign w:val="center"/>
          </w:tcPr>
          <w:p w:rsidR="003D6C1B" w:rsidRDefault="003D6C1B" w:rsidP="003D6C1B">
            <w:pPr>
              <w:pStyle w:val="af2"/>
              <w:widowControl w:val="0"/>
              <w:tabs>
                <w:tab w:val="left" w:pos="0"/>
              </w:tabs>
              <w:ind w:left="0"/>
              <w:rPr>
                <w:b/>
                <w:color w:val="000000"/>
                <w:lang w:val="uk-UA"/>
              </w:rPr>
            </w:pPr>
          </w:p>
          <w:p w:rsidR="003D6C1B" w:rsidRPr="00AD2017" w:rsidRDefault="003D6C1B" w:rsidP="003D6C1B">
            <w:pPr>
              <w:pStyle w:val="af2"/>
              <w:widowControl w:val="0"/>
              <w:tabs>
                <w:tab w:val="left" w:pos="0"/>
              </w:tabs>
              <w:ind w:left="0"/>
              <w:jc w:val="center"/>
              <w:rPr>
                <w:b/>
                <w:color w:val="000000"/>
                <w:lang w:val="uk-UA"/>
              </w:rPr>
            </w:pPr>
            <w:r>
              <w:rPr>
                <w:b/>
                <w:color w:val="000000"/>
                <w:lang w:val="uk-UA"/>
              </w:rPr>
              <w:t>2022 рік</w:t>
            </w:r>
          </w:p>
        </w:tc>
        <w:tc>
          <w:tcPr>
            <w:tcW w:w="1276" w:type="dxa"/>
            <w:shd w:val="clear" w:color="auto" w:fill="B8CCE4"/>
            <w:vAlign w:val="center"/>
          </w:tcPr>
          <w:p w:rsidR="003D6C1B" w:rsidRDefault="003D6C1B" w:rsidP="003D6C1B">
            <w:pPr>
              <w:pStyle w:val="af2"/>
              <w:widowControl w:val="0"/>
              <w:tabs>
                <w:tab w:val="left" w:pos="0"/>
              </w:tabs>
              <w:ind w:left="0"/>
              <w:jc w:val="center"/>
              <w:rPr>
                <w:b/>
                <w:color w:val="000000"/>
                <w:lang w:val="uk-UA"/>
              </w:rPr>
            </w:pPr>
          </w:p>
          <w:p w:rsidR="003D6C1B" w:rsidRDefault="003D6C1B" w:rsidP="003D6C1B">
            <w:pPr>
              <w:pStyle w:val="af2"/>
              <w:widowControl w:val="0"/>
              <w:tabs>
                <w:tab w:val="left" w:pos="0"/>
              </w:tabs>
              <w:ind w:left="0"/>
              <w:jc w:val="center"/>
              <w:rPr>
                <w:b/>
                <w:color w:val="000000"/>
                <w:lang w:val="uk-UA"/>
              </w:rPr>
            </w:pPr>
            <w:r>
              <w:rPr>
                <w:b/>
                <w:color w:val="000000"/>
                <w:lang w:val="uk-UA"/>
              </w:rPr>
              <w:t>2023 рік</w:t>
            </w:r>
          </w:p>
        </w:tc>
      </w:tr>
      <w:tr w:rsidR="003D6C1B" w:rsidRPr="003665C8" w:rsidTr="003D6C1B">
        <w:tc>
          <w:tcPr>
            <w:tcW w:w="425" w:type="dxa"/>
            <w:shd w:val="clear" w:color="auto" w:fill="auto"/>
          </w:tcPr>
          <w:p w:rsidR="003D6C1B" w:rsidRPr="003665C8" w:rsidRDefault="003D6C1B" w:rsidP="004E41DE">
            <w:pPr>
              <w:jc w:val="center"/>
              <w:rPr>
                <w:lang w:val="uk-UA"/>
              </w:rPr>
            </w:pPr>
            <w:r w:rsidRPr="003665C8">
              <w:rPr>
                <w:lang w:val="uk-UA"/>
              </w:rPr>
              <w:t>1</w:t>
            </w:r>
          </w:p>
        </w:tc>
        <w:tc>
          <w:tcPr>
            <w:tcW w:w="5528" w:type="dxa"/>
            <w:shd w:val="clear" w:color="auto" w:fill="auto"/>
          </w:tcPr>
          <w:p w:rsidR="003D6C1B" w:rsidRPr="003665C8" w:rsidRDefault="003D6C1B" w:rsidP="004E41DE">
            <w:pPr>
              <w:jc w:val="center"/>
              <w:rPr>
                <w:lang w:val="uk-UA"/>
              </w:rPr>
            </w:pPr>
            <w:r w:rsidRPr="003665C8">
              <w:rPr>
                <w:lang w:val="uk-UA"/>
              </w:rPr>
              <w:t>2</w:t>
            </w:r>
          </w:p>
        </w:tc>
        <w:tc>
          <w:tcPr>
            <w:tcW w:w="1701" w:type="dxa"/>
            <w:shd w:val="clear" w:color="auto" w:fill="auto"/>
          </w:tcPr>
          <w:p w:rsidR="003D6C1B" w:rsidRPr="003665C8" w:rsidRDefault="003D6C1B" w:rsidP="004E41DE">
            <w:pPr>
              <w:jc w:val="center"/>
              <w:rPr>
                <w:lang w:val="uk-UA"/>
              </w:rPr>
            </w:pPr>
            <w:r w:rsidRPr="003665C8">
              <w:rPr>
                <w:lang w:val="uk-UA"/>
              </w:rPr>
              <w:t>3</w:t>
            </w:r>
          </w:p>
        </w:tc>
        <w:tc>
          <w:tcPr>
            <w:tcW w:w="1843" w:type="dxa"/>
            <w:gridSpan w:val="2"/>
            <w:shd w:val="clear" w:color="auto" w:fill="auto"/>
          </w:tcPr>
          <w:p w:rsidR="003D6C1B" w:rsidRPr="003665C8" w:rsidRDefault="003D6C1B" w:rsidP="004E41DE">
            <w:pPr>
              <w:jc w:val="center"/>
              <w:rPr>
                <w:lang w:val="uk-UA"/>
              </w:rPr>
            </w:pPr>
            <w:r w:rsidRPr="003665C8">
              <w:rPr>
                <w:lang w:val="uk-UA"/>
              </w:rPr>
              <w:t>4</w:t>
            </w:r>
          </w:p>
        </w:tc>
        <w:tc>
          <w:tcPr>
            <w:tcW w:w="1276" w:type="dxa"/>
            <w:shd w:val="clear" w:color="auto" w:fill="auto"/>
          </w:tcPr>
          <w:p w:rsidR="003D6C1B" w:rsidRPr="003665C8" w:rsidRDefault="003D6C1B" w:rsidP="004E41DE">
            <w:pPr>
              <w:jc w:val="center"/>
              <w:rPr>
                <w:lang w:val="uk-UA"/>
              </w:rPr>
            </w:pPr>
            <w:r w:rsidRPr="003665C8">
              <w:rPr>
                <w:lang w:val="uk-UA"/>
              </w:rPr>
              <w:t>5</w:t>
            </w:r>
          </w:p>
        </w:tc>
        <w:tc>
          <w:tcPr>
            <w:tcW w:w="1276" w:type="dxa"/>
            <w:gridSpan w:val="2"/>
            <w:shd w:val="clear" w:color="auto" w:fill="auto"/>
          </w:tcPr>
          <w:p w:rsidR="003D6C1B" w:rsidRPr="003665C8" w:rsidRDefault="003D6C1B" w:rsidP="004E41DE">
            <w:pPr>
              <w:jc w:val="center"/>
              <w:rPr>
                <w:lang w:val="uk-UA"/>
              </w:rPr>
            </w:pPr>
            <w:r w:rsidRPr="003665C8">
              <w:rPr>
                <w:lang w:val="uk-UA"/>
              </w:rPr>
              <w:t>6</w:t>
            </w:r>
          </w:p>
        </w:tc>
        <w:tc>
          <w:tcPr>
            <w:tcW w:w="1275" w:type="dxa"/>
          </w:tcPr>
          <w:p w:rsidR="003D6C1B" w:rsidRPr="003665C8" w:rsidRDefault="003D6C1B" w:rsidP="004E41DE">
            <w:pPr>
              <w:jc w:val="center"/>
              <w:rPr>
                <w:lang w:val="uk-UA"/>
              </w:rPr>
            </w:pPr>
            <w:r>
              <w:rPr>
                <w:lang w:val="uk-UA"/>
              </w:rPr>
              <w:t>7</w:t>
            </w:r>
          </w:p>
        </w:tc>
        <w:tc>
          <w:tcPr>
            <w:tcW w:w="1276" w:type="dxa"/>
          </w:tcPr>
          <w:p w:rsidR="003D6C1B" w:rsidRDefault="00612402" w:rsidP="004E41DE">
            <w:pPr>
              <w:jc w:val="center"/>
              <w:rPr>
                <w:lang w:val="uk-UA"/>
              </w:rPr>
            </w:pPr>
            <w:r>
              <w:rPr>
                <w:lang w:val="uk-UA"/>
              </w:rPr>
              <w:t>8</w:t>
            </w:r>
          </w:p>
        </w:tc>
      </w:tr>
      <w:tr w:rsidR="003D6C1B" w:rsidRPr="003665C8" w:rsidTr="00043807">
        <w:tc>
          <w:tcPr>
            <w:tcW w:w="14600" w:type="dxa"/>
            <w:gridSpan w:val="10"/>
            <w:shd w:val="clear" w:color="auto" w:fill="auto"/>
          </w:tcPr>
          <w:p w:rsidR="003D6C1B" w:rsidRDefault="003D6C1B" w:rsidP="004E41DE">
            <w:pPr>
              <w:ind w:left="360"/>
              <w:jc w:val="center"/>
              <w:rPr>
                <w:lang w:val="uk-UA"/>
              </w:rPr>
            </w:pPr>
            <w:r>
              <w:rPr>
                <w:lang w:val="uk-UA"/>
              </w:rPr>
              <w:t xml:space="preserve">І. </w:t>
            </w:r>
            <w:r w:rsidRPr="00083E0E">
              <w:rPr>
                <w:lang w:val="uk-UA"/>
              </w:rPr>
              <w:t>Показники витрат</w:t>
            </w:r>
          </w:p>
        </w:tc>
      </w:tr>
      <w:tr w:rsidR="003D6C1B" w:rsidRPr="003665C8" w:rsidTr="00734478">
        <w:trPr>
          <w:trHeight w:val="485"/>
        </w:trPr>
        <w:tc>
          <w:tcPr>
            <w:tcW w:w="425" w:type="dxa"/>
            <w:shd w:val="clear" w:color="auto" w:fill="auto"/>
            <w:vAlign w:val="center"/>
          </w:tcPr>
          <w:p w:rsidR="003D6C1B" w:rsidRPr="003665C8" w:rsidRDefault="003D6C1B" w:rsidP="004E41DE">
            <w:pPr>
              <w:jc w:val="center"/>
              <w:rPr>
                <w:lang w:val="uk-UA"/>
              </w:rPr>
            </w:pPr>
            <w:r w:rsidRPr="003665C8">
              <w:rPr>
                <w:lang w:val="uk-UA"/>
              </w:rPr>
              <w:t>1</w:t>
            </w:r>
          </w:p>
        </w:tc>
        <w:tc>
          <w:tcPr>
            <w:tcW w:w="5528" w:type="dxa"/>
            <w:shd w:val="clear" w:color="auto" w:fill="auto"/>
            <w:vAlign w:val="center"/>
          </w:tcPr>
          <w:p w:rsidR="003D6C1B" w:rsidRPr="003665C8" w:rsidRDefault="003D6C1B" w:rsidP="004E41DE">
            <w:pPr>
              <w:rPr>
                <w:lang w:val="uk-UA"/>
              </w:rPr>
            </w:pPr>
            <w:r w:rsidRPr="003665C8">
              <w:rPr>
                <w:lang w:val="uk-UA"/>
              </w:rPr>
              <w:t>Обсяг ресурсів</w:t>
            </w:r>
            <w:r>
              <w:rPr>
                <w:lang w:val="uk-UA"/>
              </w:rPr>
              <w:t xml:space="preserve"> на реалізацію заходів програми</w:t>
            </w:r>
            <w:r w:rsidRPr="003665C8">
              <w:rPr>
                <w:lang w:val="uk-UA"/>
              </w:rPr>
              <w:t>, всього</w:t>
            </w:r>
          </w:p>
        </w:tc>
        <w:tc>
          <w:tcPr>
            <w:tcW w:w="1701" w:type="dxa"/>
            <w:shd w:val="clear" w:color="auto" w:fill="auto"/>
            <w:vAlign w:val="center"/>
          </w:tcPr>
          <w:p w:rsidR="003D6C1B" w:rsidRPr="003665C8" w:rsidRDefault="003D6C1B" w:rsidP="004E41DE">
            <w:pPr>
              <w:jc w:val="center"/>
              <w:rPr>
                <w:lang w:val="uk-UA"/>
              </w:rPr>
            </w:pPr>
            <w:r w:rsidRPr="003665C8">
              <w:rPr>
                <w:lang w:val="uk-UA"/>
              </w:rPr>
              <w:t>тис.</w:t>
            </w:r>
            <w:r>
              <w:rPr>
                <w:lang w:val="uk-UA"/>
              </w:rPr>
              <w:t xml:space="preserve"> </w:t>
            </w:r>
            <w:r w:rsidRPr="003665C8">
              <w:rPr>
                <w:lang w:val="uk-UA"/>
              </w:rPr>
              <w:t>грн.</w:t>
            </w:r>
          </w:p>
        </w:tc>
        <w:tc>
          <w:tcPr>
            <w:tcW w:w="1843" w:type="dxa"/>
            <w:gridSpan w:val="2"/>
            <w:shd w:val="clear" w:color="auto" w:fill="auto"/>
            <w:vAlign w:val="center"/>
          </w:tcPr>
          <w:p w:rsidR="003D6C1B" w:rsidRPr="003665C8" w:rsidRDefault="001E35A4" w:rsidP="00DA1AAB">
            <w:pPr>
              <w:jc w:val="center"/>
              <w:rPr>
                <w:lang w:val="uk-UA"/>
              </w:rPr>
            </w:pPr>
            <w:r>
              <w:rPr>
                <w:lang w:val="uk-UA"/>
              </w:rPr>
              <w:t>0</w:t>
            </w:r>
          </w:p>
        </w:tc>
        <w:tc>
          <w:tcPr>
            <w:tcW w:w="1276" w:type="dxa"/>
            <w:shd w:val="clear" w:color="auto" w:fill="auto"/>
            <w:vAlign w:val="center"/>
          </w:tcPr>
          <w:p w:rsidR="003D6C1B" w:rsidRPr="00A03424" w:rsidRDefault="00213AF5" w:rsidP="00734478">
            <w:pPr>
              <w:jc w:val="center"/>
              <w:rPr>
                <w:lang w:val="uk-UA"/>
              </w:rPr>
            </w:pPr>
            <w:r>
              <w:rPr>
                <w:lang w:val="uk-UA"/>
              </w:rPr>
              <w:t>4771</w:t>
            </w:r>
            <w:r w:rsidR="003D6C1B">
              <w:rPr>
                <w:lang w:val="uk-UA"/>
              </w:rPr>
              <w:t>,0</w:t>
            </w:r>
          </w:p>
        </w:tc>
        <w:tc>
          <w:tcPr>
            <w:tcW w:w="1276" w:type="dxa"/>
            <w:gridSpan w:val="2"/>
            <w:shd w:val="clear" w:color="auto" w:fill="auto"/>
            <w:vAlign w:val="center"/>
          </w:tcPr>
          <w:p w:rsidR="003D6C1B" w:rsidRPr="00A03424" w:rsidRDefault="00213AF5" w:rsidP="00734478">
            <w:pPr>
              <w:jc w:val="center"/>
              <w:rPr>
                <w:lang w:val="uk-UA"/>
              </w:rPr>
            </w:pPr>
            <w:r>
              <w:rPr>
                <w:lang w:val="uk-UA"/>
              </w:rPr>
              <w:t>458</w:t>
            </w:r>
            <w:r w:rsidR="003D6C1B">
              <w:rPr>
                <w:lang w:val="uk-UA"/>
              </w:rPr>
              <w:t>,0</w:t>
            </w:r>
          </w:p>
        </w:tc>
        <w:tc>
          <w:tcPr>
            <w:tcW w:w="1275" w:type="dxa"/>
            <w:vAlign w:val="center"/>
          </w:tcPr>
          <w:p w:rsidR="003D6C1B" w:rsidRPr="00BA0EE7" w:rsidRDefault="001E35A4" w:rsidP="00734478">
            <w:pPr>
              <w:jc w:val="center"/>
              <w:rPr>
                <w:lang w:val="uk-UA"/>
              </w:rPr>
            </w:pPr>
            <w:r>
              <w:rPr>
                <w:lang w:val="uk-UA"/>
              </w:rPr>
              <w:t>26</w:t>
            </w:r>
            <w:r w:rsidR="003D6C1B">
              <w:rPr>
                <w:lang w:val="uk-UA"/>
              </w:rPr>
              <w:t>,0</w:t>
            </w:r>
          </w:p>
        </w:tc>
        <w:tc>
          <w:tcPr>
            <w:tcW w:w="1276" w:type="dxa"/>
            <w:vAlign w:val="center"/>
          </w:tcPr>
          <w:p w:rsidR="003D6C1B" w:rsidRDefault="001E35A4" w:rsidP="00734478">
            <w:pPr>
              <w:jc w:val="center"/>
              <w:rPr>
                <w:lang w:val="uk-UA"/>
              </w:rPr>
            </w:pPr>
            <w:r>
              <w:rPr>
                <w:lang w:val="uk-UA"/>
              </w:rPr>
              <w:t>8,0</w:t>
            </w:r>
          </w:p>
        </w:tc>
      </w:tr>
      <w:tr w:rsidR="003D6C1B" w:rsidRPr="003665C8" w:rsidTr="00043807">
        <w:tc>
          <w:tcPr>
            <w:tcW w:w="14600" w:type="dxa"/>
            <w:gridSpan w:val="10"/>
            <w:shd w:val="clear" w:color="auto" w:fill="auto"/>
          </w:tcPr>
          <w:p w:rsidR="003D6C1B" w:rsidRDefault="003D6C1B" w:rsidP="004E41DE">
            <w:pPr>
              <w:ind w:left="1080" w:hanging="750"/>
              <w:jc w:val="center"/>
              <w:rPr>
                <w:lang w:val="uk-UA"/>
              </w:rPr>
            </w:pPr>
            <w:r>
              <w:rPr>
                <w:lang w:val="uk-UA"/>
              </w:rPr>
              <w:t xml:space="preserve">ІІ. </w:t>
            </w:r>
            <w:r w:rsidRPr="003665C8">
              <w:rPr>
                <w:lang w:val="uk-UA"/>
              </w:rPr>
              <w:t>Показники продукту</w:t>
            </w:r>
          </w:p>
        </w:tc>
      </w:tr>
      <w:tr w:rsidR="003D6C1B" w:rsidRPr="003665C8" w:rsidTr="003D6C1B">
        <w:tc>
          <w:tcPr>
            <w:tcW w:w="425" w:type="dxa"/>
            <w:vMerge w:val="restart"/>
            <w:shd w:val="clear" w:color="auto" w:fill="auto"/>
          </w:tcPr>
          <w:p w:rsidR="003D6C1B" w:rsidRDefault="003D6C1B" w:rsidP="004E41DE">
            <w:pPr>
              <w:jc w:val="center"/>
              <w:rPr>
                <w:lang w:val="uk-UA"/>
              </w:rPr>
            </w:pPr>
            <w:r>
              <w:rPr>
                <w:lang w:val="uk-UA"/>
              </w:rPr>
              <w:t>1</w:t>
            </w:r>
          </w:p>
        </w:tc>
        <w:tc>
          <w:tcPr>
            <w:tcW w:w="5528" w:type="dxa"/>
            <w:shd w:val="clear" w:color="auto" w:fill="auto"/>
            <w:vAlign w:val="center"/>
          </w:tcPr>
          <w:p w:rsidR="003D6C1B" w:rsidRPr="00F015A7" w:rsidRDefault="003D6C1B" w:rsidP="006A38BE">
            <w:pPr>
              <w:rPr>
                <w:lang w:val="uk-UA"/>
              </w:rPr>
            </w:pPr>
            <w:r>
              <w:rPr>
                <w:lang w:val="uk-UA"/>
              </w:rPr>
              <w:t>Кількість відкоригованої</w:t>
            </w:r>
            <w:r w:rsidRPr="00EF333A">
              <w:rPr>
                <w:lang w:val="uk-UA"/>
              </w:rPr>
              <w:t xml:space="preserve"> проектно-кошторисної документації по об’єкту</w:t>
            </w:r>
            <w:r>
              <w:rPr>
                <w:lang w:val="uk-UA"/>
              </w:rPr>
              <w:t xml:space="preserve"> будинку військового містечка</w:t>
            </w:r>
          </w:p>
        </w:tc>
        <w:tc>
          <w:tcPr>
            <w:tcW w:w="1701" w:type="dxa"/>
            <w:shd w:val="clear" w:color="auto" w:fill="auto"/>
          </w:tcPr>
          <w:p w:rsidR="003D6C1B" w:rsidRDefault="003D6C1B" w:rsidP="004E41DE">
            <w:pPr>
              <w:jc w:val="center"/>
              <w:rPr>
                <w:lang w:val="uk-UA"/>
              </w:rPr>
            </w:pPr>
            <w:r>
              <w:rPr>
                <w:lang w:val="uk-UA"/>
              </w:rPr>
              <w:t>од.</w:t>
            </w:r>
          </w:p>
        </w:tc>
        <w:tc>
          <w:tcPr>
            <w:tcW w:w="1843" w:type="dxa"/>
            <w:gridSpan w:val="2"/>
            <w:shd w:val="clear" w:color="auto" w:fill="auto"/>
          </w:tcPr>
          <w:p w:rsidR="003D6C1B" w:rsidRDefault="003D6C1B" w:rsidP="004E41DE">
            <w:pPr>
              <w:jc w:val="center"/>
              <w:rPr>
                <w:lang w:val="uk-UA"/>
              </w:rPr>
            </w:pPr>
            <w:r>
              <w:rPr>
                <w:lang w:val="uk-UA"/>
              </w:rPr>
              <w:t>0</w:t>
            </w:r>
          </w:p>
        </w:tc>
        <w:tc>
          <w:tcPr>
            <w:tcW w:w="1276" w:type="dxa"/>
            <w:shd w:val="clear" w:color="auto" w:fill="auto"/>
          </w:tcPr>
          <w:p w:rsidR="003D6C1B" w:rsidRDefault="003D6C1B" w:rsidP="004E41DE">
            <w:pPr>
              <w:jc w:val="center"/>
              <w:rPr>
                <w:lang w:val="uk-UA"/>
              </w:rPr>
            </w:pPr>
            <w:r>
              <w:rPr>
                <w:lang w:val="uk-UA"/>
              </w:rPr>
              <w:t>1</w:t>
            </w:r>
          </w:p>
        </w:tc>
        <w:tc>
          <w:tcPr>
            <w:tcW w:w="1276" w:type="dxa"/>
            <w:gridSpan w:val="2"/>
            <w:shd w:val="clear" w:color="auto" w:fill="auto"/>
          </w:tcPr>
          <w:p w:rsidR="003D6C1B" w:rsidRDefault="003D6C1B" w:rsidP="004E41DE">
            <w:pPr>
              <w:jc w:val="center"/>
              <w:rPr>
                <w:lang w:val="uk-UA"/>
              </w:rPr>
            </w:pPr>
            <w:r>
              <w:rPr>
                <w:lang w:val="uk-UA"/>
              </w:rPr>
              <w:t>0</w:t>
            </w:r>
          </w:p>
        </w:tc>
        <w:tc>
          <w:tcPr>
            <w:tcW w:w="1275" w:type="dxa"/>
          </w:tcPr>
          <w:p w:rsidR="003D6C1B" w:rsidRDefault="003D6C1B" w:rsidP="004E41DE">
            <w:pPr>
              <w:jc w:val="center"/>
              <w:rPr>
                <w:lang w:val="uk-UA"/>
              </w:rPr>
            </w:pPr>
            <w:r>
              <w:rPr>
                <w:lang w:val="uk-UA"/>
              </w:rPr>
              <w:t>0</w:t>
            </w:r>
          </w:p>
        </w:tc>
        <w:tc>
          <w:tcPr>
            <w:tcW w:w="1276" w:type="dxa"/>
          </w:tcPr>
          <w:p w:rsidR="003D6C1B" w:rsidRDefault="001E35A4" w:rsidP="004E41DE">
            <w:pPr>
              <w:jc w:val="center"/>
              <w:rPr>
                <w:lang w:val="uk-UA"/>
              </w:rPr>
            </w:pPr>
            <w:r>
              <w:rPr>
                <w:lang w:val="uk-UA"/>
              </w:rPr>
              <w:t>0</w:t>
            </w:r>
          </w:p>
        </w:tc>
      </w:tr>
      <w:tr w:rsidR="003D6C1B" w:rsidRPr="003665C8" w:rsidTr="003D6C1B">
        <w:tc>
          <w:tcPr>
            <w:tcW w:w="425" w:type="dxa"/>
            <w:vMerge/>
            <w:shd w:val="clear" w:color="auto" w:fill="auto"/>
          </w:tcPr>
          <w:p w:rsidR="003D6C1B" w:rsidRDefault="003D6C1B" w:rsidP="004E41DE">
            <w:pPr>
              <w:jc w:val="center"/>
              <w:rPr>
                <w:lang w:val="uk-UA"/>
              </w:rPr>
            </w:pPr>
          </w:p>
        </w:tc>
        <w:tc>
          <w:tcPr>
            <w:tcW w:w="5528" w:type="dxa"/>
            <w:shd w:val="clear" w:color="auto" w:fill="auto"/>
            <w:vAlign w:val="center"/>
          </w:tcPr>
          <w:p w:rsidR="003D6C1B" w:rsidRPr="00F015A7" w:rsidRDefault="003D6C1B" w:rsidP="00BE7FE6">
            <w:pPr>
              <w:rPr>
                <w:lang w:val="uk-UA"/>
              </w:rPr>
            </w:pPr>
            <w:r>
              <w:rPr>
                <w:lang w:val="uk-UA"/>
              </w:rPr>
              <w:t xml:space="preserve">Площа покрівлі даху будинку військового містечка яку планується відновити </w:t>
            </w:r>
          </w:p>
        </w:tc>
        <w:tc>
          <w:tcPr>
            <w:tcW w:w="1701" w:type="dxa"/>
            <w:shd w:val="clear" w:color="auto" w:fill="auto"/>
          </w:tcPr>
          <w:p w:rsidR="003D6C1B" w:rsidRDefault="003D6C1B" w:rsidP="004E41DE">
            <w:pPr>
              <w:jc w:val="center"/>
              <w:rPr>
                <w:lang w:val="uk-UA"/>
              </w:rPr>
            </w:pPr>
            <w:r>
              <w:rPr>
                <w:lang w:val="uk-UA"/>
              </w:rPr>
              <w:t>м²</w:t>
            </w:r>
          </w:p>
        </w:tc>
        <w:tc>
          <w:tcPr>
            <w:tcW w:w="1843" w:type="dxa"/>
            <w:gridSpan w:val="2"/>
            <w:shd w:val="clear" w:color="auto" w:fill="auto"/>
          </w:tcPr>
          <w:p w:rsidR="003D6C1B" w:rsidRDefault="003D6C1B" w:rsidP="004E41DE">
            <w:pPr>
              <w:jc w:val="center"/>
              <w:rPr>
                <w:lang w:val="uk-UA"/>
              </w:rPr>
            </w:pPr>
            <w:r>
              <w:rPr>
                <w:lang w:val="uk-UA"/>
              </w:rPr>
              <w:t>0</w:t>
            </w:r>
          </w:p>
        </w:tc>
        <w:tc>
          <w:tcPr>
            <w:tcW w:w="1276" w:type="dxa"/>
            <w:shd w:val="clear" w:color="auto" w:fill="auto"/>
          </w:tcPr>
          <w:p w:rsidR="003D6C1B" w:rsidRDefault="003D6C1B" w:rsidP="004E41DE">
            <w:pPr>
              <w:jc w:val="center"/>
              <w:rPr>
                <w:lang w:val="uk-UA"/>
              </w:rPr>
            </w:pPr>
            <w:r>
              <w:rPr>
                <w:lang w:val="uk-UA"/>
              </w:rPr>
              <w:t>537,5</w:t>
            </w:r>
          </w:p>
        </w:tc>
        <w:tc>
          <w:tcPr>
            <w:tcW w:w="1276" w:type="dxa"/>
            <w:gridSpan w:val="2"/>
            <w:shd w:val="clear" w:color="auto" w:fill="auto"/>
          </w:tcPr>
          <w:p w:rsidR="003D6C1B" w:rsidRDefault="003D6C1B" w:rsidP="004E41DE">
            <w:pPr>
              <w:jc w:val="center"/>
              <w:rPr>
                <w:lang w:val="uk-UA"/>
              </w:rPr>
            </w:pPr>
            <w:r>
              <w:rPr>
                <w:lang w:val="uk-UA"/>
              </w:rPr>
              <w:t>0</w:t>
            </w:r>
          </w:p>
        </w:tc>
        <w:tc>
          <w:tcPr>
            <w:tcW w:w="1275" w:type="dxa"/>
          </w:tcPr>
          <w:p w:rsidR="003D6C1B" w:rsidRDefault="003D6C1B" w:rsidP="004E41DE">
            <w:pPr>
              <w:jc w:val="center"/>
              <w:rPr>
                <w:lang w:val="uk-UA"/>
              </w:rPr>
            </w:pPr>
            <w:r>
              <w:rPr>
                <w:lang w:val="uk-UA"/>
              </w:rPr>
              <w:t>0</w:t>
            </w:r>
          </w:p>
        </w:tc>
        <w:tc>
          <w:tcPr>
            <w:tcW w:w="1276" w:type="dxa"/>
          </w:tcPr>
          <w:p w:rsidR="003D6C1B" w:rsidRDefault="001E35A4" w:rsidP="004E41DE">
            <w:pPr>
              <w:jc w:val="center"/>
              <w:rPr>
                <w:lang w:val="uk-UA"/>
              </w:rPr>
            </w:pPr>
            <w:r>
              <w:rPr>
                <w:lang w:val="uk-UA"/>
              </w:rPr>
              <w:t>0</w:t>
            </w:r>
          </w:p>
        </w:tc>
      </w:tr>
      <w:tr w:rsidR="003D6C1B" w:rsidRPr="003665C8" w:rsidTr="003D6C1B">
        <w:tc>
          <w:tcPr>
            <w:tcW w:w="425" w:type="dxa"/>
            <w:vMerge/>
            <w:shd w:val="clear" w:color="auto" w:fill="auto"/>
          </w:tcPr>
          <w:p w:rsidR="003D6C1B" w:rsidRDefault="003D6C1B" w:rsidP="004E41DE">
            <w:pPr>
              <w:jc w:val="center"/>
              <w:rPr>
                <w:lang w:val="uk-UA"/>
              </w:rPr>
            </w:pPr>
          </w:p>
        </w:tc>
        <w:tc>
          <w:tcPr>
            <w:tcW w:w="5528" w:type="dxa"/>
            <w:shd w:val="clear" w:color="auto" w:fill="auto"/>
            <w:vAlign w:val="center"/>
          </w:tcPr>
          <w:p w:rsidR="003D6C1B" w:rsidRPr="00F015A7" w:rsidRDefault="003D6C1B" w:rsidP="00451F0F">
            <w:pPr>
              <w:rPr>
                <w:lang w:val="uk-UA"/>
              </w:rPr>
            </w:pPr>
            <w:r>
              <w:rPr>
                <w:lang w:val="uk-UA"/>
              </w:rPr>
              <w:t xml:space="preserve">Кількість змонтованих склопакетів в будівлі військового містечка </w:t>
            </w:r>
          </w:p>
        </w:tc>
        <w:tc>
          <w:tcPr>
            <w:tcW w:w="1701" w:type="dxa"/>
            <w:shd w:val="clear" w:color="auto" w:fill="auto"/>
          </w:tcPr>
          <w:p w:rsidR="003D6C1B" w:rsidRDefault="003D6C1B" w:rsidP="006A38BE">
            <w:pPr>
              <w:jc w:val="center"/>
              <w:rPr>
                <w:lang w:val="uk-UA"/>
              </w:rPr>
            </w:pPr>
            <w:r>
              <w:rPr>
                <w:lang w:val="uk-UA"/>
              </w:rPr>
              <w:t>од.</w:t>
            </w:r>
          </w:p>
        </w:tc>
        <w:tc>
          <w:tcPr>
            <w:tcW w:w="1843" w:type="dxa"/>
            <w:gridSpan w:val="2"/>
            <w:shd w:val="clear" w:color="auto" w:fill="auto"/>
          </w:tcPr>
          <w:p w:rsidR="003D6C1B" w:rsidRDefault="003D6C1B" w:rsidP="004E41DE">
            <w:pPr>
              <w:jc w:val="center"/>
              <w:rPr>
                <w:lang w:val="uk-UA"/>
              </w:rPr>
            </w:pPr>
            <w:r>
              <w:rPr>
                <w:lang w:val="uk-UA"/>
              </w:rPr>
              <w:t>0</w:t>
            </w:r>
          </w:p>
        </w:tc>
        <w:tc>
          <w:tcPr>
            <w:tcW w:w="1276" w:type="dxa"/>
            <w:shd w:val="clear" w:color="auto" w:fill="auto"/>
          </w:tcPr>
          <w:p w:rsidR="003D6C1B" w:rsidRDefault="003D6C1B" w:rsidP="004E41DE">
            <w:pPr>
              <w:jc w:val="center"/>
              <w:rPr>
                <w:lang w:val="uk-UA"/>
              </w:rPr>
            </w:pPr>
            <w:r>
              <w:rPr>
                <w:lang w:val="uk-UA"/>
              </w:rPr>
              <w:t>137</w:t>
            </w:r>
          </w:p>
        </w:tc>
        <w:tc>
          <w:tcPr>
            <w:tcW w:w="1276" w:type="dxa"/>
            <w:gridSpan w:val="2"/>
            <w:shd w:val="clear" w:color="auto" w:fill="auto"/>
          </w:tcPr>
          <w:p w:rsidR="003D6C1B" w:rsidRDefault="003D6C1B" w:rsidP="004E41DE">
            <w:pPr>
              <w:jc w:val="center"/>
              <w:rPr>
                <w:lang w:val="uk-UA"/>
              </w:rPr>
            </w:pPr>
            <w:r>
              <w:rPr>
                <w:lang w:val="uk-UA"/>
              </w:rPr>
              <w:t>0</w:t>
            </w:r>
          </w:p>
        </w:tc>
        <w:tc>
          <w:tcPr>
            <w:tcW w:w="1275" w:type="dxa"/>
          </w:tcPr>
          <w:p w:rsidR="003D6C1B" w:rsidRDefault="003D6C1B" w:rsidP="004E41DE">
            <w:pPr>
              <w:jc w:val="center"/>
              <w:rPr>
                <w:lang w:val="uk-UA"/>
              </w:rPr>
            </w:pPr>
            <w:r>
              <w:rPr>
                <w:lang w:val="uk-UA"/>
              </w:rPr>
              <w:t>0</w:t>
            </w:r>
          </w:p>
        </w:tc>
        <w:tc>
          <w:tcPr>
            <w:tcW w:w="1276" w:type="dxa"/>
          </w:tcPr>
          <w:p w:rsidR="003D6C1B" w:rsidRDefault="001E35A4" w:rsidP="004E41DE">
            <w:pPr>
              <w:jc w:val="center"/>
              <w:rPr>
                <w:lang w:val="uk-UA"/>
              </w:rPr>
            </w:pPr>
            <w:r>
              <w:rPr>
                <w:lang w:val="uk-UA"/>
              </w:rPr>
              <w:t>0</w:t>
            </w:r>
          </w:p>
        </w:tc>
      </w:tr>
      <w:tr w:rsidR="00876DB2" w:rsidRPr="003665C8" w:rsidTr="003D6C1B">
        <w:tc>
          <w:tcPr>
            <w:tcW w:w="425" w:type="dxa"/>
            <w:vMerge w:val="restart"/>
            <w:shd w:val="clear" w:color="auto" w:fill="auto"/>
          </w:tcPr>
          <w:p w:rsidR="00876DB2" w:rsidRDefault="00876DB2" w:rsidP="004E41DE">
            <w:pPr>
              <w:jc w:val="center"/>
              <w:rPr>
                <w:lang w:val="uk-UA"/>
              </w:rPr>
            </w:pPr>
            <w:r>
              <w:rPr>
                <w:lang w:val="uk-UA"/>
              </w:rPr>
              <w:t>2</w:t>
            </w:r>
          </w:p>
        </w:tc>
        <w:tc>
          <w:tcPr>
            <w:tcW w:w="5528" w:type="dxa"/>
            <w:shd w:val="clear" w:color="auto" w:fill="auto"/>
            <w:vAlign w:val="center"/>
          </w:tcPr>
          <w:p w:rsidR="00876DB2" w:rsidRDefault="00876DB2" w:rsidP="00451F0F">
            <w:pPr>
              <w:rPr>
                <w:lang w:val="uk-UA"/>
              </w:rPr>
            </w:pPr>
            <w:r>
              <w:rPr>
                <w:lang w:val="uk-UA"/>
              </w:rPr>
              <w:t xml:space="preserve">Монтаж </w:t>
            </w:r>
            <w:r w:rsidRPr="00876DB2">
              <w:rPr>
                <w:lang w:val="uk-UA"/>
              </w:rPr>
              <w:t>інженерних загороджень  території прикордонної служби</w:t>
            </w:r>
            <w:r>
              <w:rPr>
                <w:lang w:val="uk-UA"/>
              </w:rPr>
              <w:t xml:space="preserve"> «Бахмут»</w:t>
            </w:r>
          </w:p>
        </w:tc>
        <w:tc>
          <w:tcPr>
            <w:tcW w:w="1701" w:type="dxa"/>
            <w:shd w:val="clear" w:color="auto" w:fill="auto"/>
          </w:tcPr>
          <w:p w:rsidR="00876DB2" w:rsidRDefault="00876DB2" w:rsidP="006A38BE">
            <w:pPr>
              <w:jc w:val="center"/>
              <w:rPr>
                <w:lang w:val="uk-UA"/>
              </w:rPr>
            </w:pPr>
            <w:r>
              <w:rPr>
                <w:lang w:val="uk-UA"/>
              </w:rPr>
              <w:t>м</w:t>
            </w:r>
          </w:p>
        </w:tc>
        <w:tc>
          <w:tcPr>
            <w:tcW w:w="1843" w:type="dxa"/>
            <w:gridSpan w:val="2"/>
            <w:shd w:val="clear" w:color="auto" w:fill="auto"/>
          </w:tcPr>
          <w:p w:rsidR="00876DB2" w:rsidRDefault="00876DB2" w:rsidP="004E41DE">
            <w:pPr>
              <w:jc w:val="center"/>
              <w:rPr>
                <w:lang w:val="uk-UA"/>
              </w:rPr>
            </w:pPr>
            <w:r>
              <w:rPr>
                <w:lang w:val="uk-UA"/>
              </w:rPr>
              <w:t>0</w:t>
            </w:r>
          </w:p>
        </w:tc>
        <w:tc>
          <w:tcPr>
            <w:tcW w:w="1276" w:type="dxa"/>
            <w:shd w:val="clear" w:color="auto" w:fill="auto"/>
          </w:tcPr>
          <w:p w:rsidR="00876DB2" w:rsidRDefault="00876DB2" w:rsidP="004E41DE">
            <w:pPr>
              <w:jc w:val="center"/>
              <w:rPr>
                <w:lang w:val="uk-UA"/>
              </w:rPr>
            </w:pPr>
            <w:r>
              <w:rPr>
                <w:lang w:val="uk-UA"/>
              </w:rPr>
              <w:t>362</w:t>
            </w:r>
          </w:p>
        </w:tc>
        <w:tc>
          <w:tcPr>
            <w:tcW w:w="1276" w:type="dxa"/>
            <w:gridSpan w:val="2"/>
            <w:shd w:val="clear" w:color="auto" w:fill="auto"/>
          </w:tcPr>
          <w:p w:rsidR="00876DB2" w:rsidRDefault="00876DB2" w:rsidP="004E41DE">
            <w:pPr>
              <w:jc w:val="center"/>
              <w:rPr>
                <w:lang w:val="uk-UA"/>
              </w:rPr>
            </w:pPr>
            <w:r>
              <w:rPr>
                <w:lang w:val="uk-UA"/>
              </w:rPr>
              <w:t>0</w:t>
            </w:r>
          </w:p>
        </w:tc>
        <w:tc>
          <w:tcPr>
            <w:tcW w:w="1275" w:type="dxa"/>
          </w:tcPr>
          <w:p w:rsidR="00876DB2" w:rsidRDefault="00876DB2" w:rsidP="004E41DE">
            <w:pPr>
              <w:jc w:val="center"/>
              <w:rPr>
                <w:lang w:val="uk-UA"/>
              </w:rPr>
            </w:pPr>
            <w:r>
              <w:rPr>
                <w:lang w:val="uk-UA"/>
              </w:rPr>
              <w:t>0</w:t>
            </w:r>
          </w:p>
        </w:tc>
        <w:tc>
          <w:tcPr>
            <w:tcW w:w="1276" w:type="dxa"/>
          </w:tcPr>
          <w:p w:rsidR="00876DB2" w:rsidRDefault="00876DB2" w:rsidP="004E41DE">
            <w:pPr>
              <w:jc w:val="center"/>
              <w:rPr>
                <w:lang w:val="uk-UA"/>
              </w:rPr>
            </w:pPr>
            <w:r>
              <w:rPr>
                <w:lang w:val="uk-UA"/>
              </w:rPr>
              <w:t>0</w:t>
            </w:r>
          </w:p>
        </w:tc>
      </w:tr>
      <w:tr w:rsidR="00876DB2" w:rsidRPr="003665C8" w:rsidTr="003D6C1B">
        <w:tc>
          <w:tcPr>
            <w:tcW w:w="425" w:type="dxa"/>
            <w:vMerge/>
            <w:shd w:val="clear" w:color="auto" w:fill="auto"/>
          </w:tcPr>
          <w:p w:rsidR="00876DB2" w:rsidRDefault="00876DB2" w:rsidP="004E41DE">
            <w:pPr>
              <w:jc w:val="center"/>
              <w:rPr>
                <w:lang w:val="uk-UA"/>
              </w:rPr>
            </w:pPr>
          </w:p>
        </w:tc>
        <w:tc>
          <w:tcPr>
            <w:tcW w:w="5528" w:type="dxa"/>
            <w:shd w:val="clear" w:color="auto" w:fill="auto"/>
            <w:vAlign w:val="center"/>
          </w:tcPr>
          <w:p w:rsidR="00876DB2" w:rsidRDefault="00876DB2" w:rsidP="00451F0F">
            <w:pPr>
              <w:rPr>
                <w:lang w:val="uk-UA"/>
              </w:rPr>
            </w:pPr>
            <w:r>
              <w:rPr>
                <w:lang w:val="uk-UA"/>
              </w:rPr>
              <w:t>Забезпечення</w:t>
            </w:r>
            <w:r w:rsidRPr="00876DB2">
              <w:rPr>
                <w:lang w:val="uk-UA"/>
              </w:rPr>
              <w:t xml:space="preserve"> безперебійного живлення адміністративної будівлі відділу прикордонної служби «Бахмут»  </w:t>
            </w:r>
            <w:r>
              <w:rPr>
                <w:lang w:val="uk-UA"/>
              </w:rPr>
              <w:t>за рахунок придбання дизель-генератору</w:t>
            </w:r>
            <w:r w:rsidRPr="00876DB2">
              <w:rPr>
                <w:lang w:val="uk-UA"/>
              </w:rPr>
              <w:t xml:space="preserve"> </w:t>
            </w:r>
          </w:p>
        </w:tc>
        <w:tc>
          <w:tcPr>
            <w:tcW w:w="1701" w:type="dxa"/>
            <w:shd w:val="clear" w:color="auto" w:fill="auto"/>
          </w:tcPr>
          <w:p w:rsidR="00876DB2" w:rsidRDefault="00876DB2" w:rsidP="006A38BE">
            <w:pPr>
              <w:jc w:val="center"/>
              <w:rPr>
                <w:lang w:val="uk-UA"/>
              </w:rPr>
            </w:pPr>
            <w:r>
              <w:rPr>
                <w:lang w:val="uk-UA"/>
              </w:rPr>
              <w:t>од.</w:t>
            </w:r>
          </w:p>
        </w:tc>
        <w:tc>
          <w:tcPr>
            <w:tcW w:w="1843" w:type="dxa"/>
            <w:gridSpan w:val="2"/>
            <w:shd w:val="clear" w:color="auto" w:fill="auto"/>
          </w:tcPr>
          <w:p w:rsidR="00876DB2" w:rsidRDefault="00876DB2" w:rsidP="004E41DE">
            <w:pPr>
              <w:jc w:val="center"/>
              <w:rPr>
                <w:lang w:val="uk-UA"/>
              </w:rPr>
            </w:pPr>
            <w:r>
              <w:rPr>
                <w:lang w:val="uk-UA"/>
              </w:rPr>
              <w:t>0</w:t>
            </w:r>
          </w:p>
        </w:tc>
        <w:tc>
          <w:tcPr>
            <w:tcW w:w="1276" w:type="dxa"/>
            <w:shd w:val="clear" w:color="auto" w:fill="auto"/>
          </w:tcPr>
          <w:p w:rsidR="00876DB2" w:rsidRDefault="00876DB2" w:rsidP="004E41DE">
            <w:pPr>
              <w:jc w:val="center"/>
              <w:rPr>
                <w:lang w:val="uk-UA"/>
              </w:rPr>
            </w:pPr>
            <w:r>
              <w:rPr>
                <w:lang w:val="uk-UA"/>
              </w:rPr>
              <w:t>1</w:t>
            </w:r>
          </w:p>
        </w:tc>
        <w:tc>
          <w:tcPr>
            <w:tcW w:w="1276" w:type="dxa"/>
            <w:gridSpan w:val="2"/>
            <w:shd w:val="clear" w:color="auto" w:fill="auto"/>
          </w:tcPr>
          <w:p w:rsidR="00876DB2" w:rsidRDefault="00876DB2" w:rsidP="004E41DE">
            <w:pPr>
              <w:jc w:val="center"/>
              <w:rPr>
                <w:lang w:val="uk-UA"/>
              </w:rPr>
            </w:pPr>
            <w:r>
              <w:rPr>
                <w:lang w:val="uk-UA"/>
              </w:rPr>
              <w:t>0</w:t>
            </w:r>
          </w:p>
        </w:tc>
        <w:tc>
          <w:tcPr>
            <w:tcW w:w="1275" w:type="dxa"/>
          </w:tcPr>
          <w:p w:rsidR="00876DB2" w:rsidRDefault="00876DB2" w:rsidP="004E41DE">
            <w:pPr>
              <w:jc w:val="center"/>
              <w:rPr>
                <w:lang w:val="uk-UA"/>
              </w:rPr>
            </w:pPr>
            <w:r>
              <w:rPr>
                <w:lang w:val="uk-UA"/>
              </w:rPr>
              <w:t>0</w:t>
            </w:r>
          </w:p>
        </w:tc>
        <w:tc>
          <w:tcPr>
            <w:tcW w:w="1276" w:type="dxa"/>
          </w:tcPr>
          <w:p w:rsidR="00876DB2" w:rsidRDefault="00876DB2" w:rsidP="004E41DE">
            <w:pPr>
              <w:jc w:val="center"/>
              <w:rPr>
                <w:lang w:val="uk-UA"/>
              </w:rPr>
            </w:pPr>
            <w:r>
              <w:rPr>
                <w:lang w:val="uk-UA"/>
              </w:rPr>
              <w:t>0</w:t>
            </w:r>
          </w:p>
        </w:tc>
      </w:tr>
      <w:tr w:rsidR="00876DB2" w:rsidRPr="003665C8" w:rsidTr="003D6C1B">
        <w:tc>
          <w:tcPr>
            <w:tcW w:w="425" w:type="dxa"/>
            <w:shd w:val="clear" w:color="auto" w:fill="auto"/>
          </w:tcPr>
          <w:p w:rsidR="00876DB2" w:rsidRDefault="00876DB2" w:rsidP="004E41DE">
            <w:pPr>
              <w:jc w:val="center"/>
              <w:rPr>
                <w:lang w:val="uk-UA"/>
              </w:rPr>
            </w:pPr>
            <w:r>
              <w:rPr>
                <w:lang w:val="uk-UA"/>
              </w:rPr>
              <w:t>3</w:t>
            </w:r>
          </w:p>
        </w:tc>
        <w:tc>
          <w:tcPr>
            <w:tcW w:w="5528" w:type="dxa"/>
            <w:shd w:val="clear" w:color="auto" w:fill="auto"/>
            <w:vAlign w:val="center"/>
          </w:tcPr>
          <w:p w:rsidR="00876DB2" w:rsidRDefault="00876DB2" w:rsidP="00876DB2">
            <w:pPr>
              <w:rPr>
                <w:lang w:val="uk-UA"/>
              </w:rPr>
            </w:pPr>
            <w:r>
              <w:rPr>
                <w:lang w:val="uk-UA"/>
              </w:rPr>
              <w:t>Площа покрівлі даху будинку</w:t>
            </w:r>
            <w:r>
              <w:t xml:space="preserve"> </w:t>
            </w:r>
            <w:r w:rsidRPr="00876DB2">
              <w:rPr>
                <w:lang w:val="uk-UA"/>
              </w:rPr>
              <w:t>Військов</w:t>
            </w:r>
            <w:r>
              <w:rPr>
                <w:lang w:val="uk-UA"/>
              </w:rPr>
              <w:t>ої прокуратури</w:t>
            </w:r>
            <w:r w:rsidRPr="00876DB2">
              <w:rPr>
                <w:lang w:val="uk-UA"/>
              </w:rPr>
              <w:t xml:space="preserve"> Донецького гарнізону</w:t>
            </w:r>
            <w:r>
              <w:rPr>
                <w:lang w:val="uk-UA"/>
              </w:rPr>
              <w:t xml:space="preserve"> яку </w:t>
            </w:r>
            <w:r>
              <w:rPr>
                <w:lang w:val="uk-UA"/>
              </w:rPr>
              <w:lastRenderedPageBreak/>
              <w:t>планується відновити</w:t>
            </w:r>
          </w:p>
        </w:tc>
        <w:tc>
          <w:tcPr>
            <w:tcW w:w="1701" w:type="dxa"/>
            <w:shd w:val="clear" w:color="auto" w:fill="auto"/>
          </w:tcPr>
          <w:p w:rsidR="00876DB2" w:rsidRDefault="00876DB2" w:rsidP="006A38BE">
            <w:pPr>
              <w:jc w:val="center"/>
              <w:rPr>
                <w:lang w:val="uk-UA"/>
              </w:rPr>
            </w:pPr>
            <w:r w:rsidRPr="00876DB2">
              <w:rPr>
                <w:lang w:val="uk-UA"/>
              </w:rPr>
              <w:lastRenderedPageBreak/>
              <w:t>м²</w:t>
            </w:r>
          </w:p>
        </w:tc>
        <w:tc>
          <w:tcPr>
            <w:tcW w:w="1843" w:type="dxa"/>
            <w:gridSpan w:val="2"/>
            <w:shd w:val="clear" w:color="auto" w:fill="auto"/>
          </w:tcPr>
          <w:p w:rsidR="00876DB2" w:rsidRDefault="00876DB2" w:rsidP="004E41DE">
            <w:pPr>
              <w:jc w:val="center"/>
              <w:rPr>
                <w:lang w:val="uk-UA"/>
              </w:rPr>
            </w:pPr>
            <w:r>
              <w:rPr>
                <w:lang w:val="uk-UA"/>
              </w:rPr>
              <w:t>0</w:t>
            </w:r>
          </w:p>
        </w:tc>
        <w:tc>
          <w:tcPr>
            <w:tcW w:w="1276" w:type="dxa"/>
            <w:shd w:val="clear" w:color="auto" w:fill="auto"/>
          </w:tcPr>
          <w:p w:rsidR="00876DB2" w:rsidRDefault="005F0FB4" w:rsidP="004E41DE">
            <w:pPr>
              <w:jc w:val="center"/>
              <w:rPr>
                <w:lang w:val="uk-UA"/>
              </w:rPr>
            </w:pPr>
            <w:r>
              <w:rPr>
                <w:lang w:val="uk-UA"/>
              </w:rPr>
              <w:t>382</w:t>
            </w:r>
          </w:p>
        </w:tc>
        <w:tc>
          <w:tcPr>
            <w:tcW w:w="1276" w:type="dxa"/>
            <w:gridSpan w:val="2"/>
            <w:shd w:val="clear" w:color="auto" w:fill="auto"/>
          </w:tcPr>
          <w:p w:rsidR="00876DB2" w:rsidRDefault="005F0FB4" w:rsidP="004E41DE">
            <w:pPr>
              <w:jc w:val="center"/>
              <w:rPr>
                <w:lang w:val="uk-UA"/>
              </w:rPr>
            </w:pPr>
            <w:r>
              <w:rPr>
                <w:lang w:val="uk-UA"/>
              </w:rPr>
              <w:t>0</w:t>
            </w:r>
          </w:p>
        </w:tc>
        <w:tc>
          <w:tcPr>
            <w:tcW w:w="1275" w:type="dxa"/>
          </w:tcPr>
          <w:p w:rsidR="00876DB2" w:rsidRDefault="005F0FB4" w:rsidP="004E41DE">
            <w:pPr>
              <w:jc w:val="center"/>
              <w:rPr>
                <w:lang w:val="uk-UA"/>
              </w:rPr>
            </w:pPr>
            <w:r>
              <w:rPr>
                <w:lang w:val="uk-UA"/>
              </w:rPr>
              <w:t>0</w:t>
            </w:r>
          </w:p>
        </w:tc>
        <w:tc>
          <w:tcPr>
            <w:tcW w:w="1276" w:type="dxa"/>
          </w:tcPr>
          <w:p w:rsidR="00876DB2" w:rsidRDefault="005F0FB4" w:rsidP="004E41DE">
            <w:pPr>
              <w:jc w:val="center"/>
              <w:rPr>
                <w:lang w:val="uk-UA"/>
              </w:rPr>
            </w:pPr>
            <w:r>
              <w:rPr>
                <w:lang w:val="uk-UA"/>
              </w:rPr>
              <w:t>0</w:t>
            </w:r>
          </w:p>
        </w:tc>
      </w:tr>
      <w:tr w:rsidR="003D6C1B" w:rsidRPr="003665C8" w:rsidTr="003D6C1B">
        <w:tc>
          <w:tcPr>
            <w:tcW w:w="425" w:type="dxa"/>
            <w:shd w:val="clear" w:color="auto" w:fill="auto"/>
          </w:tcPr>
          <w:p w:rsidR="003D6C1B" w:rsidRPr="003665C8" w:rsidRDefault="005F0FB4" w:rsidP="004E41DE">
            <w:pPr>
              <w:jc w:val="center"/>
              <w:rPr>
                <w:lang w:val="uk-UA"/>
              </w:rPr>
            </w:pPr>
            <w:r>
              <w:rPr>
                <w:lang w:val="uk-UA"/>
              </w:rPr>
              <w:lastRenderedPageBreak/>
              <w:t>4</w:t>
            </w:r>
          </w:p>
        </w:tc>
        <w:tc>
          <w:tcPr>
            <w:tcW w:w="5528" w:type="dxa"/>
            <w:shd w:val="clear" w:color="auto" w:fill="auto"/>
            <w:vAlign w:val="center"/>
          </w:tcPr>
          <w:p w:rsidR="003D6C1B" w:rsidRDefault="003D6C1B" w:rsidP="004E41DE">
            <w:pPr>
              <w:rPr>
                <w:lang w:val="uk-UA"/>
              </w:rPr>
            </w:pPr>
            <w:r w:rsidRPr="00F015A7">
              <w:rPr>
                <w:lang w:val="uk-UA"/>
              </w:rPr>
              <w:t>Дообладнання пункту управління оперативної групи Т</w:t>
            </w:r>
            <w:r>
              <w:rPr>
                <w:lang w:val="uk-UA"/>
              </w:rPr>
              <w:t>рО міста Бахмут, а саме придбано:</w:t>
            </w:r>
            <w:r w:rsidRPr="00D04D73">
              <w:rPr>
                <w:lang w:val="uk-UA"/>
              </w:rPr>
              <w:t xml:space="preserve"> </w:t>
            </w:r>
          </w:p>
          <w:p w:rsidR="003D6C1B" w:rsidRDefault="003D6C1B" w:rsidP="00F25C98">
            <w:pPr>
              <w:numPr>
                <w:ilvl w:val="0"/>
                <w:numId w:val="5"/>
              </w:numPr>
              <w:autoSpaceDE/>
              <w:autoSpaceDN/>
              <w:rPr>
                <w:lang w:val="uk-UA"/>
              </w:rPr>
            </w:pPr>
            <w:r>
              <w:rPr>
                <w:lang w:val="uk-UA"/>
              </w:rPr>
              <w:t>ноутбук</w:t>
            </w:r>
            <w:r w:rsidRPr="00D04D73">
              <w:rPr>
                <w:lang w:val="uk-UA"/>
              </w:rPr>
              <w:t xml:space="preserve"> (або ПК) з ліцензійною операційною системою Windows 10 PRO</w:t>
            </w:r>
            <w:r>
              <w:rPr>
                <w:lang w:val="uk-UA"/>
              </w:rPr>
              <w:t xml:space="preserve"> </w:t>
            </w:r>
          </w:p>
          <w:p w:rsidR="003D6C1B" w:rsidRDefault="003D6C1B" w:rsidP="00F25C98">
            <w:pPr>
              <w:numPr>
                <w:ilvl w:val="0"/>
                <w:numId w:val="5"/>
              </w:numPr>
              <w:autoSpaceDE/>
              <w:autoSpaceDN/>
              <w:rPr>
                <w:lang w:val="uk-UA"/>
              </w:rPr>
            </w:pPr>
            <w:r w:rsidRPr="00D04D73">
              <w:rPr>
                <w:lang w:val="uk-UA"/>
              </w:rPr>
              <w:t>принтер</w:t>
            </w:r>
          </w:p>
          <w:p w:rsidR="003D6C1B" w:rsidRDefault="003D6C1B" w:rsidP="00F25C98">
            <w:pPr>
              <w:numPr>
                <w:ilvl w:val="0"/>
                <w:numId w:val="5"/>
              </w:numPr>
              <w:autoSpaceDE/>
              <w:autoSpaceDN/>
              <w:rPr>
                <w:lang w:val="uk-UA"/>
              </w:rPr>
            </w:pPr>
            <w:r>
              <w:rPr>
                <w:lang w:val="uk-UA"/>
              </w:rPr>
              <w:t xml:space="preserve">генератор дизельного </w:t>
            </w:r>
            <w:r>
              <w:rPr>
                <w:lang w:val="en-US"/>
              </w:rPr>
              <w:t>Forte FG 6500E</w:t>
            </w:r>
            <w:r>
              <w:rPr>
                <w:lang w:val="uk-UA"/>
              </w:rPr>
              <w:t xml:space="preserve"> </w:t>
            </w:r>
          </w:p>
          <w:p w:rsidR="003D6C1B" w:rsidRPr="0064364A" w:rsidRDefault="003D6C1B" w:rsidP="00F25C98">
            <w:pPr>
              <w:numPr>
                <w:ilvl w:val="0"/>
                <w:numId w:val="5"/>
              </w:numPr>
              <w:autoSpaceDE/>
              <w:autoSpaceDN/>
              <w:rPr>
                <w:lang w:val="uk-UA"/>
              </w:rPr>
            </w:pPr>
            <w:r w:rsidRPr="00D04D73">
              <w:rPr>
                <w:lang w:val="uk-UA"/>
              </w:rPr>
              <w:t>подовжувач</w:t>
            </w:r>
            <w:r>
              <w:rPr>
                <w:lang w:val="uk-UA"/>
              </w:rPr>
              <w:t>і</w:t>
            </w:r>
            <w:r w:rsidRPr="00D04D73">
              <w:rPr>
                <w:lang w:val="uk-UA"/>
              </w:rPr>
              <w:t xml:space="preserve"> електричн</w:t>
            </w:r>
            <w:r>
              <w:rPr>
                <w:lang w:val="uk-UA"/>
              </w:rPr>
              <w:t>і (</w:t>
            </w:r>
            <w:r>
              <w:rPr>
                <w:lang w:val="en-US"/>
              </w:rPr>
              <w:t>10</w:t>
            </w:r>
            <w:r w:rsidRPr="00D04D73">
              <w:rPr>
                <w:lang w:val="uk-UA"/>
              </w:rPr>
              <w:t>м)</w:t>
            </w:r>
          </w:p>
        </w:tc>
        <w:tc>
          <w:tcPr>
            <w:tcW w:w="1701" w:type="dxa"/>
            <w:shd w:val="clear" w:color="auto" w:fill="auto"/>
          </w:tcPr>
          <w:p w:rsidR="003D6C1B" w:rsidRDefault="003D6C1B" w:rsidP="004E41DE">
            <w:pPr>
              <w:jc w:val="center"/>
              <w:rPr>
                <w:lang w:val="uk-UA"/>
              </w:rPr>
            </w:pPr>
          </w:p>
          <w:p w:rsidR="003D6C1B" w:rsidRDefault="003D6C1B" w:rsidP="004E41DE">
            <w:pPr>
              <w:jc w:val="center"/>
              <w:rPr>
                <w:lang w:val="uk-UA"/>
              </w:rPr>
            </w:pPr>
          </w:p>
          <w:p w:rsidR="003D6C1B" w:rsidRDefault="003D6C1B" w:rsidP="00D9460E">
            <w:pPr>
              <w:jc w:val="center"/>
              <w:rPr>
                <w:lang w:val="uk-UA"/>
              </w:rPr>
            </w:pPr>
          </w:p>
          <w:p w:rsidR="001E35A4" w:rsidRDefault="001E35A4" w:rsidP="00D9460E">
            <w:pPr>
              <w:jc w:val="center"/>
              <w:rPr>
                <w:lang w:val="uk-UA"/>
              </w:rPr>
            </w:pPr>
          </w:p>
          <w:p w:rsidR="001E35A4" w:rsidRDefault="001E35A4" w:rsidP="00D9460E">
            <w:pPr>
              <w:jc w:val="center"/>
              <w:rPr>
                <w:lang w:val="uk-UA"/>
              </w:rPr>
            </w:pPr>
          </w:p>
          <w:p w:rsidR="003D6C1B" w:rsidRDefault="003D6C1B" w:rsidP="00D9460E">
            <w:pPr>
              <w:jc w:val="center"/>
              <w:rPr>
                <w:lang w:val="uk-UA"/>
              </w:rPr>
            </w:pPr>
            <w:r>
              <w:rPr>
                <w:lang w:val="uk-UA"/>
              </w:rPr>
              <w:t>од.</w:t>
            </w:r>
          </w:p>
          <w:p w:rsidR="003D6C1B" w:rsidRDefault="003D6C1B" w:rsidP="0011766C">
            <w:pPr>
              <w:jc w:val="center"/>
              <w:rPr>
                <w:lang w:val="uk-UA"/>
              </w:rPr>
            </w:pPr>
            <w:r>
              <w:rPr>
                <w:lang w:val="uk-UA"/>
              </w:rPr>
              <w:t>од.</w:t>
            </w:r>
          </w:p>
          <w:p w:rsidR="003D6C1B" w:rsidRDefault="003D6C1B" w:rsidP="004E41DE">
            <w:pPr>
              <w:jc w:val="center"/>
              <w:rPr>
                <w:lang w:val="uk-UA"/>
              </w:rPr>
            </w:pPr>
            <w:r>
              <w:rPr>
                <w:lang w:val="uk-UA"/>
              </w:rPr>
              <w:t>од.</w:t>
            </w:r>
          </w:p>
          <w:p w:rsidR="003D6C1B" w:rsidRPr="003665C8" w:rsidRDefault="003D6C1B" w:rsidP="00D9460E">
            <w:pPr>
              <w:jc w:val="center"/>
              <w:rPr>
                <w:lang w:val="uk-UA"/>
              </w:rPr>
            </w:pPr>
            <w:r>
              <w:rPr>
                <w:lang w:val="uk-UA"/>
              </w:rPr>
              <w:t>од.</w:t>
            </w:r>
          </w:p>
        </w:tc>
        <w:tc>
          <w:tcPr>
            <w:tcW w:w="1843" w:type="dxa"/>
            <w:gridSpan w:val="2"/>
            <w:shd w:val="clear" w:color="auto" w:fill="auto"/>
          </w:tcPr>
          <w:p w:rsidR="003D6C1B" w:rsidRDefault="003D6C1B" w:rsidP="004E41DE">
            <w:pPr>
              <w:jc w:val="center"/>
              <w:rPr>
                <w:lang w:val="uk-UA"/>
              </w:rPr>
            </w:pPr>
          </w:p>
          <w:p w:rsidR="003D6C1B" w:rsidRDefault="003D6C1B" w:rsidP="004E41DE">
            <w:pPr>
              <w:jc w:val="center"/>
              <w:rPr>
                <w:lang w:val="uk-UA"/>
              </w:rPr>
            </w:pPr>
          </w:p>
          <w:p w:rsidR="003D6C1B" w:rsidRDefault="003D6C1B" w:rsidP="00D9460E">
            <w:pPr>
              <w:jc w:val="center"/>
              <w:rPr>
                <w:lang w:val="uk-UA"/>
              </w:rPr>
            </w:pPr>
          </w:p>
          <w:p w:rsidR="001E35A4" w:rsidRDefault="001E35A4" w:rsidP="00D9460E">
            <w:pPr>
              <w:jc w:val="center"/>
              <w:rPr>
                <w:lang w:val="uk-UA"/>
              </w:rPr>
            </w:pPr>
          </w:p>
          <w:p w:rsidR="001E35A4" w:rsidRDefault="001E35A4" w:rsidP="00D9460E">
            <w:pPr>
              <w:jc w:val="center"/>
              <w:rPr>
                <w:lang w:val="uk-UA"/>
              </w:rPr>
            </w:pPr>
          </w:p>
          <w:p w:rsidR="003D6C1B" w:rsidRDefault="003D6C1B" w:rsidP="00D9460E">
            <w:pPr>
              <w:jc w:val="center"/>
              <w:rPr>
                <w:lang w:val="uk-UA"/>
              </w:rPr>
            </w:pPr>
            <w:r>
              <w:rPr>
                <w:lang w:val="uk-UA"/>
              </w:rPr>
              <w:t>0</w:t>
            </w:r>
          </w:p>
          <w:p w:rsidR="003D6C1B" w:rsidRDefault="003D6C1B" w:rsidP="0011766C">
            <w:pPr>
              <w:jc w:val="center"/>
              <w:rPr>
                <w:lang w:val="uk-UA"/>
              </w:rPr>
            </w:pPr>
            <w:r>
              <w:rPr>
                <w:lang w:val="uk-UA"/>
              </w:rPr>
              <w:t>0</w:t>
            </w:r>
          </w:p>
          <w:p w:rsidR="003D6C1B" w:rsidRDefault="003D6C1B" w:rsidP="004E41DE">
            <w:pPr>
              <w:jc w:val="center"/>
              <w:rPr>
                <w:lang w:val="uk-UA"/>
              </w:rPr>
            </w:pPr>
            <w:r>
              <w:rPr>
                <w:lang w:val="uk-UA"/>
              </w:rPr>
              <w:t>0</w:t>
            </w:r>
          </w:p>
          <w:p w:rsidR="003D6C1B" w:rsidRPr="003665C8" w:rsidRDefault="003D6C1B" w:rsidP="00D9460E">
            <w:pPr>
              <w:jc w:val="center"/>
              <w:rPr>
                <w:lang w:val="uk-UA"/>
              </w:rPr>
            </w:pPr>
            <w:r>
              <w:rPr>
                <w:lang w:val="uk-UA"/>
              </w:rPr>
              <w:t>0</w:t>
            </w:r>
          </w:p>
        </w:tc>
        <w:tc>
          <w:tcPr>
            <w:tcW w:w="1276" w:type="dxa"/>
            <w:shd w:val="clear" w:color="auto" w:fill="auto"/>
          </w:tcPr>
          <w:p w:rsidR="003D6C1B" w:rsidRDefault="003D6C1B" w:rsidP="004E41DE">
            <w:pPr>
              <w:jc w:val="center"/>
              <w:rPr>
                <w:lang w:val="uk-UA"/>
              </w:rPr>
            </w:pPr>
          </w:p>
          <w:p w:rsidR="003D6C1B" w:rsidRDefault="003D6C1B" w:rsidP="004E41DE">
            <w:pPr>
              <w:jc w:val="center"/>
              <w:rPr>
                <w:lang w:val="uk-UA"/>
              </w:rPr>
            </w:pPr>
          </w:p>
          <w:p w:rsidR="003D6C1B" w:rsidRDefault="003D6C1B" w:rsidP="00D9460E">
            <w:pPr>
              <w:jc w:val="center"/>
              <w:rPr>
                <w:lang w:val="uk-UA"/>
              </w:rPr>
            </w:pPr>
          </w:p>
          <w:p w:rsidR="001E35A4" w:rsidRDefault="001E35A4" w:rsidP="00D9460E">
            <w:pPr>
              <w:jc w:val="center"/>
              <w:rPr>
                <w:lang w:val="uk-UA"/>
              </w:rPr>
            </w:pPr>
          </w:p>
          <w:p w:rsidR="001E35A4" w:rsidRDefault="001E35A4" w:rsidP="00D9460E">
            <w:pPr>
              <w:jc w:val="center"/>
              <w:rPr>
                <w:lang w:val="uk-UA"/>
              </w:rPr>
            </w:pPr>
          </w:p>
          <w:p w:rsidR="003D6C1B" w:rsidRDefault="003D6C1B" w:rsidP="00D9460E">
            <w:pPr>
              <w:jc w:val="center"/>
              <w:rPr>
                <w:lang w:val="uk-UA"/>
              </w:rPr>
            </w:pPr>
            <w:r>
              <w:rPr>
                <w:lang w:val="uk-UA"/>
              </w:rPr>
              <w:t>1</w:t>
            </w:r>
          </w:p>
          <w:p w:rsidR="003D6C1B" w:rsidRDefault="003D6C1B" w:rsidP="0011766C">
            <w:pPr>
              <w:jc w:val="center"/>
              <w:rPr>
                <w:lang w:val="uk-UA"/>
              </w:rPr>
            </w:pPr>
            <w:r>
              <w:rPr>
                <w:lang w:val="uk-UA"/>
              </w:rPr>
              <w:t>1</w:t>
            </w:r>
          </w:p>
          <w:p w:rsidR="003D6C1B" w:rsidRPr="00D9460E" w:rsidRDefault="003D6C1B" w:rsidP="004E41DE">
            <w:pPr>
              <w:jc w:val="center"/>
              <w:rPr>
                <w:lang w:val="uk-UA"/>
              </w:rPr>
            </w:pPr>
            <w:r>
              <w:rPr>
                <w:lang w:val="uk-UA"/>
              </w:rPr>
              <w:t>1</w:t>
            </w:r>
          </w:p>
          <w:p w:rsidR="003D6C1B" w:rsidRPr="003665C8" w:rsidRDefault="003D6C1B" w:rsidP="00D9460E">
            <w:pPr>
              <w:jc w:val="center"/>
              <w:rPr>
                <w:lang w:val="uk-UA"/>
              </w:rPr>
            </w:pPr>
            <w:r>
              <w:rPr>
                <w:lang w:val="uk-UA"/>
              </w:rPr>
              <w:t>4</w:t>
            </w:r>
          </w:p>
        </w:tc>
        <w:tc>
          <w:tcPr>
            <w:tcW w:w="1276" w:type="dxa"/>
            <w:gridSpan w:val="2"/>
            <w:shd w:val="clear" w:color="auto" w:fill="auto"/>
          </w:tcPr>
          <w:p w:rsidR="003D6C1B" w:rsidRDefault="003D6C1B" w:rsidP="004E41DE">
            <w:pPr>
              <w:jc w:val="center"/>
              <w:rPr>
                <w:lang w:val="uk-UA"/>
              </w:rPr>
            </w:pPr>
          </w:p>
          <w:p w:rsidR="003D6C1B" w:rsidRDefault="003D6C1B" w:rsidP="004E41DE">
            <w:pPr>
              <w:jc w:val="center"/>
              <w:rPr>
                <w:lang w:val="uk-UA"/>
              </w:rPr>
            </w:pPr>
          </w:p>
          <w:p w:rsidR="003D6C1B" w:rsidRDefault="003D6C1B" w:rsidP="00D9460E">
            <w:pPr>
              <w:jc w:val="center"/>
              <w:rPr>
                <w:lang w:val="uk-UA"/>
              </w:rPr>
            </w:pPr>
          </w:p>
          <w:p w:rsidR="001E35A4" w:rsidRDefault="001E35A4" w:rsidP="00D9460E">
            <w:pPr>
              <w:jc w:val="center"/>
              <w:rPr>
                <w:lang w:val="uk-UA"/>
              </w:rPr>
            </w:pPr>
          </w:p>
          <w:p w:rsidR="001E35A4" w:rsidRDefault="001E35A4" w:rsidP="00D9460E">
            <w:pPr>
              <w:jc w:val="center"/>
              <w:rPr>
                <w:lang w:val="uk-UA"/>
              </w:rPr>
            </w:pPr>
          </w:p>
          <w:p w:rsidR="003D6C1B" w:rsidRDefault="003D6C1B" w:rsidP="00D9460E">
            <w:pPr>
              <w:jc w:val="center"/>
              <w:rPr>
                <w:lang w:val="uk-UA"/>
              </w:rPr>
            </w:pPr>
            <w:r>
              <w:rPr>
                <w:lang w:val="uk-UA"/>
              </w:rPr>
              <w:t>0</w:t>
            </w:r>
          </w:p>
          <w:p w:rsidR="003D6C1B" w:rsidRDefault="003D6C1B" w:rsidP="0011766C">
            <w:pPr>
              <w:jc w:val="center"/>
              <w:rPr>
                <w:lang w:val="uk-UA"/>
              </w:rPr>
            </w:pPr>
            <w:r>
              <w:rPr>
                <w:lang w:val="uk-UA"/>
              </w:rPr>
              <w:t>0</w:t>
            </w:r>
          </w:p>
          <w:p w:rsidR="003D6C1B" w:rsidRDefault="003D6C1B" w:rsidP="004E41DE">
            <w:pPr>
              <w:jc w:val="center"/>
              <w:rPr>
                <w:lang w:val="uk-UA"/>
              </w:rPr>
            </w:pPr>
            <w:r>
              <w:rPr>
                <w:lang w:val="uk-UA"/>
              </w:rPr>
              <w:t>0</w:t>
            </w:r>
          </w:p>
          <w:p w:rsidR="003D6C1B" w:rsidRPr="003665C8" w:rsidRDefault="003D6C1B" w:rsidP="00D9460E">
            <w:pPr>
              <w:jc w:val="center"/>
              <w:rPr>
                <w:lang w:val="uk-UA"/>
              </w:rPr>
            </w:pPr>
            <w:r>
              <w:rPr>
                <w:lang w:val="uk-UA"/>
              </w:rPr>
              <w:t>0</w:t>
            </w:r>
          </w:p>
        </w:tc>
        <w:tc>
          <w:tcPr>
            <w:tcW w:w="1275" w:type="dxa"/>
          </w:tcPr>
          <w:p w:rsidR="003D6C1B" w:rsidRDefault="003D6C1B" w:rsidP="004E41DE">
            <w:pPr>
              <w:jc w:val="center"/>
              <w:rPr>
                <w:lang w:val="uk-UA"/>
              </w:rPr>
            </w:pPr>
          </w:p>
          <w:p w:rsidR="003D6C1B" w:rsidRDefault="003D6C1B" w:rsidP="004E41DE">
            <w:pPr>
              <w:jc w:val="center"/>
              <w:rPr>
                <w:lang w:val="uk-UA"/>
              </w:rPr>
            </w:pPr>
          </w:p>
          <w:p w:rsidR="003D6C1B" w:rsidRDefault="003D6C1B" w:rsidP="00D9460E">
            <w:pPr>
              <w:jc w:val="center"/>
              <w:rPr>
                <w:lang w:val="uk-UA"/>
              </w:rPr>
            </w:pPr>
          </w:p>
          <w:p w:rsidR="001E35A4" w:rsidRDefault="001E35A4" w:rsidP="00D9460E">
            <w:pPr>
              <w:jc w:val="center"/>
              <w:rPr>
                <w:lang w:val="uk-UA"/>
              </w:rPr>
            </w:pPr>
          </w:p>
          <w:p w:rsidR="001E35A4" w:rsidRDefault="001E35A4" w:rsidP="00D9460E">
            <w:pPr>
              <w:jc w:val="center"/>
              <w:rPr>
                <w:lang w:val="uk-UA"/>
              </w:rPr>
            </w:pPr>
          </w:p>
          <w:p w:rsidR="003D6C1B" w:rsidRDefault="003D6C1B" w:rsidP="00D9460E">
            <w:pPr>
              <w:jc w:val="center"/>
              <w:rPr>
                <w:lang w:val="uk-UA"/>
              </w:rPr>
            </w:pPr>
            <w:r>
              <w:rPr>
                <w:lang w:val="uk-UA"/>
              </w:rPr>
              <w:t>0</w:t>
            </w:r>
          </w:p>
          <w:p w:rsidR="003D6C1B" w:rsidRDefault="003D6C1B" w:rsidP="004E41DE">
            <w:pPr>
              <w:jc w:val="center"/>
              <w:rPr>
                <w:lang w:val="uk-UA"/>
              </w:rPr>
            </w:pPr>
            <w:r>
              <w:rPr>
                <w:lang w:val="uk-UA"/>
              </w:rPr>
              <w:t>0</w:t>
            </w:r>
          </w:p>
          <w:p w:rsidR="003D6C1B" w:rsidRDefault="003D6C1B" w:rsidP="004E41DE">
            <w:pPr>
              <w:jc w:val="center"/>
              <w:rPr>
                <w:lang w:val="uk-UA"/>
              </w:rPr>
            </w:pPr>
            <w:r>
              <w:rPr>
                <w:lang w:val="uk-UA"/>
              </w:rPr>
              <w:t>0</w:t>
            </w:r>
          </w:p>
          <w:p w:rsidR="003D6C1B" w:rsidRDefault="003D6C1B" w:rsidP="00D9460E">
            <w:pPr>
              <w:jc w:val="center"/>
              <w:rPr>
                <w:lang w:val="uk-UA"/>
              </w:rPr>
            </w:pPr>
            <w:r>
              <w:rPr>
                <w:lang w:val="uk-UA"/>
              </w:rPr>
              <w:t>0</w:t>
            </w:r>
          </w:p>
        </w:tc>
        <w:tc>
          <w:tcPr>
            <w:tcW w:w="1276" w:type="dxa"/>
          </w:tcPr>
          <w:p w:rsidR="001E35A4" w:rsidRDefault="001E35A4" w:rsidP="004E41DE">
            <w:pPr>
              <w:jc w:val="center"/>
              <w:rPr>
                <w:lang w:val="uk-UA"/>
              </w:rPr>
            </w:pPr>
          </w:p>
          <w:p w:rsidR="001E35A4" w:rsidRDefault="001E35A4" w:rsidP="004E41DE">
            <w:pPr>
              <w:jc w:val="center"/>
              <w:rPr>
                <w:lang w:val="uk-UA"/>
              </w:rPr>
            </w:pPr>
          </w:p>
          <w:p w:rsidR="001E35A4" w:rsidRDefault="001E35A4" w:rsidP="004E41DE">
            <w:pPr>
              <w:jc w:val="center"/>
              <w:rPr>
                <w:lang w:val="uk-UA"/>
              </w:rPr>
            </w:pPr>
          </w:p>
          <w:p w:rsidR="001E35A4" w:rsidRDefault="001E35A4" w:rsidP="004E41DE">
            <w:pPr>
              <w:jc w:val="center"/>
              <w:rPr>
                <w:lang w:val="uk-UA"/>
              </w:rPr>
            </w:pPr>
          </w:p>
          <w:p w:rsidR="001E35A4" w:rsidRDefault="001E35A4" w:rsidP="004E41DE">
            <w:pPr>
              <w:jc w:val="center"/>
              <w:rPr>
                <w:lang w:val="uk-UA"/>
              </w:rPr>
            </w:pPr>
          </w:p>
          <w:p w:rsidR="003D6C1B" w:rsidRDefault="001E35A4" w:rsidP="004E41DE">
            <w:pPr>
              <w:jc w:val="center"/>
              <w:rPr>
                <w:lang w:val="uk-UA"/>
              </w:rPr>
            </w:pPr>
            <w:r>
              <w:rPr>
                <w:lang w:val="uk-UA"/>
              </w:rPr>
              <w:t>0</w:t>
            </w:r>
          </w:p>
          <w:p w:rsidR="001E35A4" w:rsidRDefault="001E35A4" w:rsidP="004E41DE">
            <w:pPr>
              <w:jc w:val="center"/>
              <w:rPr>
                <w:lang w:val="uk-UA"/>
              </w:rPr>
            </w:pPr>
            <w:r>
              <w:rPr>
                <w:lang w:val="uk-UA"/>
              </w:rPr>
              <w:t>0</w:t>
            </w:r>
          </w:p>
          <w:p w:rsidR="001E35A4" w:rsidRDefault="001E35A4" w:rsidP="004E41DE">
            <w:pPr>
              <w:jc w:val="center"/>
              <w:rPr>
                <w:lang w:val="uk-UA"/>
              </w:rPr>
            </w:pPr>
            <w:r>
              <w:rPr>
                <w:lang w:val="uk-UA"/>
              </w:rPr>
              <w:t>0</w:t>
            </w:r>
          </w:p>
          <w:p w:rsidR="001E35A4" w:rsidRDefault="001E35A4" w:rsidP="004E41DE">
            <w:pPr>
              <w:jc w:val="center"/>
              <w:rPr>
                <w:lang w:val="uk-UA"/>
              </w:rPr>
            </w:pPr>
            <w:r>
              <w:rPr>
                <w:lang w:val="uk-UA"/>
              </w:rPr>
              <w:t>0</w:t>
            </w:r>
          </w:p>
        </w:tc>
      </w:tr>
      <w:tr w:rsidR="003D6C1B" w:rsidRPr="003665C8" w:rsidTr="003D6C1B">
        <w:tc>
          <w:tcPr>
            <w:tcW w:w="425" w:type="dxa"/>
            <w:shd w:val="clear" w:color="auto" w:fill="auto"/>
          </w:tcPr>
          <w:p w:rsidR="003D6C1B" w:rsidRDefault="005F0FB4" w:rsidP="004E41DE">
            <w:pPr>
              <w:jc w:val="center"/>
              <w:rPr>
                <w:lang w:val="uk-UA"/>
              </w:rPr>
            </w:pPr>
            <w:r>
              <w:rPr>
                <w:lang w:val="uk-UA"/>
              </w:rPr>
              <w:t>5</w:t>
            </w:r>
          </w:p>
        </w:tc>
        <w:tc>
          <w:tcPr>
            <w:tcW w:w="5528" w:type="dxa"/>
            <w:shd w:val="clear" w:color="auto" w:fill="auto"/>
            <w:vAlign w:val="center"/>
          </w:tcPr>
          <w:p w:rsidR="003D6C1B" w:rsidRDefault="003D6C1B" w:rsidP="004E41DE">
            <w:pPr>
              <w:jc w:val="both"/>
              <w:rPr>
                <w:lang w:val="uk-UA"/>
              </w:rPr>
            </w:pPr>
            <w:r w:rsidRPr="00F015A7">
              <w:rPr>
                <w:lang w:val="uk-UA"/>
              </w:rPr>
              <w:t>Забезпечення безпечного та надійного зв'язку між відповідними службами та підрозділами при в</w:t>
            </w:r>
            <w:r>
              <w:rPr>
                <w:lang w:val="uk-UA"/>
              </w:rPr>
              <w:t>иникненні надзвичайних ситуацій, а саме придбано:</w:t>
            </w:r>
          </w:p>
          <w:p w:rsidR="003D6C1B" w:rsidRPr="00AC3BFF" w:rsidRDefault="003D6C1B" w:rsidP="00F25C98">
            <w:pPr>
              <w:numPr>
                <w:ilvl w:val="0"/>
                <w:numId w:val="5"/>
              </w:numPr>
              <w:autoSpaceDE/>
              <w:autoSpaceDN/>
              <w:rPr>
                <w:lang w:val="uk-UA"/>
              </w:rPr>
            </w:pPr>
            <w:r>
              <w:rPr>
                <w:lang w:val="uk-UA"/>
              </w:rPr>
              <w:t>ретранслятор DR3000(40W)</w:t>
            </w:r>
          </w:p>
          <w:p w:rsidR="003D6C1B" w:rsidRPr="00AC3BFF" w:rsidRDefault="003D6C1B" w:rsidP="00F25C98">
            <w:pPr>
              <w:numPr>
                <w:ilvl w:val="0"/>
                <w:numId w:val="5"/>
              </w:numPr>
              <w:autoSpaceDE/>
              <w:autoSpaceDN/>
              <w:rPr>
                <w:lang w:val="uk-UA"/>
              </w:rPr>
            </w:pPr>
            <w:r w:rsidRPr="00AC3BFF">
              <w:rPr>
                <w:lang w:val="uk-UA"/>
              </w:rPr>
              <w:t>антена серії DS для р</w:t>
            </w:r>
            <w:r>
              <w:rPr>
                <w:lang w:val="uk-UA"/>
              </w:rPr>
              <w:t xml:space="preserve">етранслятора і </w:t>
            </w:r>
            <w:proofErr w:type="spellStart"/>
            <w:r>
              <w:rPr>
                <w:lang w:val="uk-UA"/>
              </w:rPr>
              <w:t>авторадіостанції</w:t>
            </w:r>
            <w:proofErr w:type="spellEnd"/>
          </w:p>
          <w:p w:rsidR="003D6C1B" w:rsidRPr="00AC3BFF" w:rsidRDefault="003D6C1B" w:rsidP="00F25C98">
            <w:pPr>
              <w:numPr>
                <w:ilvl w:val="0"/>
                <w:numId w:val="5"/>
              </w:numPr>
              <w:autoSpaceDE/>
              <w:autoSpaceDN/>
              <w:rPr>
                <w:lang w:val="uk-UA"/>
              </w:rPr>
            </w:pPr>
            <w:r w:rsidRPr="00AC3BFF">
              <w:rPr>
                <w:lang w:val="uk-UA"/>
              </w:rPr>
              <w:t>а</w:t>
            </w:r>
            <w:r>
              <w:rPr>
                <w:lang w:val="uk-UA"/>
              </w:rPr>
              <w:t>втомобільна радіостанція DM4600</w:t>
            </w:r>
          </w:p>
          <w:p w:rsidR="003D6C1B" w:rsidRPr="00AC3BFF" w:rsidRDefault="003D6C1B" w:rsidP="00F25C98">
            <w:pPr>
              <w:numPr>
                <w:ilvl w:val="0"/>
                <w:numId w:val="5"/>
              </w:numPr>
              <w:autoSpaceDE/>
              <w:autoSpaceDN/>
              <w:rPr>
                <w:lang w:val="uk-UA"/>
              </w:rPr>
            </w:pPr>
            <w:r w:rsidRPr="00AC3BFF">
              <w:rPr>
                <w:lang w:val="uk-UA"/>
              </w:rPr>
              <w:t>портативн</w:t>
            </w:r>
            <w:r>
              <w:rPr>
                <w:lang w:val="uk-UA"/>
              </w:rPr>
              <w:t>а</w:t>
            </w:r>
            <w:r w:rsidRPr="00AC3BFF">
              <w:rPr>
                <w:lang w:val="uk-UA"/>
              </w:rPr>
              <w:t xml:space="preserve"> радіостанці</w:t>
            </w:r>
            <w:r>
              <w:rPr>
                <w:lang w:val="uk-UA"/>
              </w:rPr>
              <w:t xml:space="preserve">я </w:t>
            </w:r>
            <w:r w:rsidRPr="00AC3BFF">
              <w:rPr>
                <w:lang w:val="uk-UA"/>
              </w:rPr>
              <w:t>з</w:t>
            </w:r>
            <w:r>
              <w:rPr>
                <w:lang w:val="uk-UA"/>
              </w:rPr>
              <w:t xml:space="preserve"> дисплеєм та клавіатурою DP4800</w:t>
            </w:r>
          </w:p>
          <w:p w:rsidR="003D6C1B" w:rsidRPr="00AC3BFF" w:rsidRDefault="003D6C1B" w:rsidP="00F25C98">
            <w:pPr>
              <w:numPr>
                <w:ilvl w:val="0"/>
                <w:numId w:val="5"/>
              </w:numPr>
              <w:autoSpaceDE/>
              <w:autoSpaceDN/>
              <w:rPr>
                <w:lang w:val="uk-UA"/>
              </w:rPr>
            </w:pPr>
            <w:r w:rsidRPr="00AC3BFF">
              <w:rPr>
                <w:lang w:val="uk-UA"/>
              </w:rPr>
              <w:t>портативна радіостанція б</w:t>
            </w:r>
            <w:r>
              <w:rPr>
                <w:lang w:val="uk-UA"/>
              </w:rPr>
              <w:t>ез дисплею та клавіатури DP4400</w:t>
            </w:r>
          </w:p>
          <w:p w:rsidR="003D6C1B" w:rsidRPr="0064364A" w:rsidRDefault="003D6C1B" w:rsidP="00F25C98">
            <w:pPr>
              <w:numPr>
                <w:ilvl w:val="0"/>
                <w:numId w:val="5"/>
              </w:numPr>
              <w:autoSpaceDE/>
              <w:autoSpaceDN/>
              <w:rPr>
                <w:lang w:val="uk-UA"/>
              </w:rPr>
            </w:pPr>
            <w:proofErr w:type="spellStart"/>
            <w:r>
              <w:rPr>
                <w:lang w:val="uk-UA"/>
              </w:rPr>
              <w:t>маршрутізатор</w:t>
            </w:r>
            <w:proofErr w:type="spellEnd"/>
            <w:r w:rsidRPr="00AC3BFF">
              <w:rPr>
                <w:lang w:val="uk-UA"/>
              </w:rPr>
              <w:t xml:space="preserve"> MIKROTIK RB 750</w:t>
            </w:r>
          </w:p>
        </w:tc>
        <w:tc>
          <w:tcPr>
            <w:tcW w:w="1701" w:type="dxa"/>
            <w:shd w:val="clear" w:color="auto" w:fill="auto"/>
          </w:tcPr>
          <w:p w:rsidR="003D6C1B" w:rsidRDefault="003D6C1B" w:rsidP="004E41DE">
            <w:pPr>
              <w:jc w:val="center"/>
              <w:rPr>
                <w:lang w:val="uk-UA"/>
              </w:rPr>
            </w:pPr>
          </w:p>
          <w:p w:rsidR="003D6C1B" w:rsidRDefault="003D6C1B" w:rsidP="004E41DE">
            <w:pPr>
              <w:jc w:val="center"/>
              <w:rPr>
                <w:lang w:val="uk-UA"/>
              </w:rPr>
            </w:pPr>
          </w:p>
          <w:p w:rsidR="003D6C1B" w:rsidRDefault="003D6C1B" w:rsidP="004E41DE">
            <w:pPr>
              <w:jc w:val="center"/>
              <w:rPr>
                <w:lang w:val="uk-UA"/>
              </w:rPr>
            </w:pPr>
          </w:p>
          <w:p w:rsidR="003D6C1B" w:rsidRDefault="003D6C1B" w:rsidP="004E41DE">
            <w:pPr>
              <w:jc w:val="center"/>
              <w:rPr>
                <w:lang w:val="uk-UA"/>
              </w:rPr>
            </w:pPr>
          </w:p>
          <w:p w:rsidR="003D6C1B" w:rsidRDefault="003D6C1B" w:rsidP="004E41DE">
            <w:pPr>
              <w:jc w:val="center"/>
              <w:rPr>
                <w:lang w:val="uk-UA"/>
              </w:rPr>
            </w:pPr>
            <w:r>
              <w:rPr>
                <w:lang w:val="uk-UA"/>
              </w:rPr>
              <w:t>од.</w:t>
            </w:r>
          </w:p>
          <w:p w:rsidR="003D6C1B" w:rsidRDefault="003D6C1B" w:rsidP="00880064">
            <w:pPr>
              <w:jc w:val="center"/>
              <w:rPr>
                <w:lang w:val="uk-UA"/>
              </w:rPr>
            </w:pPr>
            <w:r>
              <w:rPr>
                <w:lang w:val="uk-UA"/>
              </w:rPr>
              <w:t>од.</w:t>
            </w:r>
          </w:p>
          <w:p w:rsidR="003D6C1B" w:rsidRDefault="003D6C1B" w:rsidP="004E41DE">
            <w:pPr>
              <w:jc w:val="center"/>
              <w:rPr>
                <w:lang w:val="uk-UA"/>
              </w:rPr>
            </w:pPr>
          </w:p>
          <w:p w:rsidR="003D6C1B" w:rsidRDefault="003D6C1B" w:rsidP="004E41DE">
            <w:pPr>
              <w:jc w:val="center"/>
              <w:rPr>
                <w:lang w:val="uk-UA"/>
              </w:rPr>
            </w:pPr>
            <w:r>
              <w:rPr>
                <w:lang w:val="uk-UA"/>
              </w:rPr>
              <w:t>од.</w:t>
            </w:r>
          </w:p>
          <w:p w:rsidR="003D6C1B" w:rsidRDefault="003D6C1B" w:rsidP="004E41DE">
            <w:pPr>
              <w:jc w:val="center"/>
              <w:rPr>
                <w:lang w:val="uk-UA"/>
              </w:rPr>
            </w:pPr>
            <w:r>
              <w:rPr>
                <w:lang w:val="uk-UA"/>
              </w:rPr>
              <w:t>од.</w:t>
            </w:r>
          </w:p>
          <w:p w:rsidR="003D6C1B" w:rsidRDefault="003D6C1B" w:rsidP="004E41DE">
            <w:pPr>
              <w:jc w:val="center"/>
              <w:rPr>
                <w:lang w:val="uk-UA"/>
              </w:rPr>
            </w:pPr>
          </w:p>
          <w:p w:rsidR="003D6C1B" w:rsidRDefault="003D6C1B" w:rsidP="00880064">
            <w:pPr>
              <w:jc w:val="center"/>
              <w:rPr>
                <w:lang w:val="uk-UA"/>
              </w:rPr>
            </w:pPr>
            <w:r>
              <w:rPr>
                <w:lang w:val="uk-UA"/>
              </w:rPr>
              <w:t>од.</w:t>
            </w:r>
          </w:p>
          <w:p w:rsidR="003D6C1B" w:rsidRDefault="003D6C1B" w:rsidP="00880064">
            <w:pPr>
              <w:jc w:val="center"/>
              <w:rPr>
                <w:lang w:val="uk-UA"/>
              </w:rPr>
            </w:pPr>
          </w:p>
          <w:p w:rsidR="003D6C1B" w:rsidRPr="003665C8" w:rsidRDefault="003D6C1B" w:rsidP="004E41DE">
            <w:pPr>
              <w:jc w:val="center"/>
              <w:rPr>
                <w:lang w:val="uk-UA"/>
              </w:rPr>
            </w:pPr>
            <w:r>
              <w:rPr>
                <w:lang w:val="uk-UA"/>
              </w:rPr>
              <w:t>од.</w:t>
            </w:r>
          </w:p>
        </w:tc>
        <w:tc>
          <w:tcPr>
            <w:tcW w:w="1843" w:type="dxa"/>
            <w:gridSpan w:val="2"/>
            <w:shd w:val="clear" w:color="auto" w:fill="auto"/>
          </w:tcPr>
          <w:p w:rsidR="003D6C1B" w:rsidRDefault="003D6C1B" w:rsidP="004E41DE">
            <w:pPr>
              <w:jc w:val="center"/>
              <w:rPr>
                <w:lang w:val="uk-UA"/>
              </w:rPr>
            </w:pPr>
          </w:p>
          <w:p w:rsidR="003D6C1B" w:rsidRDefault="003D6C1B" w:rsidP="004E41DE">
            <w:pPr>
              <w:jc w:val="center"/>
              <w:rPr>
                <w:lang w:val="uk-UA"/>
              </w:rPr>
            </w:pPr>
          </w:p>
          <w:p w:rsidR="003D6C1B" w:rsidRDefault="003D6C1B" w:rsidP="004E41DE">
            <w:pPr>
              <w:jc w:val="center"/>
              <w:rPr>
                <w:lang w:val="uk-UA"/>
              </w:rPr>
            </w:pPr>
          </w:p>
          <w:p w:rsidR="003D6C1B" w:rsidRDefault="003D6C1B" w:rsidP="004E41DE">
            <w:pPr>
              <w:ind w:left="-108" w:right="-108"/>
              <w:jc w:val="center"/>
              <w:rPr>
                <w:lang w:val="uk-UA"/>
              </w:rPr>
            </w:pPr>
          </w:p>
          <w:p w:rsidR="003D6C1B" w:rsidRDefault="003D6C1B" w:rsidP="004E41DE">
            <w:pPr>
              <w:ind w:left="-108" w:right="-108"/>
              <w:jc w:val="center"/>
              <w:rPr>
                <w:lang w:val="uk-UA"/>
              </w:rPr>
            </w:pPr>
            <w:r>
              <w:rPr>
                <w:lang w:val="uk-UA"/>
              </w:rPr>
              <w:t>0</w:t>
            </w:r>
          </w:p>
          <w:p w:rsidR="003D6C1B" w:rsidRDefault="003D6C1B" w:rsidP="004E41DE">
            <w:pPr>
              <w:ind w:left="-108" w:right="-108"/>
              <w:jc w:val="center"/>
              <w:rPr>
                <w:lang w:val="uk-UA"/>
              </w:rPr>
            </w:pPr>
            <w:r>
              <w:rPr>
                <w:lang w:val="uk-UA"/>
              </w:rPr>
              <w:t>0</w:t>
            </w:r>
          </w:p>
          <w:p w:rsidR="003D6C1B" w:rsidRDefault="003D6C1B" w:rsidP="004E41DE">
            <w:pPr>
              <w:ind w:left="-108" w:right="-108"/>
              <w:jc w:val="center"/>
              <w:rPr>
                <w:lang w:val="uk-UA"/>
              </w:rPr>
            </w:pPr>
          </w:p>
          <w:p w:rsidR="003D6C1B" w:rsidRDefault="003D6C1B" w:rsidP="004E41DE">
            <w:pPr>
              <w:ind w:left="-108" w:right="-108"/>
              <w:jc w:val="center"/>
              <w:rPr>
                <w:lang w:val="uk-UA"/>
              </w:rPr>
            </w:pPr>
            <w:r>
              <w:rPr>
                <w:lang w:val="uk-UA"/>
              </w:rPr>
              <w:t>0</w:t>
            </w:r>
          </w:p>
          <w:p w:rsidR="003D6C1B" w:rsidRDefault="003D6C1B" w:rsidP="004E41DE">
            <w:pPr>
              <w:ind w:left="-108" w:right="-108"/>
              <w:jc w:val="center"/>
              <w:rPr>
                <w:lang w:val="uk-UA"/>
              </w:rPr>
            </w:pPr>
            <w:r>
              <w:rPr>
                <w:lang w:val="uk-UA"/>
              </w:rPr>
              <w:t>0</w:t>
            </w:r>
          </w:p>
          <w:p w:rsidR="003D6C1B" w:rsidRDefault="003D6C1B" w:rsidP="004E41DE">
            <w:pPr>
              <w:ind w:left="-108" w:right="-108"/>
              <w:jc w:val="center"/>
              <w:rPr>
                <w:lang w:val="uk-UA"/>
              </w:rPr>
            </w:pPr>
          </w:p>
          <w:p w:rsidR="003D6C1B" w:rsidRDefault="003D6C1B" w:rsidP="004E41DE">
            <w:pPr>
              <w:ind w:left="-108" w:right="-108"/>
              <w:jc w:val="center"/>
              <w:rPr>
                <w:lang w:val="uk-UA"/>
              </w:rPr>
            </w:pPr>
            <w:r>
              <w:rPr>
                <w:lang w:val="uk-UA"/>
              </w:rPr>
              <w:t>0</w:t>
            </w:r>
          </w:p>
          <w:p w:rsidR="003D6C1B" w:rsidRDefault="003D6C1B" w:rsidP="004E41DE">
            <w:pPr>
              <w:ind w:left="-108" w:right="-108"/>
              <w:jc w:val="center"/>
              <w:rPr>
                <w:lang w:val="uk-UA"/>
              </w:rPr>
            </w:pPr>
          </w:p>
          <w:p w:rsidR="003D6C1B" w:rsidRPr="0070218C" w:rsidRDefault="003D6C1B" w:rsidP="004E41DE">
            <w:pPr>
              <w:ind w:left="-108" w:right="-108"/>
              <w:jc w:val="center"/>
              <w:rPr>
                <w:bCs/>
                <w:color w:val="000000"/>
                <w:szCs w:val="20"/>
                <w:lang w:val="uk-UA"/>
              </w:rPr>
            </w:pPr>
            <w:r>
              <w:rPr>
                <w:lang w:val="uk-UA"/>
              </w:rPr>
              <w:t>0</w:t>
            </w:r>
          </w:p>
        </w:tc>
        <w:tc>
          <w:tcPr>
            <w:tcW w:w="1276" w:type="dxa"/>
            <w:shd w:val="clear" w:color="auto" w:fill="auto"/>
          </w:tcPr>
          <w:p w:rsidR="003D6C1B" w:rsidRDefault="003D6C1B" w:rsidP="004E41DE">
            <w:pPr>
              <w:ind w:left="-108" w:right="-108"/>
              <w:jc w:val="center"/>
              <w:rPr>
                <w:szCs w:val="20"/>
                <w:lang w:val="uk-UA"/>
              </w:rPr>
            </w:pPr>
          </w:p>
          <w:p w:rsidR="003D6C1B" w:rsidRDefault="003D6C1B" w:rsidP="004E41DE">
            <w:pPr>
              <w:ind w:left="-108" w:right="-108"/>
              <w:jc w:val="center"/>
              <w:rPr>
                <w:szCs w:val="20"/>
                <w:lang w:val="uk-UA"/>
              </w:rPr>
            </w:pPr>
          </w:p>
          <w:p w:rsidR="003D6C1B" w:rsidRDefault="003D6C1B" w:rsidP="004E41DE">
            <w:pPr>
              <w:ind w:left="-108" w:right="-108"/>
              <w:jc w:val="center"/>
              <w:rPr>
                <w:szCs w:val="20"/>
                <w:lang w:val="uk-UA"/>
              </w:rPr>
            </w:pPr>
          </w:p>
          <w:p w:rsidR="003D6C1B" w:rsidRDefault="003D6C1B" w:rsidP="004E41DE">
            <w:pPr>
              <w:ind w:left="-108" w:right="-108"/>
              <w:jc w:val="center"/>
              <w:rPr>
                <w:szCs w:val="20"/>
                <w:lang w:val="uk-UA"/>
              </w:rPr>
            </w:pPr>
          </w:p>
          <w:p w:rsidR="003D6C1B" w:rsidRPr="005B3626" w:rsidRDefault="003D6C1B" w:rsidP="004E41DE">
            <w:pPr>
              <w:ind w:left="-108" w:right="-108"/>
              <w:jc w:val="center"/>
              <w:rPr>
                <w:szCs w:val="20"/>
                <w:lang w:val="en-US"/>
              </w:rPr>
            </w:pPr>
            <w:r>
              <w:rPr>
                <w:szCs w:val="20"/>
                <w:lang w:val="en-US"/>
              </w:rPr>
              <w:t>1</w:t>
            </w:r>
          </w:p>
          <w:p w:rsidR="003D6C1B" w:rsidRPr="005B3626" w:rsidRDefault="003D6C1B" w:rsidP="004E41DE">
            <w:pPr>
              <w:ind w:left="-108" w:right="-108"/>
              <w:jc w:val="center"/>
              <w:rPr>
                <w:szCs w:val="20"/>
                <w:lang w:val="en-US"/>
              </w:rPr>
            </w:pPr>
            <w:r>
              <w:rPr>
                <w:szCs w:val="20"/>
                <w:lang w:val="en-US"/>
              </w:rPr>
              <w:t>1</w:t>
            </w:r>
          </w:p>
          <w:p w:rsidR="003D6C1B" w:rsidRDefault="003D6C1B" w:rsidP="004E41DE">
            <w:pPr>
              <w:ind w:left="-108" w:right="-108"/>
              <w:jc w:val="center"/>
              <w:rPr>
                <w:szCs w:val="20"/>
                <w:lang w:val="uk-UA"/>
              </w:rPr>
            </w:pPr>
          </w:p>
          <w:p w:rsidR="003D6C1B" w:rsidRPr="005B3626" w:rsidRDefault="003D6C1B" w:rsidP="004E41DE">
            <w:pPr>
              <w:ind w:left="-108" w:right="-108"/>
              <w:jc w:val="center"/>
              <w:rPr>
                <w:szCs w:val="20"/>
                <w:lang w:val="en-US"/>
              </w:rPr>
            </w:pPr>
            <w:r>
              <w:rPr>
                <w:szCs w:val="20"/>
                <w:lang w:val="en-US"/>
              </w:rPr>
              <w:t>1</w:t>
            </w:r>
          </w:p>
          <w:p w:rsidR="003D6C1B" w:rsidRPr="005B3626" w:rsidRDefault="003D6C1B" w:rsidP="004E41DE">
            <w:pPr>
              <w:ind w:left="-108" w:right="-108"/>
              <w:jc w:val="center"/>
              <w:rPr>
                <w:szCs w:val="20"/>
                <w:lang w:val="en-US"/>
              </w:rPr>
            </w:pPr>
            <w:r>
              <w:rPr>
                <w:szCs w:val="20"/>
                <w:lang w:val="en-US"/>
              </w:rPr>
              <w:t>1</w:t>
            </w:r>
          </w:p>
          <w:p w:rsidR="003D6C1B" w:rsidRDefault="003D6C1B" w:rsidP="004E41DE">
            <w:pPr>
              <w:ind w:left="-108" w:right="-108"/>
              <w:jc w:val="center"/>
              <w:rPr>
                <w:szCs w:val="20"/>
                <w:lang w:val="uk-UA"/>
              </w:rPr>
            </w:pPr>
          </w:p>
          <w:p w:rsidR="003D6C1B" w:rsidRPr="005B3626" w:rsidRDefault="003D6C1B" w:rsidP="004E41DE">
            <w:pPr>
              <w:ind w:left="-108" w:right="-108"/>
              <w:jc w:val="center"/>
              <w:rPr>
                <w:szCs w:val="20"/>
                <w:lang w:val="en-US"/>
              </w:rPr>
            </w:pPr>
            <w:r>
              <w:rPr>
                <w:szCs w:val="20"/>
                <w:lang w:val="en-US"/>
              </w:rPr>
              <w:t>3</w:t>
            </w:r>
          </w:p>
          <w:p w:rsidR="003D6C1B" w:rsidRDefault="003D6C1B" w:rsidP="004E41DE">
            <w:pPr>
              <w:ind w:left="-108" w:right="-108"/>
              <w:jc w:val="center"/>
              <w:rPr>
                <w:szCs w:val="20"/>
                <w:lang w:val="uk-UA"/>
              </w:rPr>
            </w:pPr>
          </w:p>
          <w:p w:rsidR="003D6C1B" w:rsidRPr="005B3626" w:rsidRDefault="003D6C1B" w:rsidP="004E41DE">
            <w:pPr>
              <w:ind w:left="-108" w:right="-108"/>
              <w:jc w:val="center"/>
              <w:rPr>
                <w:szCs w:val="20"/>
                <w:lang w:val="en-US"/>
              </w:rPr>
            </w:pPr>
            <w:r>
              <w:rPr>
                <w:szCs w:val="20"/>
                <w:lang w:val="en-US"/>
              </w:rPr>
              <w:t>1</w:t>
            </w:r>
          </w:p>
        </w:tc>
        <w:tc>
          <w:tcPr>
            <w:tcW w:w="1276" w:type="dxa"/>
            <w:gridSpan w:val="2"/>
            <w:shd w:val="clear" w:color="auto" w:fill="auto"/>
          </w:tcPr>
          <w:p w:rsidR="003D6C1B" w:rsidRDefault="003D6C1B" w:rsidP="004E41DE">
            <w:pPr>
              <w:jc w:val="center"/>
              <w:rPr>
                <w:lang w:val="uk-UA"/>
              </w:rPr>
            </w:pPr>
          </w:p>
          <w:p w:rsidR="003D6C1B" w:rsidRDefault="003D6C1B" w:rsidP="004E41DE">
            <w:pPr>
              <w:jc w:val="center"/>
              <w:rPr>
                <w:lang w:val="uk-UA"/>
              </w:rPr>
            </w:pPr>
          </w:p>
          <w:p w:rsidR="003D6C1B" w:rsidRDefault="003D6C1B" w:rsidP="004E41DE">
            <w:pPr>
              <w:jc w:val="center"/>
              <w:rPr>
                <w:lang w:val="uk-UA"/>
              </w:rPr>
            </w:pPr>
          </w:p>
          <w:p w:rsidR="003D6C1B" w:rsidRDefault="003D6C1B" w:rsidP="004E41DE">
            <w:pPr>
              <w:jc w:val="center"/>
              <w:rPr>
                <w:lang w:val="uk-UA"/>
              </w:rPr>
            </w:pPr>
          </w:p>
          <w:p w:rsidR="003D6C1B" w:rsidRPr="005B3626" w:rsidRDefault="003D6C1B" w:rsidP="004E41DE">
            <w:pPr>
              <w:jc w:val="center"/>
              <w:rPr>
                <w:lang w:val="en-US"/>
              </w:rPr>
            </w:pPr>
            <w:r>
              <w:rPr>
                <w:lang w:val="en-US"/>
              </w:rPr>
              <w:t>0</w:t>
            </w:r>
          </w:p>
          <w:p w:rsidR="003D6C1B" w:rsidRPr="005B3626" w:rsidRDefault="003D6C1B" w:rsidP="004E41DE">
            <w:pPr>
              <w:jc w:val="center"/>
              <w:rPr>
                <w:lang w:val="en-US"/>
              </w:rPr>
            </w:pPr>
            <w:r>
              <w:rPr>
                <w:lang w:val="en-US"/>
              </w:rPr>
              <w:t>0</w:t>
            </w:r>
          </w:p>
          <w:p w:rsidR="003D6C1B" w:rsidRDefault="003D6C1B" w:rsidP="004E41DE">
            <w:pPr>
              <w:jc w:val="center"/>
              <w:rPr>
                <w:lang w:val="uk-UA"/>
              </w:rPr>
            </w:pPr>
          </w:p>
          <w:p w:rsidR="003D6C1B" w:rsidRPr="005B3626" w:rsidRDefault="003D6C1B" w:rsidP="004E41DE">
            <w:pPr>
              <w:jc w:val="center"/>
              <w:rPr>
                <w:lang w:val="en-US"/>
              </w:rPr>
            </w:pPr>
            <w:r>
              <w:rPr>
                <w:lang w:val="en-US"/>
              </w:rPr>
              <w:t>0</w:t>
            </w:r>
          </w:p>
          <w:p w:rsidR="003D6C1B" w:rsidRPr="005B3626" w:rsidRDefault="003D6C1B" w:rsidP="004E41DE">
            <w:pPr>
              <w:jc w:val="center"/>
              <w:rPr>
                <w:lang w:val="en-US"/>
              </w:rPr>
            </w:pPr>
            <w:r>
              <w:rPr>
                <w:lang w:val="en-US"/>
              </w:rPr>
              <w:t>0</w:t>
            </w:r>
          </w:p>
          <w:p w:rsidR="003D6C1B" w:rsidRDefault="003D6C1B" w:rsidP="004E41DE">
            <w:pPr>
              <w:jc w:val="center"/>
              <w:rPr>
                <w:lang w:val="uk-UA"/>
              </w:rPr>
            </w:pPr>
          </w:p>
          <w:p w:rsidR="003D6C1B" w:rsidRPr="005B3626" w:rsidRDefault="003D6C1B" w:rsidP="004E41DE">
            <w:pPr>
              <w:jc w:val="center"/>
              <w:rPr>
                <w:lang w:val="en-US"/>
              </w:rPr>
            </w:pPr>
            <w:r>
              <w:rPr>
                <w:lang w:val="en-US"/>
              </w:rPr>
              <w:t>0</w:t>
            </w:r>
          </w:p>
          <w:p w:rsidR="003D6C1B" w:rsidRDefault="003D6C1B" w:rsidP="004E41DE">
            <w:pPr>
              <w:jc w:val="center"/>
              <w:rPr>
                <w:lang w:val="uk-UA"/>
              </w:rPr>
            </w:pPr>
          </w:p>
          <w:p w:rsidR="003D6C1B" w:rsidRPr="005B3626" w:rsidRDefault="003D6C1B" w:rsidP="004E41DE">
            <w:pPr>
              <w:jc w:val="center"/>
              <w:rPr>
                <w:lang w:val="en-US"/>
              </w:rPr>
            </w:pPr>
            <w:r>
              <w:rPr>
                <w:lang w:val="en-US"/>
              </w:rPr>
              <w:t>0</w:t>
            </w:r>
          </w:p>
        </w:tc>
        <w:tc>
          <w:tcPr>
            <w:tcW w:w="1275" w:type="dxa"/>
          </w:tcPr>
          <w:p w:rsidR="003D6C1B" w:rsidRDefault="003D6C1B" w:rsidP="004E41DE">
            <w:pPr>
              <w:jc w:val="center"/>
              <w:rPr>
                <w:lang w:val="en-US"/>
              </w:rPr>
            </w:pPr>
          </w:p>
          <w:p w:rsidR="003D6C1B" w:rsidRDefault="003D6C1B" w:rsidP="004E41DE">
            <w:pPr>
              <w:jc w:val="center"/>
              <w:rPr>
                <w:lang w:val="en-US"/>
              </w:rPr>
            </w:pPr>
          </w:p>
          <w:p w:rsidR="003D6C1B" w:rsidRDefault="003D6C1B" w:rsidP="004E41DE">
            <w:pPr>
              <w:jc w:val="center"/>
              <w:rPr>
                <w:lang w:val="en-US"/>
              </w:rPr>
            </w:pPr>
          </w:p>
          <w:p w:rsidR="003D6C1B" w:rsidRDefault="003D6C1B" w:rsidP="004E41DE">
            <w:pPr>
              <w:jc w:val="center"/>
              <w:rPr>
                <w:lang w:val="en-US"/>
              </w:rPr>
            </w:pPr>
          </w:p>
          <w:p w:rsidR="003D6C1B" w:rsidRDefault="003D6C1B" w:rsidP="004E41DE">
            <w:pPr>
              <w:jc w:val="center"/>
              <w:rPr>
                <w:lang w:val="en-US"/>
              </w:rPr>
            </w:pPr>
            <w:r>
              <w:rPr>
                <w:lang w:val="en-US"/>
              </w:rPr>
              <w:t>0</w:t>
            </w:r>
          </w:p>
          <w:p w:rsidR="003D6C1B" w:rsidRDefault="003D6C1B" w:rsidP="004E41DE">
            <w:pPr>
              <w:jc w:val="center"/>
              <w:rPr>
                <w:lang w:val="en-US"/>
              </w:rPr>
            </w:pPr>
            <w:r>
              <w:rPr>
                <w:lang w:val="en-US"/>
              </w:rPr>
              <w:t>0</w:t>
            </w:r>
          </w:p>
          <w:p w:rsidR="003D6C1B" w:rsidRDefault="003D6C1B" w:rsidP="004E41DE">
            <w:pPr>
              <w:jc w:val="center"/>
              <w:rPr>
                <w:lang w:val="en-US"/>
              </w:rPr>
            </w:pPr>
          </w:p>
          <w:p w:rsidR="003D6C1B" w:rsidRDefault="003D6C1B" w:rsidP="004E41DE">
            <w:pPr>
              <w:jc w:val="center"/>
              <w:rPr>
                <w:lang w:val="en-US"/>
              </w:rPr>
            </w:pPr>
            <w:r>
              <w:rPr>
                <w:lang w:val="en-US"/>
              </w:rPr>
              <w:t>0</w:t>
            </w:r>
          </w:p>
          <w:p w:rsidR="003D6C1B" w:rsidRDefault="003D6C1B" w:rsidP="004E41DE">
            <w:pPr>
              <w:jc w:val="center"/>
              <w:rPr>
                <w:lang w:val="en-US"/>
              </w:rPr>
            </w:pPr>
            <w:r>
              <w:rPr>
                <w:lang w:val="en-US"/>
              </w:rPr>
              <w:t>0</w:t>
            </w:r>
          </w:p>
          <w:p w:rsidR="003D6C1B" w:rsidRDefault="003D6C1B" w:rsidP="004E41DE">
            <w:pPr>
              <w:jc w:val="center"/>
              <w:rPr>
                <w:lang w:val="en-US"/>
              </w:rPr>
            </w:pPr>
          </w:p>
          <w:p w:rsidR="003D6C1B" w:rsidRDefault="003D6C1B" w:rsidP="004E41DE">
            <w:pPr>
              <w:jc w:val="center"/>
              <w:rPr>
                <w:lang w:val="en-US"/>
              </w:rPr>
            </w:pPr>
            <w:r>
              <w:rPr>
                <w:lang w:val="en-US"/>
              </w:rPr>
              <w:t>0</w:t>
            </w:r>
          </w:p>
          <w:p w:rsidR="003D6C1B" w:rsidRDefault="003D6C1B" w:rsidP="004E41DE">
            <w:pPr>
              <w:jc w:val="center"/>
              <w:rPr>
                <w:lang w:val="en-US"/>
              </w:rPr>
            </w:pPr>
          </w:p>
          <w:p w:rsidR="003D6C1B" w:rsidRPr="005B3626" w:rsidRDefault="003D6C1B" w:rsidP="004E41DE">
            <w:pPr>
              <w:jc w:val="center"/>
              <w:rPr>
                <w:lang w:val="en-US"/>
              </w:rPr>
            </w:pPr>
            <w:r>
              <w:rPr>
                <w:lang w:val="en-US"/>
              </w:rPr>
              <w:t>0</w:t>
            </w:r>
          </w:p>
        </w:tc>
        <w:tc>
          <w:tcPr>
            <w:tcW w:w="1276" w:type="dxa"/>
          </w:tcPr>
          <w:p w:rsidR="00734478" w:rsidRDefault="00734478" w:rsidP="004E41DE">
            <w:pPr>
              <w:jc w:val="center"/>
              <w:rPr>
                <w:lang w:val="uk-UA"/>
              </w:rPr>
            </w:pPr>
          </w:p>
          <w:p w:rsidR="00734478" w:rsidRDefault="00734478" w:rsidP="004E41DE">
            <w:pPr>
              <w:jc w:val="center"/>
              <w:rPr>
                <w:lang w:val="uk-UA"/>
              </w:rPr>
            </w:pPr>
          </w:p>
          <w:p w:rsidR="00734478" w:rsidRDefault="00734478" w:rsidP="004E41DE">
            <w:pPr>
              <w:jc w:val="center"/>
              <w:rPr>
                <w:lang w:val="uk-UA"/>
              </w:rPr>
            </w:pPr>
          </w:p>
          <w:p w:rsidR="00734478" w:rsidRDefault="00734478" w:rsidP="004E41DE">
            <w:pPr>
              <w:jc w:val="center"/>
              <w:rPr>
                <w:lang w:val="uk-UA"/>
              </w:rPr>
            </w:pPr>
          </w:p>
          <w:p w:rsidR="003D6C1B" w:rsidRDefault="00734478" w:rsidP="004E41DE">
            <w:pPr>
              <w:jc w:val="center"/>
              <w:rPr>
                <w:lang w:val="uk-UA"/>
              </w:rPr>
            </w:pPr>
            <w:r>
              <w:rPr>
                <w:lang w:val="uk-UA"/>
              </w:rPr>
              <w:t>0</w:t>
            </w:r>
          </w:p>
          <w:p w:rsidR="00734478" w:rsidRDefault="00734478" w:rsidP="004E41DE">
            <w:pPr>
              <w:jc w:val="center"/>
              <w:rPr>
                <w:lang w:val="uk-UA"/>
              </w:rPr>
            </w:pPr>
            <w:r>
              <w:rPr>
                <w:lang w:val="uk-UA"/>
              </w:rPr>
              <w:t>0</w:t>
            </w:r>
          </w:p>
          <w:p w:rsidR="00734478" w:rsidRDefault="00734478" w:rsidP="004E41DE">
            <w:pPr>
              <w:jc w:val="center"/>
              <w:rPr>
                <w:lang w:val="uk-UA"/>
              </w:rPr>
            </w:pPr>
          </w:p>
          <w:p w:rsidR="00734478" w:rsidRDefault="00734478" w:rsidP="004E41DE">
            <w:pPr>
              <w:jc w:val="center"/>
              <w:rPr>
                <w:lang w:val="uk-UA"/>
              </w:rPr>
            </w:pPr>
            <w:r>
              <w:rPr>
                <w:lang w:val="uk-UA"/>
              </w:rPr>
              <w:t>0</w:t>
            </w:r>
          </w:p>
          <w:p w:rsidR="00734478" w:rsidRDefault="00734478" w:rsidP="004E41DE">
            <w:pPr>
              <w:jc w:val="center"/>
              <w:rPr>
                <w:lang w:val="uk-UA"/>
              </w:rPr>
            </w:pPr>
            <w:r>
              <w:rPr>
                <w:lang w:val="uk-UA"/>
              </w:rPr>
              <w:t>0</w:t>
            </w:r>
          </w:p>
          <w:p w:rsidR="00734478" w:rsidRDefault="00734478" w:rsidP="00734478">
            <w:pPr>
              <w:rPr>
                <w:lang w:val="uk-UA"/>
              </w:rPr>
            </w:pPr>
          </w:p>
          <w:p w:rsidR="00734478" w:rsidRDefault="00734478" w:rsidP="004E41DE">
            <w:pPr>
              <w:jc w:val="center"/>
              <w:rPr>
                <w:lang w:val="uk-UA"/>
              </w:rPr>
            </w:pPr>
            <w:r>
              <w:rPr>
                <w:lang w:val="uk-UA"/>
              </w:rPr>
              <w:t>0</w:t>
            </w:r>
          </w:p>
          <w:p w:rsidR="00734478" w:rsidRDefault="00734478" w:rsidP="004E41DE">
            <w:pPr>
              <w:jc w:val="center"/>
              <w:rPr>
                <w:lang w:val="uk-UA"/>
              </w:rPr>
            </w:pPr>
          </w:p>
          <w:p w:rsidR="00734478" w:rsidRPr="00734478" w:rsidRDefault="00734478" w:rsidP="004E41DE">
            <w:pPr>
              <w:jc w:val="center"/>
              <w:rPr>
                <w:lang w:val="uk-UA"/>
              </w:rPr>
            </w:pPr>
            <w:r>
              <w:rPr>
                <w:lang w:val="uk-UA"/>
              </w:rPr>
              <w:t>0</w:t>
            </w:r>
          </w:p>
        </w:tc>
      </w:tr>
      <w:tr w:rsidR="003D6C1B" w:rsidRPr="003665C8" w:rsidTr="003D6C1B">
        <w:trPr>
          <w:trHeight w:val="1971"/>
        </w:trPr>
        <w:tc>
          <w:tcPr>
            <w:tcW w:w="425" w:type="dxa"/>
            <w:shd w:val="clear" w:color="auto" w:fill="auto"/>
          </w:tcPr>
          <w:p w:rsidR="003D6C1B" w:rsidRDefault="005F0FB4" w:rsidP="004E41DE">
            <w:pPr>
              <w:jc w:val="center"/>
              <w:rPr>
                <w:lang w:val="uk-UA"/>
              </w:rPr>
            </w:pPr>
            <w:r>
              <w:rPr>
                <w:lang w:val="uk-UA"/>
              </w:rPr>
              <w:t>6</w:t>
            </w:r>
          </w:p>
        </w:tc>
        <w:tc>
          <w:tcPr>
            <w:tcW w:w="5528" w:type="dxa"/>
            <w:shd w:val="clear" w:color="auto" w:fill="auto"/>
          </w:tcPr>
          <w:p w:rsidR="003D6C1B" w:rsidRDefault="003D6C1B" w:rsidP="004E41DE">
            <w:pPr>
              <w:rPr>
                <w:lang w:val="uk-UA"/>
              </w:rPr>
            </w:pPr>
            <w:r w:rsidRPr="00F015A7">
              <w:rPr>
                <w:lang w:val="uk-UA"/>
              </w:rPr>
              <w:t>Забезпечення засобами зв'язку підрозділ</w:t>
            </w:r>
            <w:r>
              <w:rPr>
                <w:lang w:val="uk-UA"/>
              </w:rPr>
              <w:t>ів територіальної оборони, а саме придбано:</w:t>
            </w:r>
          </w:p>
          <w:p w:rsidR="003D6C1B" w:rsidRPr="00F442BB" w:rsidRDefault="003D6C1B" w:rsidP="00F25C98">
            <w:pPr>
              <w:numPr>
                <w:ilvl w:val="0"/>
                <w:numId w:val="5"/>
              </w:numPr>
              <w:autoSpaceDE/>
              <w:autoSpaceDN/>
              <w:rPr>
                <w:szCs w:val="20"/>
                <w:lang w:val="uk-UA"/>
              </w:rPr>
            </w:pPr>
            <w:r>
              <w:rPr>
                <w:szCs w:val="20"/>
                <w:lang w:val="uk-UA"/>
              </w:rPr>
              <w:t>радіостанція</w:t>
            </w:r>
            <w:r w:rsidRPr="00F442BB">
              <w:rPr>
                <w:szCs w:val="20"/>
                <w:lang w:val="uk-UA"/>
              </w:rPr>
              <w:t xml:space="preserve"> </w:t>
            </w:r>
            <w:proofErr w:type="spellStart"/>
            <w:r w:rsidRPr="00F442BB">
              <w:rPr>
                <w:szCs w:val="20"/>
                <w:lang w:val="uk-UA"/>
              </w:rPr>
              <w:t>Motorola</w:t>
            </w:r>
            <w:proofErr w:type="spellEnd"/>
            <w:r w:rsidRPr="00F442BB">
              <w:rPr>
                <w:szCs w:val="20"/>
                <w:lang w:val="uk-UA"/>
              </w:rPr>
              <w:t xml:space="preserve"> DМ 4600</w:t>
            </w:r>
          </w:p>
          <w:p w:rsidR="003D6C1B" w:rsidRPr="00F442BB" w:rsidRDefault="003D6C1B" w:rsidP="00F25C98">
            <w:pPr>
              <w:numPr>
                <w:ilvl w:val="0"/>
                <w:numId w:val="5"/>
              </w:numPr>
              <w:autoSpaceDE/>
              <w:autoSpaceDN/>
              <w:rPr>
                <w:szCs w:val="20"/>
                <w:lang w:val="uk-UA"/>
              </w:rPr>
            </w:pPr>
            <w:r>
              <w:rPr>
                <w:szCs w:val="20"/>
                <w:lang w:val="uk-UA"/>
              </w:rPr>
              <w:t>радіостанція</w:t>
            </w:r>
            <w:r w:rsidRPr="00F442BB">
              <w:rPr>
                <w:szCs w:val="20"/>
                <w:lang w:val="uk-UA"/>
              </w:rPr>
              <w:t xml:space="preserve"> </w:t>
            </w:r>
            <w:proofErr w:type="spellStart"/>
            <w:r w:rsidRPr="00F442BB">
              <w:rPr>
                <w:szCs w:val="20"/>
                <w:lang w:val="uk-UA"/>
              </w:rPr>
              <w:t>Motorola</w:t>
            </w:r>
            <w:proofErr w:type="spellEnd"/>
            <w:r w:rsidRPr="00F442BB">
              <w:rPr>
                <w:szCs w:val="20"/>
                <w:lang w:val="uk-UA"/>
              </w:rPr>
              <w:t xml:space="preserve"> DМ 4800</w:t>
            </w:r>
          </w:p>
          <w:p w:rsidR="003D6C1B" w:rsidRPr="00F442BB" w:rsidRDefault="003D6C1B" w:rsidP="00F25C98">
            <w:pPr>
              <w:numPr>
                <w:ilvl w:val="0"/>
                <w:numId w:val="5"/>
              </w:numPr>
              <w:autoSpaceDE/>
              <w:autoSpaceDN/>
              <w:rPr>
                <w:szCs w:val="20"/>
                <w:lang w:val="uk-UA"/>
              </w:rPr>
            </w:pPr>
            <w:r>
              <w:rPr>
                <w:szCs w:val="20"/>
                <w:lang w:val="uk-UA"/>
              </w:rPr>
              <w:t>радіостанція</w:t>
            </w:r>
            <w:r w:rsidRPr="00F442BB">
              <w:rPr>
                <w:szCs w:val="20"/>
                <w:lang w:val="uk-UA"/>
              </w:rPr>
              <w:t xml:space="preserve"> </w:t>
            </w:r>
            <w:proofErr w:type="spellStart"/>
            <w:r w:rsidRPr="00F442BB">
              <w:rPr>
                <w:szCs w:val="20"/>
                <w:lang w:val="uk-UA"/>
              </w:rPr>
              <w:t>Motorola</w:t>
            </w:r>
            <w:proofErr w:type="spellEnd"/>
            <w:r w:rsidRPr="00F442BB">
              <w:rPr>
                <w:szCs w:val="20"/>
                <w:lang w:val="uk-UA"/>
              </w:rPr>
              <w:t xml:space="preserve"> DМ 4400</w:t>
            </w:r>
          </w:p>
          <w:p w:rsidR="003D6C1B" w:rsidRPr="00F442BB" w:rsidRDefault="003D6C1B" w:rsidP="00F25C98">
            <w:pPr>
              <w:numPr>
                <w:ilvl w:val="0"/>
                <w:numId w:val="5"/>
              </w:numPr>
              <w:autoSpaceDE/>
              <w:autoSpaceDN/>
              <w:rPr>
                <w:szCs w:val="20"/>
                <w:lang w:val="uk-UA"/>
              </w:rPr>
            </w:pPr>
            <w:r>
              <w:rPr>
                <w:szCs w:val="20"/>
                <w:lang w:val="uk-UA"/>
              </w:rPr>
              <w:t>ноутбук</w:t>
            </w:r>
          </w:p>
          <w:p w:rsidR="003D6C1B" w:rsidRPr="00200A15" w:rsidRDefault="003D6C1B" w:rsidP="00F25C98">
            <w:pPr>
              <w:numPr>
                <w:ilvl w:val="0"/>
                <w:numId w:val="5"/>
              </w:numPr>
              <w:autoSpaceDE/>
              <w:autoSpaceDN/>
              <w:rPr>
                <w:szCs w:val="20"/>
                <w:lang w:val="uk-UA"/>
              </w:rPr>
            </w:pPr>
            <w:r>
              <w:rPr>
                <w:szCs w:val="20"/>
                <w:lang w:val="uk-UA"/>
              </w:rPr>
              <w:t>принтер</w:t>
            </w:r>
          </w:p>
        </w:tc>
        <w:tc>
          <w:tcPr>
            <w:tcW w:w="1701" w:type="dxa"/>
            <w:shd w:val="clear" w:color="auto" w:fill="auto"/>
            <w:vAlign w:val="center"/>
          </w:tcPr>
          <w:p w:rsidR="003D6C1B" w:rsidRDefault="003D6C1B" w:rsidP="004E41DE">
            <w:pPr>
              <w:jc w:val="center"/>
              <w:rPr>
                <w:lang w:val="uk-UA"/>
              </w:rPr>
            </w:pPr>
          </w:p>
          <w:p w:rsidR="003D6C1B" w:rsidRDefault="003D6C1B" w:rsidP="004E41DE">
            <w:pPr>
              <w:jc w:val="center"/>
              <w:rPr>
                <w:lang w:val="uk-UA"/>
              </w:rPr>
            </w:pPr>
          </w:p>
          <w:p w:rsidR="003D6C1B" w:rsidRDefault="003D6C1B" w:rsidP="004E41DE">
            <w:pPr>
              <w:jc w:val="center"/>
              <w:rPr>
                <w:lang w:val="uk-UA"/>
              </w:rPr>
            </w:pPr>
            <w:r>
              <w:rPr>
                <w:lang w:val="uk-UA"/>
              </w:rPr>
              <w:t>шт.</w:t>
            </w:r>
          </w:p>
          <w:p w:rsidR="003D6C1B" w:rsidRDefault="003D6C1B" w:rsidP="004E41DE">
            <w:pPr>
              <w:jc w:val="center"/>
              <w:rPr>
                <w:lang w:val="uk-UA"/>
              </w:rPr>
            </w:pPr>
            <w:r>
              <w:rPr>
                <w:lang w:val="uk-UA"/>
              </w:rPr>
              <w:t>шт.</w:t>
            </w:r>
          </w:p>
          <w:p w:rsidR="003D6C1B" w:rsidRDefault="003D6C1B" w:rsidP="004E41DE">
            <w:pPr>
              <w:jc w:val="center"/>
              <w:rPr>
                <w:lang w:val="uk-UA"/>
              </w:rPr>
            </w:pPr>
            <w:r>
              <w:rPr>
                <w:lang w:val="uk-UA"/>
              </w:rPr>
              <w:t>шт.</w:t>
            </w:r>
          </w:p>
          <w:p w:rsidR="003D6C1B" w:rsidRDefault="003D6C1B" w:rsidP="004E41DE">
            <w:pPr>
              <w:jc w:val="center"/>
              <w:rPr>
                <w:lang w:val="uk-UA"/>
              </w:rPr>
            </w:pPr>
            <w:r>
              <w:rPr>
                <w:lang w:val="uk-UA"/>
              </w:rPr>
              <w:t>шт.</w:t>
            </w:r>
          </w:p>
          <w:p w:rsidR="003D6C1B" w:rsidRPr="003665C8" w:rsidRDefault="003D6C1B" w:rsidP="004E41DE">
            <w:pPr>
              <w:jc w:val="center"/>
              <w:rPr>
                <w:lang w:val="uk-UA"/>
              </w:rPr>
            </w:pPr>
            <w:r>
              <w:rPr>
                <w:lang w:val="uk-UA"/>
              </w:rPr>
              <w:t>шт.</w:t>
            </w:r>
          </w:p>
        </w:tc>
        <w:tc>
          <w:tcPr>
            <w:tcW w:w="1843" w:type="dxa"/>
            <w:gridSpan w:val="2"/>
            <w:shd w:val="clear" w:color="auto" w:fill="auto"/>
            <w:vAlign w:val="center"/>
          </w:tcPr>
          <w:p w:rsidR="003D6C1B" w:rsidRDefault="003D6C1B" w:rsidP="005B3626">
            <w:pPr>
              <w:jc w:val="center"/>
              <w:rPr>
                <w:lang w:val="uk-UA"/>
              </w:rPr>
            </w:pPr>
          </w:p>
          <w:p w:rsidR="003D6C1B" w:rsidRDefault="003D6C1B" w:rsidP="005B3626">
            <w:pPr>
              <w:jc w:val="center"/>
              <w:rPr>
                <w:lang w:val="uk-UA"/>
              </w:rPr>
            </w:pPr>
          </w:p>
          <w:p w:rsidR="003D6C1B" w:rsidRDefault="003D6C1B" w:rsidP="005B3626">
            <w:pPr>
              <w:jc w:val="center"/>
              <w:rPr>
                <w:lang w:val="uk-UA"/>
              </w:rPr>
            </w:pPr>
            <w:r>
              <w:rPr>
                <w:lang w:val="uk-UA"/>
              </w:rPr>
              <w:t>0</w:t>
            </w:r>
          </w:p>
          <w:p w:rsidR="003D6C1B" w:rsidRDefault="003D6C1B" w:rsidP="005B3626">
            <w:pPr>
              <w:jc w:val="center"/>
              <w:rPr>
                <w:lang w:val="uk-UA"/>
              </w:rPr>
            </w:pPr>
            <w:r>
              <w:rPr>
                <w:lang w:val="uk-UA"/>
              </w:rPr>
              <w:t>0</w:t>
            </w:r>
          </w:p>
          <w:p w:rsidR="003D6C1B" w:rsidRDefault="003D6C1B" w:rsidP="005B3626">
            <w:pPr>
              <w:jc w:val="center"/>
              <w:rPr>
                <w:lang w:val="uk-UA"/>
              </w:rPr>
            </w:pPr>
            <w:r>
              <w:rPr>
                <w:lang w:val="uk-UA"/>
              </w:rPr>
              <w:t>0</w:t>
            </w:r>
          </w:p>
          <w:p w:rsidR="003D6C1B" w:rsidRDefault="003D6C1B" w:rsidP="005B3626">
            <w:pPr>
              <w:jc w:val="center"/>
              <w:rPr>
                <w:lang w:val="uk-UA"/>
              </w:rPr>
            </w:pPr>
            <w:r>
              <w:rPr>
                <w:lang w:val="uk-UA"/>
              </w:rPr>
              <w:t>0</w:t>
            </w:r>
          </w:p>
          <w:p w:rsidR="003D6C1B" w:rsidRPr="003665C8" w:rsidRDefault="003D6C1B" w:rsidP="005B3626">
            <w:pPr>
              <w:jc w:val="center"/>
              <w:rPr>
                <w:lang w:val="uk-UA"/>
              </w:rPr>
            </w:pPr>
            <w:r>
              <w:rPr>
                <w:lang w:val="uk-UA"/>
              </w:rPr>
              <w:t>0</w:t>
            </w:r>
          </w:p>
        </w:tc>
        <w:tc>
          <w:tcPr>
            <w:tcW w:w="1276" w:type="dxa"/>
            <w:shd w:val="clear" w:color="auto" w:fill="auto"/>
            <w:vAlign w:val="center"/>
          </w:tcPr>
          <w:p w:rsidR="003D6C1B" w:rsidRDefault="003D6C1B" w:rsidP="005B3626">
            <w:pPr>
              <w:jc w:val="center"/>
              <w:rPr>
                <w:lang w:val="uk-UA"/>
              </w:rPr>
            </w:pPr>
          </w:p>
          <w:p w:rsidR="003D6C1B" w:rsidRDefault="003D6C1B" w:rsidP="005B3626">
            <w:pPr>
              <w:jc w:val="center"/>
              <w:rPr>
                <w:lang w:val="uk-UA"/>
              </w:rPr>
            </w:pPr>
          </w:p>
          <w:p w:rsidR="003D6C1B" w:rsidRPr="005B3626" w:rsidRDefault="003D6C1B" w:rsidP="005B3626">
            <w:pPr>
              <w:jc w:val="center"/>
              <w:rPr>
                <w:lang w:val="en-US"/>
              </w:rPr>
            </w:pPr>
            <w:r>
              <w:rPr>
                <w:lang w:val="en-US"/>
              </w:rPr>
              <w:t>4</w:t>
            </w:r>
          </w:p>
          <w:p w:rsidR="003D6C1B" w:rsidRPr="005B3626" w:rsidRDefault="003D6C1B" w:rsidP="005B3626">
            <w:pPr>
              <w:jc w:val="center"/>
              <w:rPr>
                <w:lang w:val="en-US"/>
              </w:rPr>
            </w:pPr>
            <w:r>
              <w:rPr>
                <w:lang w:val="en-US"/>
              </w:rPr>
              <w:t>6</w:t>
            </w:r>
          </w:p>
          <w:p w:rsidR="003D6C1B" w:rsidRPr="005B3626" w:rsidRDefault="003D6C1B" w:rsidP="005B3626">
            <w:pPr>
              <w:jc w:val="center"/>
              <w:rPr>
                <w:lang w:val="en-US"/>
              </w:rPr>
            </w:pPr>
            <w:r>
              <w:rPr>
                <w:lang w:val="en-US"/>
              </w:rPr>
              <w:t>16</w:t>
            </w:r>
          </w:p>
          <w:p w:rsidR="003D6C1B" w:rsidRPr="005B3626" w:rsidRDefault="003D6C1B" w:rsidP="005B3626">
            <w:pPr>
              <w:jc w:val="center"/>
              <w:rPr>
                <w:lang w:val="en-US"/>
              </w:rPr>
            </w:pPr>
            <w:r>
              <w:rPr>
                <w:lang w:val="en-US"/>
              </w:rPr>
              <w:t>6</w:t>
            </w:r>
          </w:p>
          <w:p w:rsidR="003D6C1B" w:rsidRPr="005B3626" w:rsidRDefault="003D6C1B" w:rsidP="005B3626">
            <w:pPr>
              <w:jc w:val="center"/>
              <w:rPr>
                <w:lang w:val="en-US"/>
              </w:rPr>
            </w:pPr>
            <w:r>
              <w:rPr>
                <w:lang w:val="en-US"/>
              </w:rPr>
              <w:t>6</w:t>
            </w:r>
          </w:p>
        </w:tc>
        <w:tc>
          <w:tcPr>
            <w:tcW w:w="1276" w:type="dxa"/>
            <w:gridSpan w:val="2"/>
            <w:shd w:val="clear" w:color="auto" w:fill="auto"/>
            <w:vAlign w:val="center"/>
          </w:tcPr>
          <w:p w:rsidR="003D6C1B" w:rsidRDefault="003D6C1B" w:rsidP="005B3626">
            <w:pPr>
              <w:jc w:val="center"/>
              <w:rPr>
                <w:lang w:val="uk-UA"/>
              </w:rPr>
            </w:pPr>
          </w:p>
          <w:p w:rsidR="003D6C1B" w:rsidRDefault="003D6C1B" w:rsidP="005B3626">
            <w:pPr>
              <w:jc w:val="center"/>
              <w:rPr>
                <w:lang w:val="uk-UA"/>
              </w:rPr>
            </w:pPr>
          </w:p>
          <w:p w:rsidR="003D6C1B" w:rsidRPr="005B3626" w:rsidRDefault="003D6C1B" w:rsidP="005B3626">
            <w:pPr>
              <w:jc w:val="center"/>
              <w:rPr>
                <w:lang w:val="en-US"/>
              </w:rPr>
            </w:pPr>
            <w:r>
              <w:rPr>
                <w:lang w:val="en-US"/>
              </w:rPr>
              <w:t>0</w:t>
            </w:r>
          </w:p>
          <w:p w:rsidR="003D6C1B" w:rsidRPr="005B3626" w:rsidRDefault="003D6C1B" w:rsidP="005B3626">
            <w:pPr>
              <w:jc w:val="center"/>
              <w:rPr>
                <w:lang w:val="en-US"/>
              </w:rPr>
            </w:pPr>
            <w:r>
              <w:rPr>
                <w:lang w:val="en-US"/>
              </w:rPr>
              <w:t>0</w:t>
            </w:r>
          </w:p>
          <w:p w:rsidR="003D6C1B" w:rsidRPr="005B3626" w:rsidRDefault="003D6C1B" w:rsidP="005B3626">
            <w:pPr>
              <w:jc w:val="center"/>
              <w:rPr>
                <w:lang w:val="en-US"/>
              </w:rPr>
            </w:pPr>
            <w:r>
              <w:rPr>
                <w:lang w:val="en-US"/>
              </w:rPr>
              <w:t>0</w:t>
            </w:r>
          </w:p>
          <w:p w:rsidR="003D6C1B" w:rsidRPr="005B3626" w:rsidRDefault="003D6C1B" w:rsidP="005B3626">
            <w:pPr>
              <w:jc w:val="center"/>
              <w:rPr>
                <w:lang w:val="en-US"/>
              </w:rPr>
            </w:pPr>
            <w:r>
              <w:rPr>
                <w:lang w:val="en-US"/>
              </w:rPr>
              <w:t>0</w:t>
            </w:r>
          </w:p>
          <w:p w:rsidR="003D6C1B" w:rsidRPr="005B3626" w:rsidRDefault="003D6C1B" w:rsidP="005B3626">
            <w:pPr>
              <w:jc w:val="center"/>
              <w:rPr>
                <w:lang w:val="en-US"/>
              </w:rPr>
            </w:pPr>
            <w:r>
              <w:rPr>
                <w:lang w:val="en-US"/>
              </w:rPr>
              <w:t>0</w:t>
            </w:r>
          </w:p>
        </w:tc>
        <w:tc>
          <w:tcPr>
            <w:tcW w:w="1275" w:type="dxa"/>
            <w:vAlign w:val="center"/>
          </w:tcPr>
          <w:p w:rsidR="003D6C1B" w:rsidRDefault="003D6C1B" w:rsidP="005B3626">
            <w:pPr>
              <w:jc w:val="center"/>
              <w:rPr>
                <w:lang w:val="en-US"/>
              </w:rPr>
            </w:pPr>
          </w:p>
          <w:p w:rsidR="003D6C1B" w:rsidRDefault="003D6C1B" w:rsidP="005B3626">
            <w:pPr>
              <w:jc w:val="center"/>
              <w:rPr>
                <w:lang w:val="en-US"/>
              </w:rPr>
            </w:pPr>
          </w:p>
          <w:p w:rsidR="003D6C1B" w:rsidRDefault="003D6C1B" w:rsidP="005B3626">
            <w:pPr>
              <w:jc w:val="center"/>
              <w:rPr>
                <w:lang w:val="en-US"/>
              </w:rPr>
            </w:pPr>
            <w:r>
              <w:rPr>
                <w:lang w:val="en-US"/>
              </w:rPr>
              <w:t>0</w:t>
            </w:r>
          </w:p>
          <w:p w:rsidR="003D6C1B" w:rsidRDefault="003D6C1B" w:rsidP="005B3626">
            <w:pPr>
              <w:jc w:val="center"/>
              <w:rPr>
                <w:lang w:val="en-US"/>
              </w:rPr>
            </w:pPr>
            <w:r>
              <w:rPr>
                <w:lang w:val="en-US"/>
              </w:rPr>
              <w:t>0</w:t>
            </w:r>
          </w:p>
          <w:p w:rsidR="003D6C1B" w:rsidRDefault="003D6C1B" w:rsidP="005B3626">
            <w:pPr>
              <w:jc w:val="center"/>
              <w:rPr>
                <w:lang w:val="en-US"/>
              </w:rPr>
            </w:pPr>
            <w:r>
              <w:rPr>
                <w:lang w:val="en-US"/>
              </w:rPr>
              <w:t>0</w:t>
            </w:r>
          </w:p>
          <w:p w:rsidR="003D6C1B" w:rsidRDefault="003D6C1B" w:rsidP="005B3626">
            <w:pPr>
              <w:jc w:val="center"/>
              <w:rPr>
                <w:lang w:val="en-US"/>
              </w:rPr>
            </w:pPr>
            <w:r>
              <w:rPr>
                <w:lang w:val="en-US"/>
              </w:rPr>
              <w:t>0</w:t>
            </w:r>
          </w:p>
          <w:p w:rsidR="003D6C1B" w:rsidRPr="005B3626" w:rsidRDefault="003D6C1B" w:rsidP="005B3626">
            <w:pPr>
              <w:jc w:val="center"/>
              <w:rPr>
                <w:lang w:val="en-US"/>
              </w:rPr>
            </w:pPr>
            <w:r>
              <w:rPr>
                <w:lang w:val="en-US"/>
              </w:rPr>
              <w:t>0</w:t>
            </w:r>
          </w:p>
        </w:tc>
        <w:tc>
          <w:tcPr>
            <w:tcW w:w="1276" w:type="dxa"/>
          </w:tcPr>
          <w:p w:rsidR="00734478" w:rsidRDefault="00734478" w:rsidP="005B3626">
            <w:pPr>
              <w:jc w:val="center"/>
              <w:rPr>
                <w:lang w:val="uk-UA"/>
              </w:rPr>
            </w:pPr>
          </w:p>
          <w:p w:rsidR="00734478" w:rsidRDefault="00734478" w:rsidP="005B3626">
            <w:pPr>
              <w:jc w:val="center"/>
              <w:rPr>
                <w:lang w:val="uk-UA"/>
              </w:rPr>
            </w:pPr>
          </w:p>
          <w:p w:rsidR="00734478" w:rsidRDefault="00734478" w:rsidP="005B3626">
            <w:pPr>
              <w:jc w:val="center"/>
              <w:rPr>
                <w:lang w:val="uk-UA"/>
              </w:rPr>
            </w:pPr>
            <w:r>
              <w:rPr>
                <w:lang w:val="uk-UA"/>
              </w:rPr>
              <w:t>0</w:t>
            </w:r>
          </w:p>
          <w:p w:rsidR="00734478" w:rsidRDefault="00734478" w:rsidP="005B3626">
            <w:pPr>
              <w:jc w:val="center"/>
              <w:rPr>
                <w:lang w:val="uk-UA"/>
              </w:rPr>
            </w:pPr>
            <w:r>
              <w:rPr>
                <w:lang w:val="uk-UA"/>
              </w:rPr>
              <w:t>0</w:t>
            </w:r>
          </w:p>
          <w:p w:rsidR="00734478" w:rsidRDefault="00734478" w:rsidP="005B3626">
            <w:pPr>
              <w:jc w:val="center"/>
              <w:rPr>
                <w:lang w:val="uk-UA"/>
              </w:rPr>
            </w:pPr>
            <w:r>
              <w:rPr>
                <w:lang w:val="uk-UA"/>
              </w:rPr>
              <w:t>0</w:t>
            </w:r>
          </w:p>
          <w:p w:rsidR="00734478" w:rsidRDefault="00734478" w:rsidP="005B3626">
            <w:pPr>
              <w:jc w:val="center"/>
              <w:rPr>
                <w:lang w:val="uk-UA"/>
              </w:rPr>
            </w:pPr>
            <w:r>
              <w:rPr>
                <w:lang w:val="uk-UA"/>
              </w:rPr>
              <w:t>0</w:t>
            </w:r>
          </w:p>
          <w:p w:rsidR="003D6C1B" w:rsidRPr="00734478" w:rsidRDefault="00734478" w:rsidP="005B3626">
            <w:pPr>
              <w:jc w:val="center"/>
              <w:rPr>
                <w:lang w:val="uk-UA"/>
              </w:rPr>
            </w:pPr>
            <w:r>
              <w:rPr>
                <w:lang w:val="uk-UA"/>
              </w:rPr>
              <w:t>0</w:t>
            </w:r>
          </w:p>
        </w:tc>
      </w:tr>
      <w:tr w:rsidR="003D6C1B" w:rsidRPr="003665C8" w:rsidTr="00043807">
        <w:tc>
          <w:tcPr>
            <w:tcW w:w="14600" w:type="dxa"/>
            <w:gridSpan w:val="10"/>
            <w:shd w:val="clear" w:color="auto" w:fill="auto"/>
          </w:tcPr>
          <w:p w:rsidR="003D6C1B" w:rsidRDefault="003D6C1B" w:rsidP="004E41DE">
            <w:pPr>
              <w:ind w:firstLine="330"/>
              <w:jc w:val="center"/>
              <w:rPr>
                <w:lang w:val="uk-UA"/>
              </w:rPr>
            </w:pPr>
            <w:r>
              <w:rPr>
                <w:lang w:val="uk-UA"/>
              </w:rPr>
              <w:t xml:space="preserve">ІІІ. </w:t>
            </w:r>
            <w:r w:rsidRPr="003665C8">
              <w:rPr>
                <w:lang w:val="uk-UA"/>
              </w:rPr>
              <w:t>Показники ефективності</w:t>
            </w:r>
          </w:p>
        </w:tc>
      </w:tr>
      <w:tr w:rsidR="003D6C1B" w:rsidRPr="003665C8" w:rsidTr="00734478">
        <w:trPr>
          <w:trHeight w:val="821"/>
        </w:trPr>
        <w:tc>
          <w:tcPr>
            <w:tcW w:w="425" w:type="dxa"/>
            <w:shd w:val="clear" w:color="auto" w:fill="auto"/>
          </w:tcPr>
          <w:p w:rsidR="003D6C1B" w:rsidRDefault="003D6C1B" w:rsidP="004E41DE">
            <w:pPr>
              <w:jc w:val="center"/>
              <w:rPr>
                <w:lang w:val="uk-UA"/>
              </w:rPr>
            </w:pPr>
            <w:r>
              <w:rPr>
                <w:lang w:val="uk-UA"/>
              </w:rPr>
              <w:lastRenderedPageBreak/>
              <w:t>1</w:t>
            </w:r>
          </w:p>
        </w:tc>
        <w:tc>
          <w:tcPr>
            <w:tcW w:w="5528" w:type="dxa"/>
            <w:shd w:val="clear" w:color="auto" w:fill="auto"/>
          </w:tcPr>
          <w:p w:rsidR="003D6C1B" w:rsidRDefault="003D6C1B" w:rsidP="004E41DE">
            <w:pPr>
              <w:jc w:val="both"/>
              <w:rPr>
                <w:rFonts w:eastAsia="Calibri"/>
                <w:lang w:val="uk-UA" w:eastAsia="en-US"/>
              </w:rPr>
            </w:pPr>
            <w:r>
              <w:rPr>
                <w:rFonts w:eastAsia="Calibri"/>
                <w:lang w:val="uk-UA" w:eastAsia="en-US"/>
              </w:rPr>
              <w:t xml:space="preserve">Підвищення </w:t>
            </w:r>
            <w:proofErr w:type="spellStart"/>
            <w:r>
              <w:rPr>
                <w:rFonts w:eastAsia="Calibri"/>
                <w:lang w:val="uk-UA" w:eastAsia="en-US"/>
              </w:rPr>
              <w:t>енергоефективної</w:t>
            </w:r>
            <w:proofErr w:type="spellEnd"/>
            <w:r>
              <w:rPr>
                <w:rFonts w:eastAsia="Calibri"/>
                <w:lang w:val="uk-UA" w:eastAsia="en-US"/>
              </w:rPr>
              <w:t xml:space="preserve"> площі будівлі за рахунок  монтажу склопакетів</w:t>
            </w:r>
          </w:p>
        </w:tc>
        <w:tc>
          <w:tcPr>
            <w:tcW w:w="1701" w:type="dxa"/>
            <w:shd w:val="clear" w:color="auto" w:fill="auto"/>
            <w:vAlign w:val="center"/>
          </w:tcPr>
          <w:p w:rsidR="003D6C1B" w:rsidRDefault="003D6C1B" w:rsidP="004E41DE">
            <w:pPr>
              <w:jc w:val="center"/>
              <w:rPr>
                <w:lang w:val="uk-UA"/>
              </w:rPr>
            </w:pPr>
            <w:r>
              <w:rPr>
                <w:lang w:val="uk-UA"/>
              </w:rPr>
              <w:t>м²</w:t>
            </w:r>
          </w:p>
        </w:tc>
        <w:tc>
          <w:tcPr>
            <w:tcW w:w="1843" w:type="dxa"/>
            <w:gridSpan w:val="2"/>
            <w:shd w:val="clear" w:color="auto" w:fill="auto"/>
            <w:vAlign w:val="center"/>
          </w:tcPr>
          <w:p w:rsidR="003D6C1B" w:rsidRDefault="003D6C1B" w:rsidP="004E41DE">
            <w:pPr>
              <w:jc w:val="center"/>
              <w:rPr>
                <w:lang w:val="uk-UA"/>
              </w:rPr>
            </w:pPr>
            <w:r>
              <w:rPr>
                <w:lang w:val="ru-RU"/>
              </w:rPr>
              <w:t>0</w:t>
            </w:r>
          </w:p>
        </w:tc>
        <w:tc>
          <w:tcPr>
            <w:tcW w:w="1276" w:type="dxa"/>
            <w:shd w:val="clear" w:color="auto" w:fill="auto"/>
            <w:vAlign w:val="center"/>
          </w:tcPr>
          <w:p w:rsidR="003D6C1B" w:rsidRDefault="003D6C1B" w:rsidP="004E41DE">
            <w:pPr>
              <w:jc w:val="center"/>
              <w:rPr>
                <w:lang w:val="uk-UA"/>
              </w:rPr>
            </w:pPr>
            <w:r>
              <w:rPr>
                <w:lang w:val="uk-UA"/>
              </w:rPr>
              <w:t>592</w:t>
            </w:r>
          </w:p>
        </w:tc>
        <w:tc>
          <w:tcPr>
            <w:tcW w:w="1276" w:type="dxa"/>
            <w:gridSpan w:val="2"/>
            <w:shd w:val="clear" w:color="auto" w:fill="auto"/>
            <w:vAlign w:val="center"/>
          </w:tcPr>
          <w:p w:rsidR="003D6C1B" w:rsidRDefault="003D6C1B" w:rsidP="00734478">
            <w:pPr>
              <w:jc w:val="center"/>
              <w:rPr>
                <w:lang w:val="uk-UA"/>
              </w:rPr>
            </w:pPr>
            <w:r>
              <w:rPr>
                <w:lang w:val="uk-UA"/>
              </w:rPr>
              <w:t>0</w:t>
            </w:r>
          </w:p>
        </w:tc>
        <w:tc>
          <w:tcPr>
            <w:tcW w:w="1275" w:type="dxa"/>
            <w:vAlign w:val="center"/>
          </w:tcPr>
          <w:p w:rsidR="003D6C1B" w:rsidRDefault="003D6C1B" w:rsidP="00734478">
            <w:pPr>
              <w:jc w:val="center"/>
              <w:rPr>
                <w:lang w:val="uk-UA"/>
              </w:rPr>
            </w:pPr>
            <w:r>
              <w:rPr>
                <w:lang w:val="uk-UA"/>
              </w:rPr>
              <w:t>0</w:t>
            </w:r>
          </w:p>
        </w:tc>
        <w:tc>
          <w:tcPr>
            <w:tcW w:w="1276" w:type="dxa"/>
            <w:vAlign w:val="center"/>
          </w:tcPr>
          <w:p w:rsidR="003D6C1B" w:rsidRDefault="003D6C1B" w:rsidP="00734478">
            <w:pPr>
              <w:jc w:val="center"/>
              <w:rPr>
                <w:lang w:val="uk-UA"/>
              </w:rPr>
            </w:pPr>
          </w:p>
          <w:p w:rsidR="00734478" w:rsidRDefault="00734478" w:rsidP="00734478">
            <w:pPr>
              <w:jc w:val="center"/>
              <w:rPr>
                <w:lang w:val="uk-UA"/>
              </w:rPr>
            </w:pPr>
            <w:r>
              <w:rPr>
                <w:lang w:val="uk-UA"/>
              </w:rPr>
              <w:t>0</w:t>
            </w:r>
          </w:p>
        </w:tc>
      </w:tr>
      <w:tr w:rsidR="003D6C1B" w:rsidRPr="003665C8" w:rsidTr="00734478">
        <w:trPr>
          <w:trHeight w:val="474"/>
        </w:trPr>
        <w:tc>
          <w:tcPr>
            <w:tcW w:w="425" w:type="dxa"/>
            <w:shd w:val="clear" w:color="auto" w:fill="auto"/>
          </w:tcPr>
          <w:p w:rsidR="003D6C1B" w:rsidRDefault="003D6C1B" w:rsidP="004E41DE">
            <w:pPr>
              <w:jc w:val="center"/>
              <w:rPr>
                <w:lang w:val="uk-UA"/>
              </w:rPr>
            </w:pPr>
            <w:r>
              <w:rPr>
                <w:lang w:val="uk-UA"/>
              </w:rPr>
              <w:t>2</w:t>
            </w:r>
          </w:p>
        </w:tc>
        <w:tc>
          <w:tcPr>
            <w:tcW w:w="5528" w:type="dxa"/>
            <w:shd w:val="clear" w:color="auto" w:fill="auto"/>
          </w:tcPr>
          <w:p w:rsidR="003D6C1B" w:rsidRPr="003665C8" w:rsidRDefault="003D6C1B" w:rsidP="004E41DE">
            <w:pPr>
              <w:jc w:val="both"/>
              <w:rPr>
                <w:lang w:val="uk-UA"/>
              </w:rPr>
            </w:pPr>
            <w:r>
              <w:rPr>
                <w:rFonts w:eastAsia="Calibri"/>
                <w:lang w:val="uk-UA" w:eastAsia="en-US"/>
              </w:rPr>
              <w:t>Розширення можливості обміну службовою інформацією, у тому числі в електронному вигляді. Використання мережи під час проведення заходів ТрО та ліквідації наслідків надзвичайних ситуацій</w:t>
            </w:r>
          </w:p>
        </w:tc>
        <w:tc>
          <w:tcPr>
            <w:tcW w:w="1701" w:type="dxa"/>
            <w:shd w:val="clear" w:color="auto" w:fill="auto"/>
            <w:vAlign w:val="center"/>
          </w:tcPr>
          <w:p w:rsidR="003D6C1B" w:rsidRPr="003665C8" w:rsidRDefault="003D6C1B" w:rsidP="004E41DE">
            <w:pPr>
              <w:jc w:val="center"/>
              <w:rPr>
                <w:lang w:val="uk-UA"/>
              </w:rPr>
            </w:pPr>
            <w:r>
              <w:rPr>
                <w:lang w:val="uk-UA"/>
              </w:rPr>
              <w:t>% забезпечення від запланованого</w:t>
            </w:r>
          </w:p>
        </w:tc>
        <w:tc>
          <w:tcPr>
            <w:tcW w:w="1843" w:type="dxa"/>
            <w:gridSpan w:val="2"/>
            <w:shd w:val="clear" w:color="auto" w:fill="auto"/>
            <w:vAlign w:val="center"/>
          </w:tcPr>
          <w:p w:rsidR="003D6C1B" w:rsidRPr="003665C8" w:rsidRDefault="003D6C1B" w:rsidP="004E41DE">
            <w:pPr>
              <w:jc w:val="center"/>
              <w:rPr>
                <w:lang w:val="uk-UA"/>
              </w:rPr>
            </w:pPr>
            <w:r>
              <w:rPr>
                <w:lang w:val="uk-UA"/>
              </w:rPr>
              <w:t>0</w:t>
            </w:r>
          </w:p>
        </w:tc>
        <w:tc>
          <w:tcPr>
            <w:tcW w:w="1276" w:type="dxa"/>
            <w:shd w:val="clear" w:color="auto" w:fill="auto"/>
            <w:vAlign w:val="center"/>
          </w:tcPr>
          <w:p w:rsidR="003D6C1B" w:rsidRPr="003665C8" w:rsidRDefault="003D6C1B" w:rsidP="005B3626">
            <w:pPr>
              <w:jc w:val="center"/>
              <w:rPr>
                <w:lang w:val="uk-UA"/>
              </w:rPr>
            </w:pPr>
            <w:r>
              <w:rPr>
                <w:lang w:val="uk-UA"/>
              </w:rPr>
              <w:t>100</w:t>
            </w:r>
          </w:p>
        </w:tc>
        <w:tc>
          <w:tcPr>
            <w:tcW w:w="1276" w:type="dxa"/>
            <w:gridSpan w:val="2"/>
            <w:shd w:val="clear" w:color="auto" w:fill="auto"/>
            <w:vAlign w:val="center"/>
          </w:tcPr>
          <w:p w:rsidR="003D6C1B" w:rsidRPr="003665C8" w:rsidRDefault="003D6C1B" w:rsidP="00734478">
            <w:pPr>
              <w:jc w:val="center"/>
              <w:rPr>
                <w:lang w:val="uk-UA"/>
              </w:rPr>
            </w:pPr>
            <w:r>
              <w:rPr>
                <w:lang w:val="uk-UA"/>
              </w:rPr>
              <w:t>0</w:t>
            </w:r>
          </w:p>
        </w:tc>
        <w:tc>
          <w:tcPr>
            <w:tcW w:w="1275" w:type="dxa"/>
            <w:vAlign w:val="center"/>
          </w:tcPr>
          <w:p w:rsidR="003D6C1B" w:rsidRDefault="003D6C1B" w:rsidP="00734478">
            <w:pPr>
              <w:jc w:val="center"/>
              <w:rPr>
                <w:lang w:val="uk-UA"/>
              </w:rPr>
            </w:pPr>
            <w:r>
              <w:rPr>
                <w:lang w:val="uk-UA"/>
              </w:rPr>
              <w:t>0</w:t>
            </w:r>
          </w:p>
        </w:tc>
        <w:tc>
          <w:tcPr>
            <w:tcW w:w="1276" w:type="dxa"/>
            <w:vAlign w:val="center"/>
          </w:tcPr>
          <w:p w:rsidR="00734478" w:rsidRDefault="00734478" w:rsidP="00734478">
            <w:pPr>
              <w:jc w:val="center"/>
              <w:rPr>
                <w:lang w:val="uk-UA"/>
              </w:rPr>
            </w:pPr>
            <w:r>
              <w:rPr>
                <w:lang w:val="uk-UA"/>
              </w:rPr>
              <w:t>0</w:t>
            </w:r>
          </w:p>
        </w:tc>
      </w:tr>
      <w:tr w:rsidR="003D6C1B" w:rsidRPr="003665C8" w:rsidTr="00734478">
        <w:tc>
          <w:tcPr>
            <w:tcW w:w="14600" w:type="dxa"/>
            <w:gridSpan w:val="10"/>
            <w:shd w:val="clear" w:color="auto" w:fill="auto"/>
            <w:vAlign w:val="center"/>
          </w:tcPr>
          <w:p w:rsidR="003D6C1B" w:rsidRDefault="003D6C1B" w:rsidP="00734478">
            <w:pPr>
              <w:ind w:firstLine="330"/>
              <w:jc w:val="center"/>
              <w:rPr>
                <w:lang w:val="uk-UA"/>
              </w:rPr>
            </w:pPr>
            <w:r>
              <w:rPr>
                <w:lang w:val="uk-UA"/>
              </w:rPr>
              <w:t>І</w:t>
            </w:r>
            <w:r>
              <w:rPr>
                <w:lang w:val="en-US"/>
              </w:rPr>
              <w:t>V</w:t>
            </w:r>
            <w:r>
              <w:rPr>
                <w:lang w:val="uk-UA"/>
              </w:rPr>
              <w:t xml:space="preserve">. </w:t>
            </w:r>
            <w:r w:rsidRPr="003665C8">
              <w:rPr>
                <w:lang w:val="uk-UA"/>
              </w:rPr>
              <w:t>Показники якості</w:t>
            </w:r>
          </w:p>
        </w:tc>
      </w:tr>
      <w:tr w:rsidR="003D6C1B" w:rsidRPr="003665C8" w:rsidTr="00734478">
        <w:tc>
          <w:tcPr>
            <w:tcW w:w="425" w:type="dxa"/>
            <w:shd w:val="clear" w:color="auto" w:fill="auto"/>
          </w:tcPr>
          <w:p w:rsidR="003D6C1B" w:rsidRDefault="003D6C1B" w:rsidP="004E41DE">
            <w:pPr>
              <w:jc w:val="center"/>
              <w:rPr>
                <w:lang w:val="uk-UA"/>
              </w:rPr>
            </w:pPr>
            <w:r>
              <w:rPr>
                <w:lang w:val="uk-UA"/>
              </w:rPr>
              <w:t>1</w:t>
            </w:r>
          </w:p>
        </w:tc>
        <w:tc>
          <w:tcPr>
            <w:tcW w:w="5528" w:type="dxa"/>
            <w:shd w:val="clear" w:color="auto" w:fill="auto"/>
          </w:tcPr>
          <w:p w:rsidR="003D6C1B" w:rsidRPr="006034EE" w:rsidRDefault="003D6C1B" w:rsidP="004E41DE">
            <w:pPr>
              <w:jc w:val="both"/>
              <w:rPr>
                <w:bCs/>
                <w:lang w:val="uk-UA"/>
              </w:rPr>
            </w:pPr>
            <w:r>
              <w:rPr>
                <w:rFonts w:eastAsia="Calibri"/>
                <w:lang w:val="uk-UA" w:eastAsia="en-US"/>
              </w:rPr>
              <w:t>Продо</w:t>
            </w:r>
            <w:r w:rsidR="005E4C07">
              <w:rPr>
                <w:rFonts w:eastAsia="Calibri"/>
                <w:lang w:val="uk-UA" w:eastAsia="en-US"/>
              </w:rPr>
              <w:t>вження терміну експлуатації будівель</w:t>
            </w:r>
            <w:r>
              <w:rPr>
                <w:rFonts w:eastAsia="Calibri"/>
                <w:lang w:val="uk-UA" w:eastAsia="en-US"/>
              </w:rPr>
              <w:t xml:space="preserve"> військового містечка </w:t>
            </w:r>
            <w:r w:rsidR="005E4C07">
              <w:rPr>
                <w:rFonts w:eastAsia="Calibri"/>
                <w:lang w:val="uk-UA" w:eastAsia="en-US"/>
              </w:rPr>
              <w:t xml:space="preserve">та </w:t>
            </w:r>
            <w:r w:rsidR="005E4C07" w:rsidRPr="00876DB2">
              <w:rPr>
                <w:lang w:val="uk-UA"/>
              </w:rPr>
              <w:t>Військов</w:t>
            </w:r>
            <w:r w:rsidR="005E4C07">
              <w:rPr>
                <w:lang w:val="uk-UA"/>
              </w:rPr>
              <w:t>ої прокуратури</w:t>
            </w:r>
            <w:r w:rsidR="005E4C07" w:rsidRPr="00876DB2">
              <w:rPr>
                <w:lang w:val="uk-UA"/>
              </w:rPr>
              <w:t xml:space="preserve"> Донецького гарнізону</w:t>
            </w:r>
          </w:p>
        </w:tc>
        <w:tc>
          <w:tcPr>
            <w:tcW w:w="1701" w:type="dxa"/>
            <w:shd w:val="clear" w:color="auto" w:fill="auto"/>
            <w:vAlign w:val="center"/>
          </w:tcPr>
          <w:p w:rsidR="003D6C1B" w:rsidRDefault="003D6C1B" w:rsidP="004E41DE">
            <w:pPr>
              <w:jc w:val="center"/>
              <w:rPr>
                <w:lang w:val="uk-UA"/>
              </w:rPr>
            </w:pPr>
            <w:r>
              <w:rPr>
                <w:lang w:val="uk-UA"/>
              </w:rPr>
              <w:t>років</w:t>
            </w:r>
          </w:p>
        </w:tc>
        <w:tc>
          <w:tcPr>
            <w:tcW w:w="1701" w:type="dxa"/>
            <w:shd w:val="clear" w:color="auto" w:fill="auto"/>
            <w:vAlign w:val="center"/>
          </w:tcPr>
          <w:p w:rsidR="003D6C1B" w:rsidRDefault="003D6C1B" w:rsidP="004E41DE">
            <w:pPr>
              <w:jc w:val="center"/>
              <w:rPr>
                <w:lang w:val="uk-UA"/>
              </w:rPr>
            </w:pPr>
            <w:r>
              <w:rPr>
                <w:lang w:val="uk-UA"/>
              </w:rPr>
              <w:t>Будівля в аварійному стані</w:t>
            </w:r>
          </w:p>
        </w:tc>
        <w:tc>
          <w:tcPr>
            <w:tcW w:w="1560" w:type="dxa"/>
            <w:gridSpan w:val="3"/>
            <w:shd w:val="clear" w:color="auto" w:fill="auto"/>
            <w:vAlign w:val="center"/>
          </w:tcPr>
          <w:p w:rsidR="003D6C1B" w:rsidRDefault="003D6C1B" w:rsidP="00734478">
            <w:pPr>
              <w:jc w:val="center"/>
              <w:rPr>
                <w:lang w:val="uk-UA"/>
              </w:rPr>
            </w:pPr>
            <w:r>
              <w:rPr>
                <w:lang w:val="uk-UA"/>
              </w:rPr>
              <w:t>+ 15 років</w:t>
            </w:r>
          </w:p>
        </w:tc>
        <w:tc>
          <w:tcPr>
            <w:tcW w:w="1134" w:type="dxa"/>
            <w:shd w:val="clear" w:color="auto" w:fill="auto"/>
            <w:vAlign w:val="center"/>
          </w:tcPr>
          <w:p w:rsidR="003D6C1B" w:rsidRDefault="003D6C1B" w:rsidP="00734478">
            <w:pPr>
              <w:jc w:val="center"/>
              <w:rPr>
                <w:lang w:val="uk-UA"/>
              </w:rPr>
            </w:pPr>
            <w:r>
              <w:rPr>
                <w:lang w:val="uk-UA"/>
              </w:rPr>
              <w:t>-</w:t>
            </w:r>
          </w:p>
        </w:tc>
        <w:tc>
          <w:tcPr>
            <w:tcW w:w="1275" w:type="dxa"/>
            <w:vAlign w:val="center"/>
          </w:tcPr>
          <w:p w:rsidR="003D6C1B" w:rsidRDefault="003D6C1B" w:rsidP="00734478">
            <w:pPr>
              <w:jc w:val="center"/>
              <w:rPr>
                <w:lang w:val="uk-UA"/>
              </w:rPr>
            </w:pPr>
            <w:r>
              <w:rPr>
                <w:lang w:val="uk-UA"/>
              </w:rPr>
              <w:t>-</w:t>
            </w:r>
          </w:p>
        </w:tc>
        <w:tc>
          <w:tcPr>
            <w:tcW w:w="1276" w:type="dxa"/>
            <w:vAlign w:val="center"/>
          </w:tcPr>
          <w:p w:rsidR="003D6C1B" w:rsidRDefault="00734478" w:rsidP="00734478">
            <w:pPr>
              <w:jc w:val="center"/>
              <w:rPr>
                <w:lang w:val="uk-UA"/>
              </w:rPr>
            </w:pPr>
            <w:r>
              <w:rPr>
                <w:lang w:val="uk-UA"/>
              </w:rPr>
              <w:t>-</w:t>
            </w:r>
          </w:p>
        </w:tc>
      </w:tr>
      <w:tr w:rsidR="003D6C1B" w:rsidRPr="003665C8" w:rsidTr="00734478">
        <w:tc>
          <w:tcPr>
            <w:tcW w:w="425" w:type="dxa"/>
            <w:shd w:val="clear" w:color="auto" w:fill="auto"/>
          </w:tcPr>
          <w:p w:rsidR="003D6C1B" w:rsidRPr="003665C8" w:rsidRDefault="003D6C1B" w:rsidP="004E41DE">
            <w:pPr>
              <w:jc w:val="center"/>
              <w:rPr>
                <w:lang w:val="uk-UA"/>
              </w:rPr>
            </w:pPr>
            <w:r>
              <w:rPr>
                <w:lang w:val="uk-UA"/>
              </w:rPr>
              <w:t>2</w:t>
            </w:r>
          </w:p>
        </w:tc>
        <w:tc>
          <w:tcPr>
            <w:tcW w:w="5528" w:type="dxa"/>
            <w:shd w:val="clear" w:color="auto" w:fill="auto"/>
          </w:tcPr>
          <w:p w:rsidR="003D6C1B" w:rsidRPr="006034EE" w:rsidRDefault="003D6C1B" w:rsidP="004E41DE">
            <w:pPr>
              <w:jc w:val="both"/>
              <w:rPr>
                <w:lang w:val="uk-UA"/>
              </w:rPr>
            </w:pPr>
            <w:r w:rsidRPr="006034EE">
              <w:rPr>
                <w:bCs/>
                <w:lang w:val="uk-UA"/>
              </w:rPr>
              <w:t>Покращення рівня готовності до роботи</w:t>
            </w:r>
            <w:r w:rsidRPr="006034EE">
              <w:rPr>
                <w:lang w:val="uk-UA"/>
              </w:rPr>
              <w:t xml:space="preserve"> посадових осіб штабу </w:t>
            </w:r>
            <w:r w:rsidRPr="006034EE">
              <w:rPr>
                <w:lang w:val="uk-UA" w:eastAsia="uk-UA"/>
              </w:rPr>
              <w:t>ТрО,</w:t>
            </w:r>
            <w:r w:rsidRPr="006034EE">
              <w:rPr>
                <w:bCs/>
                <w:lang w:val="uk-UA"/>
              </w:rPr>
              <w:t xml:space="preserve"> злагодженості</w:t>
            </w:r>
            <w:r w:rsidRPr="006034EE">
              <w:rPr>
                <w:lang w:val="uk-UA" w:eastAsia="uk-UA"/>
              </w:rPr>
              <w:t xml:space="preserve"> особового складу підрозділів ТрО під час</w:t>
            </w:r>
            <w:r>
              <w:rPr>
                <w:lang w:val="uk-UA" w:eastAsia="uk-UA"/>
              </w:rPr>
              <w:t xml:space="preserve"> підготовки в мирний час</w:t>
            </w:r>
            <w:r w:rsidRPr="006034EE">
              <w:rPr>
                <w:lang w:val="uk-UA" w:eastAsia="uk-UA"/>
              </w:rPr>
              <w:t xml:space="preserve"> та</w:t>
            </w:r>
            <w:r>
              <w:rPr>
                <w:lang w:val="uk-UA" w:eastAsia="uk-UA"/>
              </w:rPr>
              <w:t xml:space="preserve"> виконання завдань ТрО в</w:t>
            </w:r>
            <w:r w:rsidRPr="006034EE">
              <w:rPr>
                <w:lang w:val="uk-UA" w:eastAsia="uk-UA"/>
              </w:rPr>
              <w:t xml:space="preserve"> особливий період</w:t>
            </w:r>
          </w:p>
        </w:tc>
        <w:tc>
          <w:tcPr>
            <w:tcW w:w="1701" w:type="dxa"/>
            <w:shd w:val="clear" w:color="auto" w:fill="auto"/>
            <w:vAlign w:val="center"/>
          </w:tcPr>
          <w:p w:rsidR="003D6C1B" w:rsidRDefault="003D6C1B" w:rsidP="004E41DE">
            <w:pPr>
              <w:jc w:val="center"/>
              <w:rPr>
                <w:lang w:val="uk-UA"/>
              </w:rPr>
            </w:pPr>
            <w:r>
              <w:rPr>
                <w:lang w:val="uk-UA"/>
              </w:rPr>
              <w:t>готовність до дій за призначенням</w:t>
            </w:r>
          </w:p>
        </w:tc>
        <w:tc>
          <w:tcPr>
            <w:tcW w:w="1701" w:type="dxa"/>
            <w:shd w:val="clear" w:color="auto" w:fill="auto"/>
            <w:vAlign w:val="center"/>
          </w:tcPr>
          <w:p w:rsidR="003D6C1B" w:rsidRDefault="003D6C1B" w:rsidP="004E41DE">
            <w:pPr>
              <w:jc w:val="center"/>
              <w:rPr>
                <w:lang w:val="uk-UA"/>
              </w:rPr>
            </w:pPr>
            <w:r>
              <w:rPr>
                <w:lang w:val="uk-UA"/>
              </w:rPr>
              <w:t>Обмежена готовність</w:t>
            </w:r>
          </w:p>
        </w:tc>
        <w:tc>
          <w:tcPr>
            <w:tcW w:w="1560" w:type="dxa"/>
            <w:gridSpan w:val="3"/>
            <w:shd w:val="clear" w:color="auto" w:fill="auto"/>
            <w:vAlign w:val="center"/>
          </w:tcPr>
          <w:p w:rsidR="003D6C1B" w:rsidRPr="003665C8" w:rsidRDefault="003D6C1B" w:rsidP="00734478">
            <w:pPr>
              <w:jc w:val="center"/>
              <w:rPr>
                <w:lang w:val="uk-UA"/>
              </w:rPr>
            </w:pPr>
            <w:r>
              <w:rPr>
                <w:lang w:val="uk-UA"/>
              </w:rPr>
              <w:t>Повна готовність</w:t>
            </w:r>
          </w:p>
        </w:tc>
        <w:tc>
          <w:tcPr>
            <w:tcW w:w="1134" w:type="dxa"/>
            <w:shd w:val="clear" w:color="auto" w:fill="auto"/>
            <w:vAlign w:val="center"/>
          </w:tcPr>
          <w:p w:rsidR="003D6C1B" w:rsidRPr="003665C8" w:rsidRDefault="003D6C1B" w:rsidP="00734478">
            <w:pPr>
              <w:jc w:val="center"/>
              <w:rPr>
                <w:lang w:val="uk-UA"/>
              </w:rPr>
            </w:pPr>
            <w:r>
              <w:rPr>
                <w:lang w:val="uk-UA"/>
              </w:rPr>
              <w:t>-</w:t>
            </w:r>
          </w:p>
        </w:tc>
        <w:tc>
          <w:tcPr>
            <w:tcW w:w="1275" w:type="dxa"/>
            <w:vAlign w:val="center"/>
          </w:tcPr>
          <w:p w:rsidR="003D6C1B" w:rsidRDefault="003D6C1B" w:rsidP="00734478">
            <w:pPr>
              <w:jc w:val="center"/>
              <w:rPr>
                <w:lang w:val="uk-UA"/>
              </w:rPr>
            </w:pPr>
            <w:r>
              <w:rPr>
                <w:lang w:val="uk-UA"/>
              </w:rPr>
              <w:t>-</w:t>
            </w:r>
          </w:p>
        </w:tc>
        <w:tc>
          <w:tcPr>
            <w:tcW w:w="1276" w:type="dxa"/>
            <w:vAlign w:val="center"/>
          </w:tcPr>
          <w:p w:rsidR="003D6C1B" w:rsidRDefault="00734478" w:rsidP="00734478">
            <w:pPr>
              <w:jc w:val="center"/>
              <w:rPr>
                <w:lang w:val="uk-UA"/>
              </w:rPr>
            </w:pPr>
            <w:r>
              <w:rPr>
                <w:lang w:val="uk-UA"/>
              </w:rPr>
              <w:t>-</w:t>
            </w:r>
          </w:p>
        </w:tc>
      </w:tr>
    </w:tbl>
    <w:p w:rsidR="00880064" w:rsidRDefault="00880064" w:rsidP="00F25C98">
      <w:pPr>
        <w:ind w:right="-1"/>
        <w:rPr>
          <w:lang w:val="uk-UA"/>
        </w:rPr>
      </w:pPr>
    </w:p>
    <w:p w:rsidR="00880064" w:rsidRPr="00730CDA" w:rsidRDefault="00880064" w:rsidP="00F25C98">
      <w:pPr>
        <w:ind w:right="-1"/>
        <w:rPr>
          <w:lang w:val="uk-UA"/>
        </w:rPr>
      </w:pPr>
    </w:p>
    <w:p w:rsidR="00F25C98" w:rsidRPr="00730CDA" w:rsidRDefault="00F25C98" w:rsidP="003228FA">
      <w:pPr>
        <w:ind w:left="284" w:right="-1"/>
        <w:rPr>
          <w:lang w:val="uk-UA"/>
        </w:rPr>
      </w:pPr>
      <w:r w:rsidRPr="00730CDA">
        <w:rPr>
          <w:lang w:val="uk-UA"/>
        </w:rPr>
        <w:t>Начальник відділу з питань цивільного</w:t>
      </w:r>
    </w:p>
    <w:p w:rsidR="00F25C98" w:rsidRPr="00730CDA" w:rsidRDefault="00F25C98" w:rsidP="003228FA">
      <w:pPr>
        <w:ind w:left="284" w:right="-1"/>
        <w:rPr>
          <w:lang w:val="uk-UA"/>
        </w:rPr>
      </w:pPr>
      <w:r w:rsidRPr="00730CDA">
        <w:rPr>
          <w:lang w:val="uk-UA"/>
        </w:rPr>
        <w:t>захисту, мобілізаційної та оборонної роботи</w:t>
      </w:r>
    </w:p>
    <w:p w:rsidR="00F25C98" w:rsidRDefault="00F25C98" w:rsidP="003228FA">
      <w:pPr>
        <w:ind w:left="284" w:right="-1"/>
        <w:rPr>
          <w:lang w:val="uk-UA"/>
        </w:rPr>
        <w:sectPr w:rsidR="00F25C98" w:rsidSect="006353DA">
          <w:headerReference w:type="default" r:id="rId11"/>
          <w:headerReference w:type="first" r:id="rId12"/>
          <w:pgSz w:w="15840" w:h="12240" w:orient="landscape"/>
          <w:pgMar w:top="1134" w:right="247" w:bottom="284" w:left="567" w:header="720" w:footer="720" w:gutter="0"/>
          <w:cols w:space="720"/>
          <w:titlePg/>
          <w:docGrid w:linePitch="326"/>
        </w:sectPr>
      </w:pPr>
      <w:r w:rsidRPr="00730CDA">
        <w:rPr>
          <w:lang w:val="uk-UA"/>
        </w:rPr>
        <w:t>Бахмутської міської ради</w:t>
      </w:r>
      <w:r w:rsidRPr="00730CDA">
        <w:rPr>
          <w:lang w:val="uk-UA"/>
        </w:rPr>
        <w:tab/>
      </w:r>
      <w:r w:rsidRPr="00730CDA">
        <w:rPr>
          <w:lang w:val="uk-UA"/>
        </w:rPr>
        <w:tab/>
      </w:r>
      <w:r w:rsidRPr="00730CDA">
        <w:rPr>
          <w:lang w:val="uk-UA"/>
        </w:rPr>
        <w:tab/>
      </w:r>
      <w:r w:rsidRPr="00730CDA">
        <w:rPr>
          <w:lang w:val="uk-UA"/>
        </w:rPr>
        <w:tab/>
      </w:r>
      <w:r w:rsidRPr="00730CDA">
        <w:rPr>
          <w:lang w:val="uk-UA"/>
        </w:rPr>
        <w:tab/>
      </w:r>
      <w:r>
        <w:rPr>
          <w:lang w:val="uk-UA"/>
        </w:rPr>
        <w:tab/>
      </w:r>
      <w:r>
        <w:rPr>
          <w:lang w:val="uk-UA"/>
        </w:rPr>
        <w:tab/>
      </w:r>
      <w:r>
        <w:rPr>
          <w:lang w:val="uk-UA"/>
        </w:rPr>
        <w:tab/>
      </w:r>
      <w:r>
        <w:rPr>
          <w:lang w:val="uk-UA"/>
        </w:rPr>
        <w:tab/>
      </w:r>
      <w:r w:rsidRPr="00C97044">
        <w:rPr>
          <w:lang w:val="uk-UA"/>
        </w:rPr>
        <w:tab/>
      </w:r>
      <w:r>
        <w:rPr>
          <w:lang w:val="uk-UA"/>
        </w:rPr>
        <w:tab/>
      </w:r>
      <w:r w:rsidR="00D1020D">
        <w:rPr>
          <w:lang w:val="uk-UA"/>
        </w:rPr>
        <w:t>А.Ю. Скляренко</w:t>
      </w:r>
    </w:p>
    <w:p w:rsidR="00F25C98" w:rsidRDefault="00F25C98" w:rsidP="00D1020D">
      <w:pPr>
        <w:ind w:left="3544"/>
      </w:pPr>
      <w:r w:rsidRPr="00F454B9">
        <w:lastRenderedPageBreak/>
        <w:t>Додаток 3</w:t>
      </w:r>
    </w:p>
    <w:p w:rsidR="00F25C98" w:rsidRDefault="00F25C98" w:rsidP="00F25C98">
      <w:pPr>
        <w:ind w:left="3544"/>
        <w:rPr>
          <w:bCs/>
        </w:rPr>
      </w:pPr>
      <w:r>
        <w:rPr>
          <w:bCs/>
        </w:rPr>
        <w:t>до</w:t>
      </w:r>
      <w:r w:rsidRPr="00506282">
        <w:rPr>
          <w:bCs/>
        </w:rPr>
        <w:t xml:space="preserve"> </w:t>
      </w:r>
      <w:r w:rsidRPr="00ED367E">
        <w:rPr>
          <w:bCs/>
        </w:rPr>
        <w:t>Програми</w:t>
      </w:r>
      <w:r w:rsidR="0014145D">
        <w:rPr>
          <w:bCs/>
          <w:lang w:val="uk-UA"/>
        </w:rPr>
        <w:t xml:space="preserve"> </w:t>
      </w:r>
      <w:r w:rsidR="0014145D" w:rsidRPr="00EF21E0">
        <w:rPr>
          <w:bCs/>
          <w:lang w:val="uk-UA"/>
        </w:rPr>
        <w:t>забезпечення мобілізаційних та оборонних заходів на території Бахмутської міської об’єднаної територіальної громади на 2020-2023 роки</w:t>
      </w:r>
      <w:r>
        <w:rPr>
          <w:bCs/>
        </w:rPr>
        <w:t>,</w:t>
      </w:r>
    </w:p>
    <w:p w:rsidR="00F25C98" w:rsidRPr="0087610F" w:rsidRDefault="00CD2088" w:rsidP="0059710C">
      <w:pPr>
        <w:ind w:left="3544"/>
        <w:rPr>
          <w:bCs/>
        </w:rPr>
      </w:pPr>
      <w:r>
        <w:rPr>
          <w:bCs/>
          <w:lang w:val="uk-UA"/>
        </w:rPr>
        <w:t>затвердженої</w:t>
      </w:r>
      <w:r w:rsidR="00F25C98" w:rsidRPr="00506282">
        <w:rPr>
          <w:bCs/>
        </w:rPr>
        <w:t xml:space="preserve"> рішенням</w:t>
      </w:r>
      <w:r w:rsidR="00F25C98">
        <w:rPr>
          <w:bCs/>
        </w:rPr>
        <w:t xml:space="preserve"> </w:t>
      </w:r>
      <w:r w:rsidR="00F25C98" w:rsidRPr="00506282">
        <w:rPr>
          <w:bCs/>
        </w:rPr>
        <w:t>Бахмутської міської ради</w:t>
      </w:r>
      <w:r w:rsidR="0059710C">
        <w:rPr>
          <w:bCs/>
          <w:lang w:val="uk-UA"/>
        </w:rPr>
        <w:t xml:space="preserve"> </w:t>
      </w:r>
      <w:r w:rsidR="006B41DF">
        <w:rPr>
          <w:b/>
          <w:bCs/>
        </w:rPr>
        <w:t xml:space="preserve"> </w:t>
      </w:r>
      <w:r>
        <w:rPr>
          <w:b/>
          <w:bCs/>
          <w:lang w:val="uk-UA"/>
        </w:rPr>
        <w:t>26</w:t>
      </w:r>
      <w:r w:rsidR="006B41DF">
        <w:rPr>
          <w:b/>
          <w:bCs/>
          <w:lang w:val="uk-UA"/>
        </w:rPr>
        <w:t>.02.2020</w:t>
      </w:r>
      <w:r w:rsidR="0087610F">
        <w:rPr>
          <w:bCs/>
        </w:rPr>
        <w:t xml:space="preserve"> №</w:t>
      </w:r>
      <w:r w:rsidR="0087610F" w:rsidRPr="0087610F">
        <w:rPr>
          <w:bCs/>
        </w:rPr>
        <w:t>6/140-2917</w:t>
      </w:r>
    </w:p>
    <w:p w:rsidR="00F25C98" w:rsidRDefault="00F25C98" w:rsidP="00F25C98">
      <w:pPr>
        <w:ind w:left="4111"/>
        <w:jc w:val="center"/>
        <w:rPr>
          <w:bCs/>
        </w:rPr>
      </w:pPr>
    </w:p>
    <w:p w:rsidR="00F25C98" w:rsidRDefault="00F25C98" w:rsidP="00F25C98">
      <w:pPr>
        <w:jc w:val="center"/>
        <w:rPr>
          <w:b/>
          <w:bCs/>
          <w:color w:val="000000"/>
        </w:rPr>
      </w:pPr>
    </w:p>
    <w:p w:rsidR="00F25C98" w:rsidRDefault="00F25C98" w:rsidP="00F25C98">
      <w:pPr>
        <w:spacing w:line="360" w:lineRule="auto"/>
        <w:ind w:right="-1"/>
        <w:jc w:val="center"/>
        <w:rPr>
          <w:b/>
          <w:bCs/>
          <w:color w:val="000000"/>
          <w:lang w:val="uk-UA"/>
        </w:rPr>
      </w:pPr>
      <w:r w:rsidRPr="00F86E1A">
        <w:rPr>
          <w:b/>
          <w:bCs/>
          <w:color w:val="000000"/>
        </w:rPr>
        <w:t>РЕСУРСНЕ ЗАБЕ</w:t>
      </w:r>
      <w:r>
        <w:rPr>
          <w:b/>
          <w:bCs/>
          <w:color w:val="000000"/>
        </w:rPr>
        <w:t>З</w:t>
      </w:r>
      <w:r w:rsidRPr="00F86E1A">
        <w:rPr>
          <w:b/>
          <w:bCs/>
          <w:color w:val="000000"/>
        </w:rPr>
        <w:t>ПЕЧЕННЯ ПРОГРАМИ</w:t>
      </w:r>
      <w:r>
        <w:rPr>
          <w:b/>
          <w:bCs/>
          <w:color w:val="000000"/>
        </w:rPr>
        <w:t xml:space="preserve"> </w:t>
      </w:r>
    </w:p>
    <w:tbl>
      <w:tblPr>
        <w:tblW w:w="10002"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0"/>
        <w:gridCol w:w="1134"/>
        <w:gridCol w:w="1134"/>
        <w:gridCol w:w="1276"/>
        <w:gridCol w:w="1134"/>
        <w:gridCol w:w="1984"/>
      </w:tblGrid>
      <w:tr w:rsidR="001E35A4" w:rsidRPr="00F63BAC" w:rsidTr="007618E0">
        <w:tc>
          <w:tcPr>
            <w:tcW w:w="3340" w:type="dxa"/>
            <w:vMerge w:val="restart"/>
            <w:shd w:val="clear" w:color="auto" w:fill="92CDDC" w:themeFill="accent5" w:themeFillTint="99"/>
            <w:vAlign w:val="center"/>
          </w:tcPr>
          <w:p w:rsidR="001E35A4" w:rsidRPr="00D36FE6" w:rsidRDefault="001E35A4" w:rsidP="004E41DE">
            <w:pPr>
              <w:pStyle w:val="af2"/>
              <w:widowControl w:val="0"/>
              <w:tabs>
                <w:tab w:val="left" w:pos="0"/>
              </w:tabs>
              <w:jc w:val="center"/>
              <w:rPr>
                <w:b/>
                <w:color w:val="000000"/>
                <w:lang w:val="uk-UA"/>
              </w:rPr>
            </w:pPr>
            <w:r w:rsidRPr="00D36FE6">
              <w:rPr>
                <w:b/>
                <w:color w:val="000000"/>
                <w:lang w:val="uk-UA"/>
              </w:rPr>
              <w:t>Обсяг коштів, що пропонується залучити на виконання програми</w:t>
            </w:r>
          </w:p>
        </w:tc>
        <w:tc>
          <w:tcPr>
            <w:tcW w:w="4678" w:type="dxa"/>
            <w:gridSpan w:val="4"/>
            <w:shd w:val="clear" w:color="auto" w:fill="92CDDC" w:themeFill="accent5" w:themeFillTint="99"/>
            <w:vAlign w:val="center"/>
          </w:tcPr>
          <w:p w:rsidR="001E35A4" w:rsidRPr="00D36FE6" w:rsidRDefault="001E35A4" w:rsidP="004E41DE">
            <w:pPr>
              <w:pStyle w:val="af2"/>
              <w:widowControl w:val="0"/>
              <w:tabs>
                <w:tab w:val="left" w:pos="0"/>
              </w:tabs>
              <w:jc w:val="center"/>
              <w:rPr>
                <w:b/>
                <w:color w:val="000000"/>
                <w:lang w:val="uk-UA"/>
              </w:rPr>
            </w:pPr>
            <w:r w:rsidRPr="00D36FE6">
              <w:rPr>
                <w:b/>
                <w:color w:val="000000"/>
                <w:lang w:val="uk-UA"/>
              </w:rPr>
              <w:t>Етапи виконання програми</w:t>
            </w:r>
          </w:p>
        </w:tc>
        <w:tc>
          <w:tcPr>
            <w:tcW w:w="1984" w:type="dxa"/>
            <w:vMerge w:val="restart"/>
            <w:shd w:val="clear" w:color="auto" w:fill="92CDDC" w:themeFill="accent5" w:themeFillTint="99"/>
            <w:vAlign w:val="center"/>
          </w:tcPr>
          <w:p w:rsidR="001E35A4" w:rsidRDefault="001E35A4" w:rsidP="004E41DE">
            <w:pPr>
              <w:pStyle w:val="af2"/>
              <w:widowControl w:val="0"/>
              <w:tabs>
                <w:tab w:val="left" w:pos="0"/>
              </w:tabs>
              <w:jc w:val="center"/>
              <w:rPr>
                <w:b/>
                <w:color w:val="000000"/>
                <w:lang w:val="uk-UA"/>
              </w:rPr>
            </w:pPr>
            <w:r w:rsidRPr="00D36FE6">
              <w:rPr>
                <w:b/>
                <w:color w:val="000000"/>
                <w:lang w:val="uk-UA"/>
              </w:rPr>
              <w:t>Всього витрат на виконання програми</w:t>
            </w:r>
            <w:r>
              <w:rPr>
                <w:b/>
                <w:color w:val="000000"/>
                <w:lang w:val="uk-UA"/>
              </w:rPr>
              <w:t>,</w:t>
            </w:r>
          </w:p>
          <w:p w:rsidR="001E35A4" w:rsidRPr="00D36FE6" w:rsidRDefault="001E35A4" w:rsidP="004E41DE">
            <w:pPr>
              <w:pStyle w:val="af2"/>
              <w:widowControl w:val="0"/>
              <w:tabs>
                <w:tab w:val="left" w:pos="0"/>
              </w:tabs>
              <w:jc w:val="center"/>
              <w:rPr>
                <w:b/>
                <w:color w:val="000000"/>
                <w:lang w:val="uk-UA"/>
              </w:rPr>
            </w:pPr>
            <w:r>
              <w:rPr>
                <w:b/>
                <w:color w:val="000000"/>
                <w:lang w:val="uk-UA"/>
              </w:rPr>
              <w:t>тис. грн.</w:t>
            </w:r>
          </w:p>
        </w:tc>
      </w:tr>
      <w:tr w:rsidR="001E35A4" w:rsidRPr="00F63BAC" w:rsidTr="007618E0">
        <w:tc>
          <w:tcPr>
            <w:tcW w:w="3340" w:type="dxa"/>
            <w:vMerge/>
            <w:shd w:val="clear" w:color="auto" w:fill="DBE5F1"/>
            <w:vAlign w:val="center"/>
          </w:tcPr>
          <w:p w:rsidR="001E35A4" w:rsidRPr="00D36FE6" w:rsidRDefault="001E35A4" w:rsidP="004E41DE">
            <w:pPr>
              <w:pStyle w:val="af2"/>
              <w:widowControl w:val="0"/>
              <w:tabs>
                <w:tab w:val="left" w:pos="0"/>
              </w:tabs>
              <w:jc w:val="center"/>
              <w:rPr>
                <w:b/>
                <w:color w:val="000000"/>
                <w:lang w:val="uk-UA"/>
              </w:rPr>
            </w:pPr>
          </w:p>
        </w:tc>
        <w:tc>
          <w:tcPr>
            <w:tcW w:w="1134" w:type="dxa"/>
            <w:shd w:val="clear" w:color="auto" w:fill="92CDDC" w:themeFill="accent5" w:themeFillTint="99"/>
            <w:vAlign w:val="center"/>
          </w:tcPr>
          <w:p w:rsidR="001E35A4" w:rsidRPr="00D36FE6" w:rsidRDefault="001E35A4" w:rsidP="00612402">
            <w:pPr>
              <w:pStyle w:val="af2"/>
              <w:widowControl w:val="0"/>
              <w:tabs>
                <w:tab w:val="left" w:pos="0"/>
              </w:tabs>
              <w:jc w:val="center"/>
              <w:rPr>
                <w:b/>
                <w:color w:val="000000"/>
                <w:lang w:val="uk-UA"/>
              </w:rPr>
            </w:pPr>
            <w:r w:rsidRPr="00D36FE6">
              <w:rPr>
                <w:b/>
                <w:color w:val="000000"/>
                <w:lang w:val="uk-UA"/>
              </w:rPr>
              <w:t>І</w:t>
            </w:r>
          </w:p>
        </w:tc>
        <w:tc>
          <w:tcPr>
            <w:tcW w:w="1134" w:type="dxa"/>
            <w:shd w:val="clear" w:color="auto" w:fill="92CDDC" w:themeFill="accent5" w:themeFillTint="99"/>
            <w:vAlign w:val="center"/>
          </w:tcPr>
          <w:p w:rsidR="001E35A4" w:rsidRPr="00D36FE6" w:rsidRDefault="001E35A4" w:rsidP="00612402">
            <w:pPr>
              <w:pStyle w:val="af2"/>
              <w:widowControl w:val="0"/>
              <w:tabs>
                <w:tab w:val="left" w:pos="0"/>
              </w:tabs>
              <w:jc w:val="center"/>
              <w:rPr>
                <w:b/>
                <w:color w:val="000000"/>
                <w:lang w:val="uk-UA"/>
              </w:rPr>
            </w:pPr>
            <w:r>
              <w:rPr>
                <w:b/>
                <w:color w:val="000000"/>
                <w:lang w:val="uk-UA"/>
              </w:rPr>
              <w:t>ІІ</w:t>
            </w:r>
          </w:p>
        </w:tc>
        <w:tc>
          <w:tcPr>
            <w:tcW w:w="1276" w:type="dxa"/>
            <w:shd w:val="clear" w:color="auto" w:fill="92CDDC" w:themeFill="accent5" w:themeFillTint="99"/>
          </w:tcPr>
          <w:p w:rsidR="001E35A4" w:rsidRPr="00D36FE6" w:rsidRDefault="001E35A4" w:rsidP="00612402">
            <w:pPr>
              <w:pStyle w:val="af2"/>
              <w:widowControl w:val="0"/>
              <w:tabs>
                <w:tab w:val="left" w:pos="0"/>
              </w:tabs>
              <w:jc w:val="center"/>
              <w:rPr>
                <w:b/>
                <w:color w:val="000000"/>
                <w:lang w:val="uk-UA"/>
              </w:rPr>
            </w:pPr>
            <w:r>
              <w:rPr>
                <w:b/>
                <w:color w:val="000000"/>
                <w:lang w:val="uk-UA"/>
              </w:rPr>
              <w:t>ІІІ</w:t>
            </w:r>
          </w:p>
        </w:tc>
        <w:tc>
          <w:tcPr>
            <w:tcW w:w="1134" w:type="dxa"/>
            <w:shd w:val="clear" w:color="auto" w:fill="92CDDC" w:themeFill="accent5" w:themeFillTint="99"/>
          </w:tcPr>
          <w:p w:rsidR="001E35A4" w:rsidRPr="001E35A4" w:rsidRDefault="001E35A4" w:rsidP="00612402">
            <w:pPr>
              <w:pStyle w:val="af2"/>
              <w:widowControl w:val="0"/>
              <w:tabs>
                <w:tab w:val="left" w:pos="0"/>
              </w:tabs>
              <w:jc w:val="center"/>
              <w:rPr>
                <w:b/>
                <w:color w:val="000000"/>
                <w:lang w:val="en-US"/>
              </w:rPr>
            </w:pPr>
            <w:r>
              <w:rPr>
                <w:b/>
                <w:color w:val="000000"/>
                <w:lang w:val="uk-UA"/>
              </w:rPr>
              <w:t>І</w:t>
            </w:r>
            <w:r>
              <w:rPr>
                <w:b/>
                <w:color w:val="000000"/>
                <w:lang w:val="en-US"/>
              </w:rPr>
              <w:t>V</w:t>
            </w:r>
          </w:p>
        </w:tc>
        <w:tc>
          <w:tcPr>
            <w:tcW w:w="1984" w:type="dxa"/>
            <w:vMerge/>
            <w:shd w:val="clear" w:color="auto" w:fill="DBE5F1"/>
            <w:vAlign w:val="center"/>
          </w:tcPr>
          <w:p w:rsidR="001E35A4" w:rsidRPr="00D36FE6" w:rsidRDefault="001E35A4" w:rsidP="004E41DE">
            <w:pPr>
              <w:pStyle w:val="af2"/>
              <w:widowControl w:val="0"/>
              <w:tabs>
                <w:tab w:val="left" w:pos="0"/>
              </w:tabs>
              <w:jc w:val="center"/>
              <w:rPr>
                <w:b/>
                <w:color w:val="000000"/>
                <w:lang w:val="uk-UA"/>
              </w:rPr>
            </w:pPr>
          </w:p>
        </w:tc>
      </w:tr>
      <w:tr w:rsidR="001E35A4" w:rsidRPr="00F63BAC" w:rsidTr="005E4C07">
        <w:tc>
          <w:tcPr>
            <w:tcW w:w="3340" w:type="dxa"/>
            <w:vMerge/>
            <w:shd w:val="clear" w:color="auto" w:fill="DBE5F1"/>
            <w:vAlign w:val="center"/>
          </w:tcPr>
          <w:p w:rsidR="001E35A4" w:rsidRPr="00D36FE6" w:rsidRDefault="001E35A4" w:rsidP="004E41DE">
            <w:pPr>
              <w:pStyle w:val="af2"/>
              <w:widowControl w:val="0"/>
              <w:tabs>
                <w:tab w:val="left" w:pos="0"/>
              </w:tabs>
              <w:jc w:val="center"/>
              <w:rPr>
                <w:b/>
                <w:color w:val="000000"/>
                <w:lang w:val="uk-UA"/>
              </w:rPr>
            </w:pPr>
          </w:p>
        </w:tc>
        <w:tc>
          <w:tcPr>
            <w:tcW w:w="1134" w:type="dxa"/>
            <w:shd w:val="clear" w:color="auto" w:fill="92CDDC" w:themeFill="accent5" w:themeFillTint="99"/>
            <w:vAlign w:val="center"/>
          </w:tcPr>
          <w:p w:rsidR="001E35A4" w:rsidRPr="007D05A8" w:rsidRDefault="001E35A4" w:rsidP="005E4C07">
            <w:pPr>
              <w:pStyle w:val="af2"/>
              <w:widowControl w:val="0"/>
              <w:tabs>
                <w:tab w:val="left" w:pos="0"/>
              </w:tabs>
              <w:jc w:val="center"/>
              <w:rPr>
                <w:b/>
                <w:color w:val="000000"/>
                <w:szCs w:val="20"/>
                <w:lang w:val="uk-UA"/>
              </w:rPr>
            </w:pPr>
            <w:r>
              <w:rPr>
                <w:b/>
                <w:color w:val="000000"/>
                <w:szCs w:val="20"/>
                <w:lang w:val="uk-UA"/>
              </w:rPr>
              <w:t>2020</w:t>
            </w:r>
            <w:r w:rsidRPr="007D05A8">
              <w:rPr>
                <w:b/>
                <w:color w:val="000000"/>
                <w:szCs w:val="20"/>
                <w:lang w:val="uk-UA"/>
              </w:rPr>
              <w:t xml:space="preserve"> рік</w:t>
            </w:r>
          </w:p>
        </w:tc>
        <w:tc>
          <w:tcPr>
            <w:tcW w:w="1134" w:type="dxa"/>
            <w:shd w:val="clear" w:color="auto" w:fill="92CDDC" w:themeFill="accent5" w:themeFillTint="99"/>
            <w:vAlign w:val="center"/>
          </w:tcPr>
          <w:p w:rsidR="001E35A4" w:rsidRPr="007D05A8" w:rsidRDefault="0000590B" w:rsidP="005E4C07">
            <w:pPr>
              <w:pStyle w:val="af2"/>
              <w:widowControl w:val="0"/>
              <w:tabs>
                <w:tab w:val="left" w:pos="0"/>
              </w:tabs>
              <w:jc w:val="center"/>
              <w:rPr>
                <w:b/>
                <w:color w:val="000000"/>
                <w:szCs w:val="20"/>
                <w:lang w:val="uk-UA"/>
              </w:rPr>
            </w:pPr>
            <w:r>
              <w:rPr>
                <w:b/>
                <w:color w:val="000000"/>
                <w:szCs w:val="20"/>
                <w:lang w:val="uk-UA"/>
              </w:rPr>
              <w:t>202</w:t>
            </w:r>
            <w:r>
              <w:rPr>
                <w:b/>
                <w:color w:val="000000"/>
                <w:szCs w:val="20"/>
                <w:lang w:val="en-US"/>
              </w:rPr>
              <w:t>1</w:t>
            </w:r>
            <w:r w:rsidR="001E35A4" w:rsidRPr="007D05A8">
              <w:rPr>
                <w:b/>
                <w:color w:val="000000"/>
                <w:szCs w:val="20"/>
                <w:lang w:val="uk-UA"/>
              </w:rPr>
              <w:t xml:space="preserve"> рік</w:t>
            </w:r>
          </w:p>
        </w:tc>
        <w:tc>
          <w:tcPr>
            <w:tcW w:w="1276" w:type="dxa"/>
            <w:shd w:val="clear" w:color="auto" w:fill="92CDDC" w:themeFill="accent5" w:themeFillTint="99"/>
            <w:vAlign w:val="center"/>
          </w:tcPr>
          <w:p w:rsidR="001E35A4" w:rsidRPr="00D36FE6" w:rsidRDefault="0000590B" w:rsidP="005E4C07">
            <w:pPr>
              <w:pStyle w:val="af2"/>
              <w:widowControl w:val="0"/>
              <w:tabs>
                <w:tab w:val="left" w:pos="0"/>
              </w:tabs>
              <w:jc w:val="center"/>
              <w:rPr>
                <w:b/>
                <w:color w:val="000000"/>
                <w:lang w:val="uk-UA"/>
              </w:rPr>
            </w:pPr>
            <w:r>
              <w:rPr>
                <w:b/>
                <w:color w:val="000000"/>
                <w:lang w:val="uk-UA"/>
              </w:rPr>
              <w:t>202</w:t>
            </w:r>
            <w:r>
              <w:rPr>
                <w:b/>
                <w:color w:val="000000"/>
                <w:lang w:val="en-US"/>
              </w:rPr>
              <w:t>2</w:t>
            </w:r>
            <w:r w:rsidR="001E35A4">
              <w:rPr>
                <w:b/>
                <w:color w:val="000000"/>
                <w:lang w:val="uk-UA"/>
              </w:rPr>
              <w:t xml:space="preserve"> рік</w:t>
            </w:r>
          </w:p>
        </w:tc>
        <w:tc>
          <w:tcPr>
            <w:tcW w:w="1134" w:type="dxa"/>
            <w:shd w:val="clear" w:color="auto" w:fill="92CDDC" w:themeFill="accent5" w:themeFillTint="99"/>
            <w:vAlign w:val="center"/>
          </w:tcPr>
          <w:p w:rsidR="001E35A4" w:rsidRPr="0000590B" w:rsidRDefault="0000590B" w:rsidP="005E4C07">
            <w:pPr>
              <w:pStyle w:val="af2"/>
              <w:widowControl w:val="0"/>
              <w:tabs>
                <w:tab w:val="left" w:pos="0"/>
              </w:tabs>
              <w:jc w:val="center"/>
              <w:rPr>
                <w:b/>
                <w:color w:val="000000"/>
                <w:lang w:val="uk-UA"/>
              </w:rPr>
            </w:pPr>
            <w:r>
              <w:rPr>
                <w:b/>
                <w:color w:val="000000"/>
                <w:lang w:val="en-US"/>
              </w:rPr>
              <w:t xml:space="preserve">2023 </w:t>
            </w:r>
            <w:r>
              <w:rPr>
                <w:b/>
                <w:color w:val="000000"/>
                <w:lang w:val="uk-UA"/>
              </w:rPr>
              <w:t>рік</w:t>
            </w:r>
          </w:p>
        </w:tc>
        <w:tc>
          <w:tcPr>
            <w:tcW w:w="1984" w:type="dxa"/>
            <w:vMerge/>
            <w:shd w:val="clear" w:color="auto" w:fill="DBE5F1"/>
            <w:vAlign w:val="center"/>
          </w:tcPr>
          <w:p w:rsidR="001E35A4" w:rsidRPr="00D36FE6" w:rsidRDefault="001E35A4" w:rsidP="004E41DE">
            <w:pPr>
              <w:pStyle w:val="af2"/>
              <w:widowControl w:val="0"/>
              <w:tabs>
                <w:tab w:val="left" w:pos="0"/>
              </w:tabs>
              <w:jc w:val="center"/>
              <w:rPr>
                <w:b/>
                <w:color w:val="000000"/>
                <w:lang w:val="uk-UA"/>
              </w:rPr>
            </w:pPr>
          </w:p>
        </w:tc>
      </w:tr>
      <w:tr w:rsidR="001E35A4" w:rsidRPr="00F63BAC" w:rsidTr="001E35A4">
        <w:tc>
          <w:tcPr>
            <w:tcW w:w="3340" w:type="dxa"/>
            <w:shd w:val="clear" w:color="auto" w:fill="FFFFFF"/>
            <w:vAlign w:val="center"/>
          </w:tcPr>
          <w:p w:rsidR="001E35A4" w:rsidRPr="00D36FE6" w:rsidRDefault="001E35A4" w:rsidP="004E41DE">
            <w:pPr>
              <w:pStyle w:val="af2"/>
              <w:widowControl w:val="0"/>
              <w:tabs>
                <w:tab w:val="left" w:pos="0"/>
              </w:tabs>
              <w:jc w:val="center"/>
              <w:rPr>
                <w:b/>
                <w:color w:val="000000"/>
                <w:lang w:val="uk-UA"/>
              </w:rPr>
            </w:pPr>
            <w:r w:rsidRPr="00D36FE6">
              <w:rPr>
                <w:b/>
                <w:color w:val="000000"/>
                <w:lang w:val="uk-UA"/>
              </w:rPr>
              <w:t>1</w:t>
            </w:r>
          </w:p>
        </w:tc>
        <w:tc>
          <w:tcPr>
            <w:tcW w:w="1134" w:type="dxa"/>
            <w:shd w:val="clear" w:color="auto" w:fill="FFFFFF"/>
            <w:vAlign w:val="center"/>
          </w:tcPr>
          <w:p w:rsidR="001E35A4" w:rsidRPr="00D36FE6" w:rsidRDefault="001E35A4" w:rsidP="004E41DE">
            <w:pPr>
              <w:pStyle w:val="af2"/>
              <w:widowControl w:val="0"/>
              <w:tabs>
                <w:tab w:val="left" w:pos="0"/>
              </w:tabs>
              <w:jc w:val="center"/>
              <w:rPr>
                <w:b/>
                <w:color w:val="000000"/>
                <w:lang w:val="uk-UA"/>
              </w:rPr>
            </w:pPr>
            <w:r w:rsidRPr="00D36FE6">
              <w:rPr>
                <w:b/>
                <w:color w:val="000000"/>
                <w:lang w:val="uk-UA"/>
              </w:rPr>
              <w:t>2</w:t>
            </w:r>
          </w:p>
        </w:tc>
        <w:tc>
          <w:tcPr>
            <w:tcW w:w="1134" w:type="dxa"/>
            <w:shd w:val="clear" w:color="auto" w:fill="FFFFFF"/>
            <w:vAlign w:val="center"/>
          </w:tcPr>
          <w:p w:rsidR="001E35A4" w:rsidRPr="00D36FE6" w:rsidRDefault="001E35A4" w:rsidP="004E41DE">
            <w:pPr>
              <w:pStyle w:val="af2"/>
              <w:widowControl w:val="0"/>
              <w:tabs>
                <w:tab w:val="left" w:pos="0"/>
              </w:tabs>
              <w:jc w:val="center"/>
              <w:rPr>
                <w:b/>
                <w:color w:val="000000"/>
                <w:lang w:val="uk-UA"/>
              </w:rPr>
            </w:pPr>
            <w:r w:rsidRPr="00D36FE6">
              <w:rPr>
                <w:b/>
                <w:color w:val="000000"/>
                <w:lang w:val="uk-UA"/>
              </w:rPr>
              <w:t>3</w:t>
            </w:r>
          </w:p>
        </w:tc>
        <w:tc>
          <w:tcPr>
            <w:tcW w:w="1276" w:type="dxa"/>
            <w:shd w:val="clear" w:color="auto" w:fill="FFFFFF"/>
          </w:tcPr>
          <w:p w:rsidR="001E35A4" w:rsidRDefault="001E35A4" w:rsidP="007008B4">
            <w:pPr>
              <w:pStyle w:val="af2"/>
              <w:widowControl w:val="0"/>
              <w:tabs>
                <w:tab w:val="left" w:pos="0"/>
              </w:tabs>
              <w:jc w:val="center"/>
              <w:rPr>
                <w:b/>
                <w:color w:val="000000"/>
                <w:lang w:val="uk-UA"/>
              </w:rPr>
            </w:pPr>
            <w:r>
              <w:rPr>
                <w:b/>
                <w:color w:val="000000"/>
                <w:lang w:val="uk-UA"/>
              </w:rPr>
              <w:t>4</w:t>
            </w:r>
          </w:p>
        </w:tc>
        <w:tc>
          <w:tcPr>
            <w:tcW w:w="1134" w:type="dxa"/>
            <w:shd w:val="clear" w:color="auto" w:fill="FFFFFF"/>
          </w:tcPr>
          <w:p w:rsidR="001E35A4" w:rsidRDefault="00BC4F0B" w:rsidP="004E41DE">
            <w:pPr>
              <w:pStyle w:val="af2"/>
              <w:widowControl w:val="0"/>
              <w:tabs>
                <w:tab w:val="left" w:pos="0"/>
              </w:tabs>
              <w:jc w:val="center"/>
              <w:rPr>
                <w:b/>
                <w:color w:val="000000"/>
                <w:lang w:val="uk-UA"/>
              </w:rPr>
            </w:pPr>
            <w:r>
              <w:rPr>
                <w:b/>
                <w:color w:val="000000"/>
                <w:lang w:val="uk-UA"/>
              </w:rPr>
              <w:t>5</w:t>
            </w:r>
          </w:p>
        </w:tc>
        <w:tc>
          <w:tcPr>
            <w:tcW w:w="1984" w:type="dxa"/>
            <w:shd w:val="clear" w:color="auto" w:fill="FFFFFF"/>
            <w:vAlign w:val="center"/>
          </w:tcPr>
          <w:p w:rsidR="001E35A4" w:rsidRPr="00D36FE6" w:rsidRDefault="00BC4F0B" w:rsidP="004E41DE">
            <w:pPr>
              <w:pStyle w:val="af2"/>
              <w:widowControl w:val="0"/>
              <w:tabs>
                <w:tab w:val="left" w:pos="0"/>
              </w:tabs>
              <w:jc w:val="center"/>
              <w:rPr>
                <w:b/>
                <w:color w:val="000000"/>
                <w:lang w:val="uk-UA"/>
              </w:rPr>
            </w:pPr>
            <w:r>
              <w:rPr>
                <w:b/>
                <w:color w:val="000000"/>
                <w:lang w:val="uk-UA"/>
              </w:rPr>
              <w:t>6</w:t>
            </w:r>
          </w:p>
        </w:tc>
      </w:tr>
      <w:tr w:rsidR="001E35A4" w:rsidRPr="00F63BAC" w:rsidTr="00A16DC7">
        <w:tc>
          <w:tcPr>
            <w:tcW w:w="3340" w:type="dxa"/>
          </w:tcPr>
          <w:p w:rsidR="001E35A4" w:rsidRPr="00D36FE6" w:rsidRDefault="001E35A4" w:rsidP="004E41DE">
            <w:pPr>
              <w:pStyle w:val="af2"/>
              <w:widowControl w:val="0"/>
              <w:tabs>
                <w:tab w:val="left" w:pos="0"/>
              </w:tabs>
              <w:jc w:val="center"/>
              <w:rPr>
                <w:color w:val="000000"/>
                <w:lang w:val="uk-UA"/>
              </w:rPr>
            </w:pPr>
            <w:r w:rsidRPr="00D36FE6">
              <w:rPr>
                <w:color w:val="000000"/>
                <w:lang w:val="uk-UA"/>
              </w:rPr>
              <w:t>Обсяг ресурсів, всього</w:t>
            </w:r>
            <w:r w:rsidR="004F35E1">
              <w:rPr>
                <w:color w:val="000000"/>
                <w:lang w:val="uk-UA"/>
              </w:rPr>
              <w:t xml:space="preserve"> (тис. грн.)</w:t>
            </w:r>
            <w:r w:rsidRPr="00D36FE6">
              <w:rPr>
                <w:color w:val="000000"/>
                <w:lang w:val="uk-UA"/>
              </w:rPr>
              <w:t>,</w:t>
            </w:r>
          </w:p>
          <w:p w:rsidR="001E35A4" w:rsidRPr="00D36FE6" w:rsidRDefault="001E35A4" w:rsidP="004E41DE">
            <w:pPr>
              <w:pStyle w:val="af2"/>
              <w:widowControl w:val="0"/>
              <w:tabs>
                <w:tab w:val="left" w:pos="0"/>
              </w:tabs>
              <w:jc w:val="center"/>
              <w:rPr>
                <w:color w:val="000000"/>
                <w:lang w:val="uk-UA"/>
              </w:rPr>
            </w:pPr>
            <w:r w:rsidRPr="00D36FE6">
              <w:rPr>
                <w:color w:val="000000"/>
                <w:lang w:val="uk-UA"/>
              </w:rPr>
              <w:t>у тому числі:</w:t>
            </w:r>
          </w:p>
        </w:tc>
        <w:tc>
          <w:tcPr>
            <w:tcW w:w="1134" w:type="dxa"/>
          </w:tcPr>
          <w:p w:rsidR="001E35A4" w:rsidRPr="00A16DC7" w:rsidRDefault="00213AF5" w:rsidP="00213AF5">
            <w:pPr>
              <w:pStyle w:val="af2"/>
              <w:widowControl w:val="0"/>
              <w:tabs>
                <w:tab w:val="left" w:pos="0"/>
              </w:tabs>
              <w:ind w:left="0"/>
              <w:jc w:val="center"/>
              <w:rPr>
                <w:color w:val="000000"/>
                <w:lang w:val="uk-UA"/>
              </w:rPr>
            </w:pPr>
            <w:r>
              <w:rPr>
                <w:color w:val="000000"/>
                <w:lang w:val="uk-UA"/>
              </w:rPr>
              <w:t>4771</w:t>
            </w:r>
            <w:r w:rsidR="005E4C07">
              <w:rPr>
                <w:color w:val="000000"/>
                <w:lang w:val="uk-UA"/>
              </w:rPr>
              <w:t>,0</w:t>
            </w:r>
          </w:p>
        </w:tc>
        <w:tc>
          <w:tcPr>
            <w:tcW w:w="1134" w:type="dxa"/>
          </w:tcPr>
          <w:p w:rsidR="001E35A4" w:rsidRPr="00A16DC7" w:rsidRDefault="00213AF5" w:rsidP="00A16DC7">
            <w:pPr>
              <w:pStyle w:val="af2"/>
              <w:widowControl w:val="0"/>
              <w:tabs>
                <w:tab w:val="left" w:pos="0"/>
              </w:tabs>
              <w:ind w:left="0"/>
              <w:jc w:val="center"/>
              <w:rPr>
                <w:color w:val="000000"/>
                <w:lang w:val="uk-UA"/>
              </w:rPr>
            </w:pPr>
            <w:r>
              <w:rPr>
                <w:color w:val="000000"/>
                <w:lang w:val="uk-UA"/>
              </w:rPr>
              <w:t>458</w:t>
            </w:r>
            <w:r w:rsidR="005E4C07">
              <w:rPr>
                <w:color w:val="000000"/>
                <w:lang w:val="uk-UA"/>
              </w:rPr>
              <w:t>,0</w:t>
            </w:r>
          </w:p>
        </w:tc>
        <w:tc>
          <w:tcPr>
            <w:tcW w:w="1276" w:type="dxa"/>
          </w:tcPr>
          <w:p w:rsidR="001E35A4" w:rsidRPr="00A16DC7" w:rsidRDefault="0000590B" w:rsidP="00A16DC7">
            <w:pPr>
              <w:pStyle w:val="af2"/>
              <w:widowControl w:val="0"/>
              <w:tabs>
                <w:tab w:val="left" w:pos="0"/>
              </w:tabs>
              <w:jc w:val="center"/>
              <w:rPr>
                <w:color w:val="000000"/>
                <w:lang w:val="uk-UA"/>
              </w:rPr>
            </w:pPr>
            <w:r w:rsidRPr="00A16DC7">
              <w:rPr>
                <w:color w:val="000000"/>
                <w:lang w:val="uk-UA"/>
              </w:rPr>
              <w:t>26</w:t>
            </w:r>
            <w:r w:rsidR="001E35A4" w:rsidRPr="00A16DC7">
              <w:rPr>
                <w:color w:val="000000"/>
                <w:lang w:val="uk-UA"/>
              </w:rPr>
              <w:t>,0</w:t>
            </w:r>
          </w:p>
        </w:tc>
        <w:tc>
          <w:tcPr>
            <w:tcW w:w="1134" w:type="dxa"/>
          </w:tcPr>
          <w:p w:rsidR="001E35A4" w:rsidRPr="00A16DC7" w:rsidRDefault="0000590B" w:rsidP="00A16DC7">
            <w:pPr>
              <w:pStyle w:val="af2"/>
              <w:widowControl w:val="0"/>
              <w:tabs>
                <w:tab w:val="left" w:pos="0"/>
              </w:tabs>
              <w:jc w:val="center"/>
              <w:rPr>
                <w:color w:val="000000"/>
                <w:lang w:val="uk-UA"/>
              </w:rPr>
            </w:pPr>
            <w:r w:rsidRPr="00A16DC7">
              <w:rPr>
                <w:color w:val="000000"/>
                <w:lang w:val="uk-UA"/>
              </w:rPr>
              <w:t>8,0</w:t>
            </w:r>
          </w:p>
        </w:tc>
        <w:tc>
          <w:tcPr>
            <w:tcW w:w="1984" w:type="dxa"/>
          </w:tcPr>
          <w:p w:rsidR="001E35A4" w:rsidRPr="00A16DC7" w:rsidRDefault="00213AF5" w:rsidP="00A16DC7">
            <w:pPr>
              <w:pStyle w:val="af2"/>
              <w:widowControl w:val="0"/>
              <w:tabs>
                <w:tab w:val="left" w:pos="0"/>
              </w:tabs>
              <w:jc w:val="center"/>
              <w:rPr>
                <w:color w:val="000000"/>
                <w:lang w:val="uk-UA"/>
              </w:rPr>
            </w:pPr>
            <w:r>
              <w:rPr>
                <w:color w:val="000000"/>
                <w:lang w:val="uk-UA"/>
              </w:rPr>
              <w:t>5263</w:t>
            </w:r>
            <w:r w:rsidR="001E35A4" w:rsidRPr="00A16DC7">
              <w:rPr>
                <w:color w:val="000000"/>
                <w:lang w:val="uk-UA"/>
              </w:rPr>
              <w:t>,0</w:t>
            </w:r>
          </w:p>
        </w:tc>
      </w:tr>
      <w:tr w:rsidR="001E35A4" w:rsidRPr="00F63BAC" w:rsidTr="00A16DC7">
        <w:tc>
          <w:tcPr>
            <w:tcW w:w="3340" w:type="dxa"/>
          </w:tcPr>
          <w:p w:rsidR="001E35A4" w:rsidRPr="00D36FE6" w:rsidRDefault="001E35A4" w:rsidP="004E41DE">
            <w:pPr>
              <w:pStyle w:val="af2"/>
              <w:widowControl w:val="0"/>
              <w:tabs>
                <w:tab w:val="left" w:pos="0"/>
              </w:tabs>
              <w:jc w:val="center"/>
              <w:rPr>
                <w:color w:val="000000"/>
                <w:lang w:val="uk-UA"/>
              </w:rPr>
            </w:pPr>
            <w:r w:rsidRPr="00D36FE6">
              <w:rPr>
                <w:color w:val="000000"/>
                <w:lang w:val="uk-UA"/>
              </w:rPr>
              <w:t>державний бюджет</w:t>
            </w:r>
            <w:r w:rsidR="004F35E1">
              <w:rPr>
                <w:color w:val="000000"/>
                <w:lang w:val="uk-UA"/>
              </w:rPr>
              <w:t xml:space="preserve"> (тис. грн.)</w:t>
            </w:r>
          </w:p>
        </w:tc>
        <w:tc>
          <w:tcPr>
            <w:tcW w:w="1134" w:type="dxa"/>
          </w:tcPr>
          <w:p w:rsidR="001E35A4" w:rsidRPr="00A16DC7" w:rsidRDefault="001E35A4" w:rsidP="00A16DC7">
            <w:pPr>
              <w:pStyle w:val="af2"/>
              <w:widowControl w:val="0"/>
              <w:tabs>
                <w:tab w:val="left" w:pos="0"/>
              </w:tabs>
              <w:jc w:val="center"/>
              <w:rPr>
                <w:color w:val="000000"/>
                <w:lang w:val="uk-UA"/>
              </w:rPr>
            </w:pPr>
            <w:r w:rsidRPr="00A16DC7">
              <w:rPr>
                <w:color w:val="000000"/>
                <w:lang w:val="uk-UA"/>
              </w:rPr>
              <w:t>0</w:t>
            </w:r>
          </w:p>
        </w:tc>
        <w:tc>
          <w:tcPr>
            <w:tcW w:w="1134" w:type="dxa"/>
          </w:tcPr>
          <w:p w:rsidR="001E35A4" w:rsidRPr="00A16DC7" w:rsidRDefault="001E35A4" w:rsidP="00A16DC7">
            <w:pPr>
              <w:pStyle w:val="af2"/>
              <w:widowControl w:val="0"/>
              <w:tabs>
                <w:tab w:val="left" w:pos="0"/>
              </w:tabs>
              <w:jc w:val="center"/>
              <w:rPr>
                <w:color w:val="000000"/>
                <w:lang w:val="uk-UA"/>
              </w:rPr>
            </w:pPr>
            <w:r w:rsidRPr="00A16DC7">
              <w:rPr>
                <w:color w:val="000000"/>
                <w:lang w:val="uk-UA"/>
              </w:rPr>
              <w:t>0</w:t>
            </w:r>
          </w:p>
        </w:tc>
        <w:tc>
          <w:tcPr>
            <w:tcW w:w="1276" w:type="dxa"/>
          </w:tcPr>
          <w:p w:rsidR="001E35A4" w:rsidRPr="00A16DC7" w:rsidRDefault="001E35A4" w:rsidP="00A16DC7">
            <w:pPr>
              <w:pStyle w:val="af2"/>
              <w:widowControl w:val="0"/>
              <w:tabs>
                <w:tab w:val="left" w:pos="0"/>
              </w:tabs>
              <w:jc w:val="center"/>
              <w:rPr>
                <w:color w:val="000000"/>
                <w:lang w:val="uk-UA"/>
              </w:rPr>
            </w:pPr>
            <w:r w:rsidRPr="00A16DC7">
              <w:rPr>
                <w:color w:val="000000"/>
                <w:lang w:val="uk-UA"/>
              </w:rPr>
              <w:t>0</w:t>
            </w:r>
          </w:p>
        </w:tc>
        <w:tc>
          <w:tcPr>
            <w:tcW w:w="1134" w:type="dxa"/>
          </w:tcPr>
          <w:p w:rsidR="001E35A4" w:rsidRPr="00A16DC7" w:rsidRDefault="0000590B" w:rsidP="00A16DC7">
            <w:pPr>
              <w:pStyle w:val="af2"/>
              <w:widowControl w:val="0"/>
              <w:tabs>
                <w:tab w:val="left" w:pos="0"/>
              </w:tabs>
              <w:jc w:val="center"/>
              <w:rPr>
                <w:color w:val="000000"/>
                <w:lang w:val="uk-UA"/>
              </w:rPr>
            </w:pPr>
            <w:r w:rsidRPr="00A16DC7">
              <w:rPr>
                <w:color w:val="000000"/>
                <w:lang w:val="uk-UA"/>
              </w:rPr>
              <w:t>0</w:t>
            </w:r>
          </w:p>
        </w:tc>
        <w:tc>
          <w:tcPr>
            <w:tcW w:w="1984" w:type="dxa"/>
          </w:tcPr>
          <w:p w:rsidR="001E35A4" w:rsidRPr="00A16DC7" w:rsidRDefault="001E35A4" w:rsidP="00A16DC7">
            <w:pPr>
              <w:pStyle w:val="af2"/>
              <w:widowControl w:val="0"/>
              <w:tabs>
                <w:tab w:val="left" w:pos="0"/>
              </w:tabs>
              <w:jc w:val="center"/>
              <w:rPr>
                <w:color w:val="000000"/>
                <w:lang w:val="uk-UA"/>
              </w:rPr>
            </w:pPr>
            <w:r w:rsidRPr="00A16DC7">
              <w:rPr>
                <w:color w:val="000000"/>
                <w:lang w:val="uk-UA"/>
              </w:rPr>
              <w:t>0</w:t>
            </w:r>
          </w:p>
        </w:tc>
      </w:tr>
      <w:tr w:rsidR="001E35A4" w:rsidRPr="00F63BAC" w:rsidTr="00A16DC7">
        <w:tc>
          <w:tcPr>
            <w:tcW w:w="3340" w:type="dxa"/>
          </w:tcPr>
          <w:p w:rsidR="001E35A4" w:rsidRDefault="001E35A4" w:rsidP="004E41DE">
            <w:pPr>
              <w:pStyle w:val="af2"/>
              <w:widowControl w:val="0"/>
              <w:tabs>
                <w:tab w:val="left" w:pos="0"/>
              </w:tabs>
              <w:jc w:val="center"/>
              <w:rPr>
                <w:color w:val="000000"/>
                <w:lang w:val="uk-UA"/>
              </w:rPr>
            </w:pPr>
            <w:r w:rsidRPr="00D36FE6">
              <w:rPr>
                <w:color w:val="000000"/>
                <w:lang w:val="uk-UA"/>
              </w:rPr>
              <w:t>обласний бюджет</w:t>
            </w:r>
          </w:p>
          <w:p w:rsidR="004F35E1" w:rsidRPr="00D36FE6" w:rsidRDefault="004F35E1" w:rsidP="004E41DE">
            <w:pPr>
              <w:pStyle w:val="af2"/>
              <w:widowControl w:val="0"/>
              <w:tabs>
                <w:tab w:val="left" w:pos="0"/>
              </w:tabs>
              <w:jc w:val="center"/>
              <w:rPr>
                <w:color w:val="000000"/>
                <w:lang w:val="uk-UA"/>
              </w:rPr>
            </w:pPr>
            <w:r>
              <w:rPr>
                <w:color w:val="000000"/>
                <w:lang w:val="uk-UA"/>
              </w:rPr>
              <w:t>(тис. грн.)</w:t>
            </w:r>
          </w:p>
        </w:tc>
        <w:tc>
          <w:tcPr>
            <w:tcW w:w="1134" w:type="dxa"/>
          </w:tcPr>
          <w:p w:rsidR="001E35A4" w:rsidRPr="00A16DC7" w:rsidRDefault="001E35A4" w:rsidP="00A16DC7">
            <w:pPr>
              <w:pStyle w:val="af2"/>
              <w:widowControl w:val="0"/>
              <w:tabs>
                <w:tab w:val="left" w:pos="0"/>
              </w:tabs>
              <w:jc w:val="center"/>
              <w:rPr>
                <w:color w:val="000000"/>
                <w:lang w:val="uk-UA"/>
              </w:rPr>
            </w:pPr>
            <w:r w:rsidRPr="00A16DC7">
              <w:rPr>
                <w:color w:val="000000"/>
                <w:lang w:val="uk-UA"/>
              </w:rPr>
              <w:t>0</w:t>
            </w:r>
          </w:p>
        </w:tc>
        <w:tc>
          <w:tcPr>
            <w:tcW w:w="1134" w:type="dxa"/>
          </w:tcPr>
          <w:p w:rsidR="001E35A4" w:rsidRPr="00A16DC7" w:rsidRDefault="001E35A4" w:rsidP="00A16DC7">
            <w:pPr>
              <w:pStyle w:val="af2"/>
              <w:widowControl w:val="0"/>
              <w:tabs>
                <w:tab w:val="left" w:pos="0"/>
              </w:tabs>
              <w:jc w:val="center"/>
              <w:rPr>
                <w:color w:val="000000"/>
                <w:lang w:val="uk-UA"/>
              </w:rPr>
            </w:pPr>
            <w:r w:rsidRPr="00A16DC7">
              <w:rPr>
                <w:color w:val="000000"/>
                <w:lang w:val="uk-UA"/>
              </w:rPr>
              <w:t>0</w:t>
            </w:r>
          </w:p>
        </w:tc>
        <w:tc>
          <w:tcPr>
            <w:tcW w:w="1276" w:type="dxa"/>
          </w:tcPr>
          <w:p w:rsidR="001E35A4" w:rsidRPr="00A16DC7" w:rsidRDefault="001E35A4" w:rsidP="00A16DC7">
            <w:pPr>
              <w:pStyle w:val="af2"/>
              <w:widowControl w:val="0"/>
              <w:tabs>
                <w:tab w:val="left" w:pos="0"/>
              </w:tabs>
              <w:jc w:val="center"/>
              <w:rPr>
                <w:color w:val="000000"/>
                <w:lang w:val="uk-UA"/>
              </w:rPr>
            </w:pPr>
            <w:r w:rsidRPr="00A16DC7">
              <w:rPr>
                <w:color w:val="000000"/>
                <w:lang w:val="uk-UA"/>
              </w:rPr>
              <w:t>0</w:t>
            </w:r>
          </w:p>
        </w:tc>
        <w:tc>
          <w:tcPr>
            <w:tcW w:w="1134" w:type="dxa"/>
          </w:tcPr>
          <w:p w:rsidR="001E35A4" w:rsidRPr="00A16DC7" w:rsidRDefault="0000590B" w:rsidP="00A16DC7">
            <w:pPr>
              <w:pStyle w:val="af2"/>
              <w:widowControl w:val="0"/>
              <w:tabs>
                <w:tab w:val="left" w:pos="0"/>
              </w:tabs>
              <w:jc w:val="center"/>
              <w:rPr>
                <w:color w:val="000000"/>
                <w:lang w:val="uk-UA"/>
              </w:rPr>
            </w:pPr>
            <w:r w:rsidRPr="00A16DC7">
              <w:rPr>
                <w:color w:val="000000"/>
                <w:lang w:val="uk-UA"/>
              </w:rPr>
              <w:t>0</w:t>
            </w:r>
          </w:p>
        </w:tc>
        <w:tc>
          <w:tcPr>
            <w:tcW w:w="1984" w:type="dxa"/>
          </w:tcPr>
          <w:p w:rsidR="001E35A4" w:rsidRPr="00A16DC7" w:rsidRDefault="001E35A4" w:rsidP="00A16DC7">
            <w:pPr>
              <w:pStyle w:val="af2"/>
              <w:widowControl w:val="0"/>
              <w:tabs>
                <w:tab w:val="left" w:pos="0"/>
              </w:tabs>
              <w:jc w:val="center"/>
              <w:rPr>
                <w:color w:val="000000"/>
                <w:lang w:val="uk-UA"/>
              </w:rPr>
            </w:pPr>
            <w:r w:rsidRPr="00A16DC7">
              <w:rPr>
                <w:color w:val="000000"/>
                <w:lang w:val="uk-UA"/>
              </w:rPr>
              <w:t>0</w:t>
            </w:r>
          </w:p>
        </w:tc>
      </w:tr>
      <w:tr w:rsidR="001E35A4" w:rsidRPr="00F63BAC" w:rsidTr="00A16DC7">
        <w:tc>
          <w:tcPr>
            <w:tcW w:w="3340" w:type="dxa"/>
          </w:tcPr>
          <w:p w:rsidR="001E35A4" w:rsidRDefault="004F35E1" w:rsidP="004E41DE">
            <w:pPr>
              <w:pStyle w:val="af2"/>
              <w:widowControl w:val="0"/>
              <w:tabs>
                <w:tab w:val="left" w:pos="0"/>
              </w:tabs>
              <w:jc w:val="center"/>
              <w:rPr>
                <w:color w:val="000000"/>
                <w:lang w:val="uk-UA"/>
              </w:rPr>
            </w:pPr>
            <w:r>
              <w:rPr>
                <w:color w:val="000000"/>
                <w:lang w:val="uk-UA"/>
              </w:rPr>
              <w:t>б</w:t>
            </w:r>
            <w:r w:rsidR="001E35A4" w:rsidRPr="00D36FE6">
              <w:rPr>
                <w:color w:val="000000"/>
                <w:lang w:val="uk-UA"/>
              </w:rPr>
              <w:t>юджет</w:t>
            </w:r>
            <w:r w:rsidR="001E35A4">
              <w:rPr>
                <w:color w:val="000000"/>
                <w:lang w:val="uk-UA"/>
              </w:rPr>
              <w:t xml:space="preserve"> Бахмутської міської об’єднаної територіальної громади</w:t>
            </w:r>
          </w:p>
          <w:p w:rsidR="004F35E1" w:rsidRPr="00D36FE6" w:rsidRDefault="004F35E1" w:rsidP="004E41DE">
            <w:pPr>
              <w:pStyle w:val="af2"/>
              <w:widowControl w:val="0"/>
              <w:tabs>
                <w:tab w:val="left" w:pos="0"/>
              </w:tabs>
              <w:jc w:val="center"/>
              <w:rPr>
                <w:color w:val="000000"/>
                <w:lang w:val="uk-UA"/>
              </w:rPr>
            </w:pPr>
            <w:r>
              <w:rPr>
                <w:color w:val="000000"/>
                <w:lang w:val="uk-UA"/>
              </w:rPr>
              <w:t>(тис. грн.)</w:t>
            </w:r>
          </w:p>
        </w:tc>
        <w:tc>
          <w:tcPr>
            <w:tcW w:w="1134" w:type="dxa"/>
          </w:tcPr>
          <w:p w:rsidR="001E35A4" w:rsidRPr="00A16DC7" w:rsidRDefault="00213AF5" w:rsidP="00A16DC7">
            <w:pPr>
              <w:pStyle w:val="af2"/>
              <w:widowControl w:val="0"/>
              <w:tabs>
                <w:tab w:val="left" w:pos="0"/>
              </w:tabs>
              <w:ind w:left="0"/>
              <w:jc w:val="center"/>
              <w:rPr>
                <w:color w:val="000000"/>
                <w:lang w:val="uk-UA"/>
              </w:rPr>
            </w:pPr>
            <w:r>
              <w:rPr>
                <w:color w:val="000000"/>
                <w:lang w:val="uk-UA"/>
              </w:rPr>
              <w:t>4771</w:t>
            </w:r>
            <w:r w:rsidR="0000590B" w:rsidRPr="00A16DC7">
              <w:rPr>
                <w:color w:val="000000"/>
                <w:lang w:val="uk-UA"/>
              </w:rPr>
              <w:t>,</w:t>
            </w:r>
            <w:r w:rsidR="001E35A4" w:rsidRPr="00A16DC7">
              <w:rPr>
                <w:color w:val="000000"/>
                <w:lang w:val="uk-UA"/>
              </w:rPr>
              <w:t>0</w:t>
            </w:r>
          </w:p>
        </w:tc>
        <w:tc>
          <w:tcPr>
            <w:tcW w:w="1134" w:type="dxa"/>
          </w:tcPr>
          <w:p w:rsidR="001E35A4" w:rsidRPr="00A16DC7" w:rsidRDefault="00213AF5" w:rsidP="00A16DC7">
            <w:pPr>
              <w:pStyle w:val="af2"/>
              <w:widowControl w:val="0"/>
              <w:tabs>
                <w:tab w:val="left" w:pos="0"/>
              </w:tabs>
              <w:ind w:left="0"/>
              <w:jc w:val="center"/>
              <w:rPr>
                <w:color w:val="000000"/>
                <w:lang w:val="uk-UA"/>
              </w:rPr>
            </w:pPr>
            <w:r>
              <w:rPr>
                <w:color w:val="000000"/>
                <w:lang w:val="uk-UA"/>
              </w:rPr>
              <w:t>458</w:t>
            </w:r>
            <w:r w:rsidR="001E35A4" w:rsidRPr="00A16DC7">
              <w:rPr>
                <w:color w:val="000000"/>
                <w:lang w:val="uk-UA"/>
              </w:rPr>
              <w:t>,0</w:t>
            </w:r>
          </w:p>
        </w:tc>
        <w:tc>
          <w:tcPr>
            <w:tcW w:w="1276" w:type="dxa"/>
          </w:tcPr>
          <w:p w:rsidR="001E35A4" w:rsidRPr="00A16DC7" w:rsidRDefault="0000590B" w:rsidP="00A16DC7">
            <w:pPr>
              <w:pStyle w:val="af2"/>
              <w:widowControl w:val="0"/>
              <w:tabs>
                <w:tab w:val="left" w:pos="0"/>
              </w:tabs>
              <w:jc w:val="center"/>
              <w:rPr>
                <w:color w:val="000000"/>
                <w:lang w:val="uk-UA"/>
              </w:rPr>
            </w:pPr>
            <w:r w:rsidRPr="00A16DC7">
              <w:rPr>
                <w:color w:val="000000"/>
                <w:lang w:val="uk-UA"/>
              </w:rPr>
              <w:t>26</w:t>
            </w:r>
            <w:r w:rsidR="001E35A4" w:rsidRPr="00A16DC7">
              <w:rPr>
                <w:color w:val="000000"/>
                <w:lang w:val="uk-UA"/>
              </w:rPr>
              <w:t>,0</w:t>
            </w:r>
          </w:p>
        </w:tc>
        <w:tc>
          <w:tcPr>
            <w:tcW w:w="1134" w:type="dxa"/>
          </w:tcPr>
          <w:p w:rsidR="001E35A4" w:rsidRPr="00A16DC7" w:rsidRDefault="0000590B" w:rsidP="00A16DC7">
            <w:pPr>
              <w:pStyle w:val="af2"/>
              <w:widowControl w:val="0"/>
              <w:tabs>
                <w:tab w:val="left" w:pos="0"/>
              </w:tabs>
              <w:jc w:val="center"/>
              <w:rPr>
                <w:color w:val="000000"/>
                <w:lang w:val="uk-UA"/>
              </w:rPr>
            </w:pPr>
            <w:r w:rsidRPr="00A16DC7">
              <w:rPr>
                <w:color w:val="000000"/>
                <w:lang w:val="uk-UA"/>
              </w:rPr>
              <w:t>8,0</w:t>
            </w:r>
          </w:p>
        </w:tc>
        <w:tc>
          <w:tcPr>
            <w:tcW w:w="1984" w:type="dxa"/>
          </w:tcPr>
          <w:p w:rsidR="001E35A4" w:rsidRPr="00A16DC7" w:rsidRDefault="00213AF5" w:rsidP="00A16DC7">
            <w:pPr>
              <w:pStyle w:val="af2"/>
              <w:widowControl w:val="0"/>
              <w:tabs>
                <w:tab w:val="left" w:pos="0"/>
              </w:tabs>
              <w:jc w:val="center"/>
              <w:rPr>
                <w:color w:val="000000"/>
                <w:lang w:val="uk-UA"/>
              </w:rPr>
            </w:pPr>
            <w:r>
              <w:rPr>
                <w:color w:val="000000"/>
                <w:lang w:val="uk-UA"/>
              </w:rPr>
              <w:t>5263</w:t>
            </w:r>
            <w:r w:rsidR="001E35A4" w:rsidRPr="00A16DC7">
              <w:rPr>
                <w:color w:val="000000"/>
                <w:lang w:val="uk-UA"/>
              </w:rPr>
              <w:t>,0</w:t>
            </w:r>
          </w:p>
        </w:tc>
      </w:tr>
      <w:tr w:rsidR="001E35A4" w:rsidRPr="00F63BAC" w:rsidTr="00A16DC7">
        <w:tc>
          <w:tcPr>
            <w:tcW w:w="3340" w:type="dxa"/>
          </w:tcPr>
          <w:p w:rsidR="001E35A4" w:rsidRDefault="001E35A4" w:rsidP="004E41DE">
            <w:pPr>
              <w:pStyle w:val="af2"/>
              <w:widowControl w:val="0"/>
              <w:tabs>
                <w:tab w:val="left" w:pos="0"/>
              </w:tabs>
              <w:jc w:val="center"/>
              <w:rPr>
                <w:color w:val="000000"/>
                <w:lang w:val="uk-UA"/>
              </w:rPr>
            </w:pPr>
            <w:r w:rsidRPr="00D36FE6">
              <w:rPr>
                <w:color w:val="000000"/>
                <w:lang w:val="uk-UA"/>
              </w:rPr>
              <w:t>кошти інших джерел</w:t>
            </w:r>
          </w:p>
          <w:p w:rsidR="004F35E1" w:rsidRPr="00D36FE6" w:rsidRDefault="004F35E1" w:rsidP="004E41DE">
            <w:pPr>
              <w:pStyle w:val="af2"/>
              <w:widowControl w:val="0"/>
              <w:tabs>
                <w:tab w:val="left" w:pos="0"/>
              </w:tabs>
              <w:jc w:val="center"/>
              <w:rPr>
                <w:color w:val="000000"/>
                <w:lang w:val="uk-UA"/>
              </w:rPr>
            </w:pPr>
            <w:r>
              <w:rPr>
                <w:color w:val="000000"/>
                <w:lang w:val="uk-UA"/>
              </w:rPr>
              <w:t>(тис. грн.)</w:t>
            </w:r>
          </w:p>
        </w:tc>
        <w:tc>
          <w:tcPr>
            <w:tcW w:w="1134" w:type="dxa"/>
          </w:tcPr>
          <w:p w:rsidR="001E35A4" w:rsidRPr="00A16DC7" w:rsidRDefault="001E35A4" w:rsidP="00A16DC7">
            <w:pPr>
              <w:pStyle w:val="af2"/>
              <w:widowControl w:val="0"/>
              <w:tabs>
                <w:tab w:val="left" w:pos="0"/>
              </w:tabs>
              <w:jc w:val="center"/>
              <w:rPr>
                <w:color w:val="000000"/>
                <w:lang w:val="uk-UA"/>
              </w:rPr>
            </w:pPr>
            <w:r w:rsidRPr="00A16DC7">
              <w:rPr>
                <w:color w:val="000000"/>
                <w:lang w:val="uk-UA"/>
              </w:rPr>
              <w:t>0</w:t>
            </w:r>
          </w:p>
        </w:tc>
        <w:tc>
          <w:tcPr>
            <w:tcW w:w="1134" w:type="dxa"/>
          </w:tcPr>
          <w:p w:rsidR="001E35A4" w:rsidRPr="00A16DC7" w:rsidRDefault="001E35A4" w:rsidP="00A16DC7">
            <w:pPr>
              <w:pStyle w:val="af2"/>
              <w:widowControl w:val="0"/>
              <w:tabs>
                <w:tab w:val="left" w:pos="0"/>
              </w:tabs>
              <w:jc w:val="center"/>
              <w:rPr>
                <w:color w:val="000000"/>
                <w:lang w:val="uk-UA"/>
              </w:rPr>
            </w:pPr>
            <w:r w:rsidRPr="00A16DC7">
              <w:rPr>
                <w:color w:val="000000"/>
                <w:lang w:val="uk-UA"/>
              </w:rPr>
              <w:t>0</w:t>
            </w:r>
          </w:p>
        </w:tc>
        <w:tc>
          <w:tcPr>
            <w:tcW w:w="1276" w:type="dxa"/>
          </w:tcPr>
          <w:p w:rsidR="001E35A4" w:rsidRPr="00A16DC7" w:rsidRDefault="001E35A4" w:rsidP="00A16DC7">
            <w:pPr>
              <w:pStyle w:val="af2"/>
              <w:widowControl w:val="0"/>
              <w:tabs>
                <w:tab w:val="left" w:pos="0"/>
              </w:tabs>
              <w:jc w:val="center"/>
              <w:rPr>
                <w:color w:val="000000"/>
                <w:lang w:val="uk-UA"/>
              </w:rPr>
            </w:pPr>
            <w:r w:rsidRPr="00A16DC7">
              <w:rPr>
                <w:color w:val="000000"/>
                <w:lang w:val="uk-UA"/>
              </w:rPr>
              <w:t>0</w:t>
            </w:r>
          </w:p>
        </w:tc>
        <w:tc>
          <w:tcPr>
            <w:tcW w:w="1134" w:type="dxa"/>
          </w:tcPr>
          <w:p w:rsidR="001E35A4" w:rsidRPr="00A16DC7" w:rsidRDefault="0000590B" w:rsidP="00A16DC7">
            <w:pPr>
              <w:pStyle w:val="af2"/>
              <w:widowControl w:val="0"/>
              <w:tabs>
                <w:tab w:val="left" w:pos="0"/>
              </w:tabs>
              <w:jc w:val="center"/>
              <w:rPr>
                <w:color w:val="000000"/>
                <w:lang w:val="uk-UA"/>
              </w:rPr>
            </w:pPr>
            <w:r w:rsidRPr="00A16DC7">
              <w:rPr>
                <w:color w:val="000000"/>
                <w:lang w:val="uk-UA"/>
              </w:rPr>
              <w:t>0</w:t>
            </w:r>
          </w:p>
        </w:tc>
        <w:tc>
          <w:tcPr>
            <w:tcW w:w="1984" w:type="dxa"/>
          </w:tcPr>
          <w:p w:rsidR="001E35A4" w:rsidRPr="00A16DC7" w:rsidRDefault="001E35A4" w:rsidP="00A16DC7">
            <w:pPr>
              <w:pStyle w:val="af2"/>
              <w:widowControl w:val="0"/>
              <w:tabs>
                <w:tab w:val="left" w:pos="0"/>
              </w:tabs>
              <w:jc w:val="center"/>
              <w:rPr>
                <w:color w:val="000000"/>
                <w:lang w:val="uk-UA"/>
              </w:rPr>
            </w:pPr>
            <w:r w:rsidRPr="00A16DC7">
              <w:rPr>
                <w:color w:val="000000"/>
                <w:lang w:val="uk-UA"/>
              </w:rPr>
              <w:t>0</w:t>
            </w:r>
          </w:p>
        </w:tc>
      </w:tr>
    </w:tbl>
    <w:p w:rsidR="00F25C98" w:rsidRDefault="00F25C98" w:rsidP="00F25C98"/>
    <w:p w:rsidR="00F25C98" w:rsidRDefault="00F25C98" w:rsidP="00F25C98"/>
    <w:p w:rsidR="00F25C98" w:rsidRDefault="00F25C98" w:rsidP="00F25C98"/>
    <w:p w:rsidR="00F25C98" w:rsidRPr="00730CDA" w:rsidRDefault="00F25C98" w:rsidP="00F25C98">
      <w:pPr>
        <w:ind w:right="-1"/>
      </w:pPr>
      <w:r w:rsidRPr="00730CDA">
        <w:t>Начальник відділу з питань цивільного</w:t>
      </w:r>
    </w:p>
    <w:p w:rsidR="00F25C98" w:rsidRPr="00730CDA" w:rsidRDefault="00F25C98" w:rsidP="00F25C98">
      <w:pPr>
        <w:ind w:right="-1"/>
      </w:pPr>
      <w:r w:rsidRPr="00730CDA">
        <w:t>захисту, мобілізаційної та оборонної роботи</w:t>
      </w:r>
    </w:p>
    <w:p w:rsidR="005D37E5" w:rsidRPr="00F25C98" w:rsidRDefault="00F25C98" w:rsidP="00F25C98">
      <w:pPr>
        <w:ind w:right="-1"/>
        <w:rPr>
          <w:i/>
          <w:lang w:val="uk-UA"/>
        </w:rPr>
      </w:pPr>
      <w:r w:rsidRPr="00730CDA">
        <w:t>Бахмутської міської ради</w:t>
      </w:r>
      <w:r w:rsidRPr="00730CDA">
        <w:tab/>
      </w:r>
      <w:r w:rsidRPr="00730CDA">
        <w:tab/>
      </w:r>
      <w:r w:rsidRPr="00730CDA">
        <w:tab/>
      </w:r>
      <w:r w:rsidRPr="00730CDA">
        <w:tab/>
      </w:r>
      <w:r w:rsidRPr="00730CDA">
        <w:tab/>
      </w:r>
      <w:r>
        <w:tab/>
      </w:r>
      <w:r w:rsidRPr="00730CDA">
        <w:t>А.Ю. Скляренко</w:t>
      </w:r>
    </w:p>
    <w:sectPr w:rsidR="005D37E5" w:rsidRPr="00F25C98" w:rsidSect="00F25C98">
      <w:pgSz w:w="12240" w:h="15840"/>
      <w:pgMar w:top="1134" w:right="850"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E95" w:rsidRDefault="006E3E95">
      <w:r>
        <w:separator/>
      </w:r>
    </w:p>
  </w:endnote>
  <w:endnote w:type="continuationSeparator" w:id="0">
    <w:p w:rsidR="006E3E95" w:rsidRDefault="006E3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altName w:val="Lucida Console"/>
    <w:panose1 w:val="02070309020205020404"/>
    <w:charset w:val="CC"/>
    <w:family w:val="modern"/>
    <w:pitch w:val="fixed"/>
    <w:sig w:usb0="E0002AFF" w:usb1="C0007843" w:usb2="00000009" w:usb3="00000000" w:csb0="000001FF" w:csb1="00000000"/>
  </w:font>
  <w:font w:name="Wingdings">
    <w:altName w:val="Wingdings 3"/>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altName w:val="Century Gothic"/>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E95" w:rsidRDefault="006E3E95">
      <w:r>
        <w:separator/>
      </w:r>
    </w:p>
  </w:footnote>
  <w:footnote w:type="continuationSeparator" w:id="0">
    <w:p w:rsidR="006E3E95" w:rsidRDefault="006E3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5937383"/>
      <w:docPartObj>
        <w:docPartGallery w:val="Page Numbers (Top of Page)"/>
        <w:docPartUnique/>
      </w:docPartObj>
    </w:sdtPr>
    <w:sdtEndPr/>
    <w:sdtContent>
      <w:p w:rsidR="000A0C76" w:rsidRDefault="000A0C76">
        <w:pPr>
          <w:pStyle w:val="a6"/>
          <w:jc w:val="center"/>
        </w:pPr>
        <w:r>
          <w:fldChar w:fldCharType="begin"/>
        </w:r>
        <w:r>
          <w:instrText>PAGE   \* MERGEFORMAT</w:instrText>
        </w:r>
        <w:r>
          <w:fldChar w:fldCharType="separate"/>
        </w:r>
        <w:r w:rsidR="00CA2630" w:rsidRPr="00CA2630">
          <w:rPr>
            <w:noProof/>
            <w:lang w:val="ru-RU"/>
          </w:rPr>
          <w:t>2</w:t>
        </w:r>
        <w:r>
          <w:fldChar w:fldCharType="end"/>
        </w:r>
      </w:p>
    </w:sdtContent>
  </w:sdt>
  <w:p w:rsidR="000A0C76" w:rsidRPr="00ED082A" w:rsidRDefault="000A0C76">
    <w:pPr>
      <w:pStyle w:val="a6"/>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6661047"/>
      <w:docPartObj>
        <w:docPartGallery w:val="Page Numbers (Top of Page)"/>
        <w:docPartUnique/>
      </w:docPartObj>
    </w:sdtPr>
    <w:sdtEndPr/>
    <w:sdtContent>
      <w:p w:rsidR="000A0C76" w:rsidRDefault="000A0C76">
        <w:pPr>
          <w:pStyle w:val="a6"/>
          <w:jc w:val="center"/>
        </w:pPr>
        <w:r>
          <w:fldChar w:fldCharType="begin"/>
        </w:r>
        <w:r>
          <w:instrText>PAGE   \* MERGEFORMAT</w:instrText>
        </w:r>
        <w:r>
          <w:fldChar w:fldCharType="separate"/>
        </w:r>
        <w:r w:rsidR="00CA2630" w:rsidRPr="00CA2630">
          <w:rPr>
            <w:noProof/>
            <w:lang w:val="ru-RU"/>
          </w:rPr>
          <w:t>17</w:t>
        </w:r>
        <w:r>
          <w:fldChar w:fldCharType="end"/>
        </w:r>
      </w:p>
    </w:sdtContent>
  </w:sdt>
  <w:p w:rsidR="000A0C76" w:rsidRPr="00761F49" w:rsidRDefault="000A0C76" w:rsidP="004E41DE">
    <w:pPr>
      <w:pStyle w:val="a6"/>
      <w:jc w:val="center"/>
      <w:rPr>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6910921"/>
      <w:docPartObj>
        <w:docPartGallery w:val="Page Numbers (Top of Page)"/>
        <w:docPartUnique/>
      </w:docPartObj>
    </w:sdtPr>
    <w:sdtEndPr/>
    <w:sdtContent>
      <w:p w:rsidR="000A0C76" w:rsidRDefault="000A0C76">
        <w:pPr>
          <w:pStyle w:val="a6"/>
          <w:jc w:val="center"/>
        </w:pPr>
        <w:r>
          <w:fldChar w:fldCharType="begin"/>
        </w:r>
        <w:r>
          <w:instrText>PAGE   \* MERGEFORMAT</w:instrText>
        </w:r>
        <w:r>
          <w:fldChar w:fldCharType="separate"/>
        </w:r>
        <w:r w:rsidR="00CA2630" w:rsidRPr="00CA2630">
          <w:rPr>
            <w:noProof/>
            <w:lang w:val="ru-RU"/>
          </w:rPr>
          <w:t>18</w:t>
        </w:r>
        <w:r>
          <w:fldChar w:fldCharType="end"/>
        </w:r>
      </w:p>
    </w:sdtContent>
  </w:sdt>
  <w:p w:rsidR="000A0C76" w:rsidRPr="00761F49" w:rsidRDefault="000A0C76" w:rsidP="004E41DE">
    <w:pPr>
      <w:pStyle w:val="a6"/>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202E"/>
    <w:multiLevelType w:val="hybridMultilevel"/>
    <w:tmpl w:val="68AE7458"/>
    <w:lvl w:ilvl="0" w:tplc="48623A34">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
    <w:nsid w:val="02680092"/>
    <w:multiLevelType w:val="hybridMultilevel"/>
    <w:tmpl w:val="0D52464E"/>
    <w:lvl w:ilvl="0" w:tplc="975E8022">
      <w:start w:val="1"/>
      <w:numFmt w:val="decimal"/>
      <w:lvlText w:val="%1."/>
      <w:lvlJc w:val="left"/>
      <w:pPr>
        <w:ind w:left="1830" w:hanging="111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1C7314A1"/>
    <w:multiLevelType w:val="hybridMultilevel"/>
    <w:tmpl w:val="33B62538"/>
    <w:lvl w:ilvl="0" w:tplc="0419000F">
      <w:start w:val="1"/>
      <w:numFmt w:val="decimal"/>
      <w:lvlText w:val="%1."/>
      <w:lvlJc w:val="left"/>
      <w:pPr>
        <w:ind w:left="1180" w:hanging="360"/>
      </w:pPr>
    </w:lvl>
    <w:lvl w:ilvl="1" w:tplc="04190019" w:tentative="1">
      <w:start w:val="1"/>
      <w:numFmt w:val="lowerLetter"/>
      <w:lvlText w:val="%2."/>
      <w:lvlJc w:val="left"/>
      <w:pPr>
        <w:ind w:left="1900" w:hanging="360"/>
      </w:pPr>
    </w:lvl>
    <w:lvl w:ilvl="2" w:tplc="0419001B" w:tentative="1">
      <w:start w:val="1"/>
      <w:numFmt w:val="lowerRoman"/>
      <w:lvlText w:val="%3."/>
      <w:lvlJc w:val="right"/>
      <w:pPr>
        <w:ind w:left="2620" w:hanging="180"/>
      </w:pPr>
    </w:lvl>
    <w:lvl w:ilvl="3" w:tplc="0419000F" w:tentative="1">
      <w:start w:val="1"/>
      <w:numFmt w:val="decimal"/>
      <w:lvlText w:val="%4."/>
      <w:lvlJc w:val="left"/>
      <w:pPr>
        <w:ind w:left="3340" w:hanging="360"/>
      </w:pPr>
    </w:lvl>
    <w:lvl w:ilvl="4" w:tplc="04190019" w:tentative="1">
      <w:start w:val="1"/>
      <w:numFmt w:val="lowerLetter"/>
      <w:lvlText w:val="%5."/>
      <w:lvlJc w:val="left"/>
      <w:pPr>
        <w:ind w:left="4060" w:hanging="360"/>
      </w:pPr>
    </w:lvl>
    <w:lvl w:ilvl="5" w:tplc="0419001B" w:tentative="1">
      <w:start w:val="1"/>
      <w:numFmt w:val="lowerRoman"/>
      <w:lvlText w:val="%6."/>
      <w:lvlJc w:val="right"/>
      <w:pPr>
        <w:ind w:left="4780" w:hanging="180"/>
      </w:pPr>
    </w:lvl>
    <w:lvl w:ilvl="6" w:tplc="0419000F" w:tentative="1">
      <w:start w:val="1"/>
      <w:numFmt w:val="decimal"/>
      <w:lvlText w:val="%7."/>
      <w:lvlJc w:val="left"/>
      <w:pPr>
        <w:ind w:left="5500" w:hanging="360"/>
      </w:pPr>
    </w:lvl>
    <w:lvl w:ilvl="7" w:tplc="04190019" w:tentative="1">
      <w:start w:val="1"/>
      <w:numFmt w:val="lowerLetter"/>
      <w:lvlText w:val="%8."/>
      <w:lvlJc w:val="left"/>
      <w:pPr>
        <w:ind w:left="6220" w:hanging="360"/>
      </w:pPr>
    </w:lvl>
    <w:lvl w:ilvl="8" w:tplc="0419001B" w:tentative="1">
      <w:start w:val="1"/>
      <w:numFmt w:val="lowerRoman"/>
      <w:lvlText w:val="%9."/>
      <w:lvlJc w:val="right"/>
      <w:pPr>
        <w:ind w:left="6940" w:hanging="180"/>
      </w:pPr>
    </w:lvl>
  </w:abstractNum>
  <w:abstractNum w:abstractNumId="3">
    <w:nsid w:val="2BDC5206"/>
    <w:multiLevelType w:val="hybridMultilevel"/>
    <w:tmpl w:val="875AF58C"/>
    <w:lvl w:ilvl="0" w:tplc="88242E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62C6EFC"/>
    <w:multiLevelType w:val="multilevel"/>
    <w:tmpl w:val="C27C9188"/>
    <w:lvl w:ilvl="0">
      <w:start w:val="1"/>
      <w:numFmt w:val="decimal"/>
      <w:lvlText w:val="%1."/>
      <w:lvlJc w:val="left"/>
      <w:pPr>
        <w:ind w:left="786"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
    <w:nsid w:val="413E1E0A"/>
    <w:multiLevelType w:val="hybridMultilevel"/>
    <w:tmpl w:val="54327D6C"/>
    <w:lvl w:ilvl="0" w:tplc="434AF3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DF62C48"/>
    <w:multiLevelType w:val="hybridMultilevel"/>
    <w:tmpl w:val="F5E03650"/>
    <w:lvl w:ilvl="0" w:tplc="48623A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AD609A9"/>
    <w:multiLevelType w:val="hybridMultilevel"/>
    <w:tmpl w:val="360EFD8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5"/>
  </w:num>
  <w:num w:numId="4">
    <w:abstractNumId w:val="2"/>
  </w:num>
  <w:num w:numId="5">
    <w:abstractNumId w:val="0"/>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09"/>
  <w:hyphenationZone w:val="425"/>
  <w:doNotHyphenateCaps/>
  <w:drawingGridHorizontalSpacing w:val="14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109B"/>
    <w:rsid w:val="000024A5"/>
    <w:rsid w:val="00004E1C"/>
    <w:rsid w:val="000052CC"/>
    <w:rsid w:val="0000590B"/>
    <w:rsid w:val="00005B57"/>
    <w:rsid w:val="00007F78"/>
    <w:rsid w:val="00011969"/>
    <w:rsid w:val="0001246A"/>
    <w:rsid w:val="000156CF"/>
    <w:rsid w:val="000159DC"/>
    <w:rsid w:val="000164D1"/>
    <w:rsid w:val="00021306"/>
    <w:rsid w:val="000227AF"/>
    <w:rsid w:val="00023F1A"/>
    <w:rsid w:val="00024952"/>
    <w:rsid w:val="0002773A"/>
    <w:rsid w:val="000318C5"/>
    <w:rsid w:val="00037D74"/>
    <w:rsid w:val="00043807"/>
    <w:rsid w:val="00046C26"/>
    <w:rsid w:val="00046CB4"/>
    <w:rsid w:val="00052639"/>
    <w:rsid w:val="00057765"/>
    <w:rsid w:val="000601FA"/>
    <w:rsid w:val="00060BC9"/>
    <w:rsid w:val="000655C0"/>
    <w:rsid w:val="00067417"/>
    <w:rsid w:val="000750CE"/>
    <w:rsid w:val="0007638C"/>
    <w:rsid w:val="000777A1"/>
    <w:rsid w:val="00083D08"/>
    <w:rsid w:val="00084693"/>
    <w:rsid w:val="00085AD1"/>
    <w:rsid w:val="00086F08"/>
    <w:rsid w:val="000914BD"/>
    <w:rsid w:val="000A0C76"/>
    <w:rsid w:val="000A0EA8"/>
    <w:rsid w:val="000A36F5"/>
    <w:rsid w:val="000C2800"/>
    <w:rsid w:val="000C6AC1"/>
    <w:rsid w:val="000C75DC"/>
    <w:rsid w:val="000D07B3"/>
    <w:rsid w:val="000D7268"/>
    <w:rsid w:val="000F5988"/>
    <w:rsid w:val="001034CA"/>
    <w:rsid w:val="001121E7"/>
    <w:rsid w:val="0011448B"/>
    <w:rsid w:val="0011766C"/>
    <w:rsid w:val="00121608"/>
    <w:rsid w:val="001258BE"/>
    <w:rsid w:val="0013181D"/>
    <w:rsid w:val="00132FF8"/>
    <w:rsid w:val="0014145D"/>
    <w:rsid w:val="001462B5"/>
    <w:rsid w:val="001470AA"/>
    <w:rsid w:val="0015417C"/>
    <w:rsid w:val="001702C8"/>
    <w:rsid w:val="00170624"/>
    <w:rsid w:val="0017170C"/>
    <w:rsid w:val="00181761"/>
    <w:rsid w:val="00183A86"/>
    <w:rsid w:val="00186F79"/>
    <w:rsid w:val="00187879"/>
    <w:rsid w:val="00193745"/>
    <w:rsid w:val="00197780"/>
    <w:rsid w:val="001A7836"/>
    <w:rsid w:val="001B4B2F"/>
    <w:rsid w:val="001B60C8"/>
    <w:rsid w:val="001C1508"/>
    <w:rsid w:val="001C341E"/>
    <w:rsid w:val="001C53C2"/>
    <w:rsid w:val="001C63B0"/>
    <w:rsid w:val="001C7B77"/>
    <w:rsid w:val="001D0741"/>
    <w:rsid w:val="001D11F1"/>
    <w:rsid w:val="001D4ADC"/>
    <w:rsid w:val="001D4E5B"/>
    <w:rsid w:val="001E35A4"/>
    <w:rsid w:val="00202679"/>
    <w:rsid w:val="00210D91"/>
    <w:rsid w:val="00213AF5"/>
    <w:rsid w:val="00215FB8"/>
    <w:rsid w:val="0022109B"/>
    <w:rsid w:val="00221C2A"/>
    <w:rsid w:val="00222476"/>
    <w:rsid w:val="00225ED5"/>
    <w:rsid w:val="00245D4A"/>
    <w:rsid w:val="00246663"/>
    <w:rsid w:val="0024793C"/>
    <w:rsid w:val="00252999"/>
    <w:rsid w:val="00252E67"/>
    <w:rsid w:val="00254BA5"/>
    <w:rsid w:val="00255F00"/>
    <w:rsid w:val="00260CDF"/>
    <w:rsid w:val="0026396C"/>
    <w:rsid w:val="00272972"/>
    <w:rsid w:val="002751D8"/>
    <w:rsid w:val="002767D7"/>
    <w:rsid w:val="002768D7"/>
    <w:rsid w:val="002829CB"/>
    <w:rsid w:val="00282F0C"/>
    <w:rsid w:val="00291224"/>
    <w:rsid w:val="00293FCD"/>
    <w:rsid w:val="0029448E"/>
    <w:rsid w:val="00297E5D"/>
    <w:rsid w:val="002A3BF2"/>
    <w:rsid w:val="002A7FCE"/>
    <w:rsid w:val="002B414F"/>
    <w:rsid w:val="002B449E"/>
    <w:rsid w:val="002C06AE"/>
    <w:rsid w:val="002C1E09"/>
    <w:rsid w:val="002C6C11"/>
    <w:rsid w:val="002C6EF7"/>
    <w:rsid w:val="002D06FE"/>
    <w:rsid w:val="002D18FC"/>
    <w:rsid w:val="002D4984"/>
    <w:rsid w:val="002E2302"/>
    <w:rsid w:val="002E5CBB"/>
    <w:rsid w:val="002E5F0D"/>
    <w:rsid w:val="002E6C1A"/>
    <w:rsid w:val="002F016D"/>
    <w:rsid w:val="002F49FE"/>
    <w:rsid w:val="002F6146"/>
    <w:rsid w:val="00302A8D"/>
    <w:rsid w:val="00302CFE"/>
    <w:rsid w:val="00312EDD"/>
    <w:rsid w:val="00314E7D"/>
    <w:rsid w:val="00315769"/>
    <w:rsid w:val="00321554"/>
    <w:rsid w:val="003228FA"/>
    <w:rsid w:val="003264B2"/>
    <w:rsid w:val="00326624"/>
    <w:rsid w:val="003273F7"/>
    <w:rsid w:val="00327925"/>
    <w:rsid w:val="0033136A"/>
    <w:rsid w:val="003370A2"/>
    <w:rsid w:val="00350145"/>
    <w:rsid w:val="0035181E"/>
    <w:rsid w:val="00353661"/>
    <w:rsid w:val="00357DBB"/>
    <w:rsid w:val="00362A2E"/>
    <w:rsid w:val="0036560F"/>
    <w:rsid w:val="003740FC"/>
    <w:rsid w:val="00376CF8"/>
    <w:rsid w:val="00393766"/>
    <w:rsid w:val="003A2967"/>
    <w:rsid w:val="003A4DD4"/>
    <w:rsid w:val="003A50C4"/>
    <w:rsid w:val="003A71EB"/>
    <w:rsid w:val="003B00BD"/>
    <w:rsid w:val="003B7E42"/>
    <w:rsid w:val="003D15C3"/>
    <w:rsid w:val="003D4E0C"/>
    <w:rsid w:val="003D6C1B"/>
    <w:rsid w:val="003E02DB"/>
    <w:rsid w:val="003F4C23"/>
    <w:rsid w:val="003F5EBC"/>
    <w:rsid w:val="003F71DF"/>
    <w:rsid w:val="003F7ED0"/>
    <w:rsid w:val="004024F7"/>
    <w:rsid w:val="00403337"/>
    <w:rsid w:val="00415F83"/>
    <w:rsid w:val="0042204A"/>
    <w:rsid w:val="00425C7A"/>
    <w:rsid w:val="00426895"/>
    <w:rsid w:val="00430D96"/>
    <w:rsid w:val="004348E7"/>
    <w:rsid w:val="00437F3E"/>
    <w:rsid w:val="004441FD"/>
    <w:rsid w:val="004445AF"/>
    <w:rsid w:val="0044754D"/>
    <w:rsid w:val="00447DDD"/>
    <w:rsid w:val="00451F0F"/>
    <w:rsid w:val="004537BD"/>
    <w:rsid w:val="00454210"/>
    <w:rsid w:val="00463715"/>
    <w:rsid w:val="00465829"/>
    <w:rsid w:val="004723D9"/>
    <w:rsid w:val="00475E6D"/>
    <w:rsid w:val="00476D62"/>
    <w:rsid w:val="00477D80"/>
    <w:rsid w:val="00480E8C"/>
    <w:rsid w:val="00482E79"/>
    <w:rsid w:val="0048525D"/>
    <w:rsid w:val="004857F7"/>
    <w:rsid w:val="0048662F"/>
    <w:rsid w:val="00491585"/>
    <w:rsid w:val="00492A3D"/>
    <w:rsid w:val="00492D76"/>
    <w:rsid w:val="004956EC"/>
    <w:rsid w:val="004A2CBB"/>
    <w:rsid w:val="004A74B5"/>
    <w:rsid w:val="004B1319"/>
    <w:rsid w:val="004B4860"/>
    <w:rsid w:val="004B522E"/>
    <w:rsid w:val="004C27B3"/>
    <w:rsid w:val="004C4F8E"/>
    <w:rsid w:val="004D0493"/>
    <w:rsid w:val="004D11E2"/>
    <w:rsid w:val="004D5DC2"/>
    <w:rsid w:val="004E1E75"/>
    <w:rsid w:val="004E41DE"/>
    <w:rsid w:val="004E5CB6"/>
    <w:rsid w:val="004E780D"/>
    <w:rsid w:val="004F18CE"/>
    <w:rsid w:val="004F35E1"/>
    <w:rsid w:val="00507A76"/>
    <w:rsid w:val="0051041C"/>
    <w:rsid w:val="00510F19"/>
    <w:rsid w:val="0051242A"/>
    <w:rsid w:val="00516756"/>
    <w:rsid w:val="00516CC8"/>
    <w:rsid w:val="005204CA"/>
    <w:rsid w:val="00523316"/>
    <w:rsid w:val="0053195B"/>
    <w:rsid w:val="00533993"/>
    <w:rsid w:val="005357FC"/>
    <w:rsid w:val="00541A98"/>
    <w:rsid w:val="00560289"/>
    <w:rsid w:val="005640CF"/>
    <w:rsid w:val="00566734"/>
    <w:rsid w:val="005731A8"/>
    <w:rsid w:val="00580126"/>
    <w:rsid w:val="00587CB2"/>
    <w:rsid w:val="0059156F"/>
    <w:rsid w:val="005955EA"/>
    <w:rsid w:val="0059710C"/>
    <w:rsid w:val="005A04F7"/>
    <w:rsid w:val="005A3249"/>
    <w:rsid w:val="005A4153"/>
    <w:rsid w:val="005A5292"/>
    <w:rsid w:val="005B0206"/>
    <w:rsid w:val="005B14FB"/>
    <w:rsid w:val="005B3101"/>
    <w:rsid w:val="005B3626"/>
    <w:rsid w:val="005B4413"/>
    <w:rsid w:val="005B7F26"/>
    <w:rsid w:val="005C51BF"/>
    <w:rsid w:val="005D02F2"/>
    <w:rsid w:val="005D37E5"/>
    <w:rsid w:val="005D3B4D"/>
    <w:rsid w:val="005D7C0B"/>
    <w:rsid w:val="005E155C"/>
    <w:rsid w:val="005E25D7"/>
    <w:rsid w:val="005E4A8B"/>
    <w:rsid w:val="005E4C07"/>
    <w:rsid w:val="005F0FB4"/>
    <w:rsid w:val="005F56B5"/>
    <w:rsid w:val="006047F3"/>
    <w:rsid w:val="00607104"/>
    <w:rsid w:val="00612402"/>
    <w:rsid w:val="00612C96"/>
    <w:rsid w:val="00614BBB"/>
    <w:rsid w:val="00617225"/>
    <w:rsid w:val="0062101A"/>
    <w:rsid w:val="0062408B"/>
    <w:rsid w:val="006241FC"/>
    <w:rsid w:val="00625E5C"/>
    <w:rsid w:val="00627ADE"/>
    <w:rsid w:val="006317B1"/>
    <w:rsid w:val="006343D1"/>
    <w:rsid w:val="006353DA"/>
    <w:rsid w:val="00635AF8"/>
    <w:rsid w:val="00641C0A"/>
    <w:rsid w:val="00646AB3"/>
    <w:rsid w:val="00650E4C"/>
    <w:rsid w:val="00652F24"/>
    <w:rsid w:val="00653647"/>
    <w:rsid w:val="0066692E"/>
    <w:rsid w:val="00671D6D"/>
    <w:rsid w:val="00673E48"/>
    <w:rsid w:val="006840A3"/>
    <w:rsid w:val="006A02E1"/>
    <w:rsid w:val="006A0B9C"/>
    <w:rsid w:val="006A171C"/>
    <w:rsid w:val="006A3369"/>
    <w:rsid w:val="006A38BE"/>
    <w:rsid w:val="006A45ED"/>
    <w:rsid w:val="006B0023"/>
    <w:rsid w:val="006B2DE2"/>
    <w:rsid w:val="006B3F4D"/>
    <w:rsid w:val="006B41DF"/>
    <w:rsid w:val="006B4CAB"/>
    <w:rsid w:val="006B7D65"/>
    <w:rsid w:val="006C2F7D"/>
    <w:rsid w:val="006C3359"/>
    <w:rsid w:val="006C440B"/>
    <w:rsid w:val="006C69AB"/>
    <w:rsid w:val="006D0AD3"/>
    <w:rsid w:val="006D10D3"/>
    <w:rsid w:val="006E3E95"/>
    <w:rsid w:val="006E5785"/>
    <w:rsid w:val="006F1628"/>
    <w:rsid w:val="006F2A88"/>
    <w:rsid w:val="006F4527"/>
    <w:rsid w:val="006F534E"/>
    <w:rsid w:val="007008B4"/>
    <w:rsid w:val="00700CDD"/>
    <w:rsid w:val="0070362A"/>
    <w:rsid w:val="00706517"/>
    <w:rsid w:val="007164B7"/>
    <w:rsid w:val="00717175"/>
    <w:rsid w:val="007202D3"/>
    <w:rsid w:val="00721FB7"/>
    <w:rsid w:val="00723E90"/>
    <w:rsid w:val="0073343E"/>
    <w:rsid w:val="00734478"/>
    <w:rsid w:val="0073769C"/>
    <w:rsid w:val="00741263"/>
    <w:rsid w:val="00746120"/>
    <w:rsid w:val="00747787"/>
    <w:rsid w:val="00754573"/>
    <w:rsid w:val="00754757"/>
    <w:rsid w:val="00757627"/>
    <w:rsid w:val="00760E4E"/>
    <w:rsid w:val="007618E0"/>
    <w:rsid w:val="007711D2"/>
    <w:rsid w:val="00773E14"/>
    <w:rsid w:val="007746CC"/>
    <w:rsid w:val="00774B1A"/>
    <w:rsid w:val="00774B5B"/>
    <w:rsid w:val="00775AED"/>
    <w:rsid w:val="00782A42"/>
    <w:rsid w:val="00782C07"/>
    <w:rsid w:val="0079158C"/>
    <w:rsid w:val="00797D5D"/>
    <w:rsid w:val="007A07BD"/>
    <w:rsid w:val="007A153F"/>
    <w:rsid w:val="007A2AFA"/>
    <w:rsid w:val="007A39F2"/>
    <w:rsid w:val="007A60D9"/>
    <w:rsid w:val="007A7CCB"/>
    <w:rsid w:val="007B05ED"/>
    <w:rsid w:val="007B093D"/>
    <w:rsid w:val="007B18B7"/>
    <w:rsid w:val="007B1FBD"/>
    <w:rsid w:val="007B3F1F"/>
    <w:rsid w:val="007B7832"/>
    <w:rsid w:val="007C15E6"/>
    <w:rsid w:val="007C6D63"/>
    <w:rsid w:val="007D78F4"/>
    <w:rsid w:val="007E623C"/>
    <w:rsid w:val="007F0A24"/>
    <w:rsid w:val="007F0BA7"/>
    <w:rsid w:val="007F6999"/>
    <w:rsid w:val="00801FB2"/>
    <w:rsid w:val="0080541D"/>
    <w:rsid w:val="008074CF"/>
    <w:rsid w:val="00811F77"/>
    <w:rsid w:val="008146AB"/>
    <w:rsid w:val="0081696B"/>
    <w:rsid w:val="0081760D"/>
    <w:rsid w:val="008254F0"/>
    <w:rsid w:val="008300AD"/>
    <w:rsid w:val="008318DE"/>
    <w:rsid w:val="00834047"/>
    <w:rsid w:val="0083739B"/>
    <w:rsid w:val="00843E54"/>
    <w:rsid w:val="008452AC"/>
    <w:rsid w:val="00852FF1"/>
    <w:rsid w:val="00854529"/>
    <w:rsid w:val="0085508E"/>
    <w:rsid w:val="00871C65"/>
    <w:rsid w:val="0087610F"/>
    <w:rsid w:val="00876DB2"/>
    <w:rsid w:val="00880064"/>
    <w:rsid w:val="0088250C"/>
    <w:rsid w:val="008829AD"/>
    <w:rsid w:val="008839AC"/>
    <w:rsid w:val="00884CC4"/>
    <w:rsid w:val="00887A90"/>
    <w:rsid w:val="00890108"/>
    <w:rsid w:val="008907B7"/>
    <w:rsid w:val="008934B7"/>
    <w:rsid w:val="00895576"/>
    <w:rsid w:val="00897E64"/>
    <w:rsid w:val="008A0F89"/>
    <w:rsid w:val="008A1FDD"/>
    <w:rsid w:val="008A6831"/>
    <w:rsid w:val="008B3FD1"/>
    <w:rsid w:val="008C34D8"/>
    <w:rsid w:val="008C69F1"/>
    <w:rsid w:val="008C6C03"/>
    <w:rsid w:val="008D607F"/>
    <w:rsid w:val="008D717B"/>
    <w:rsid w:val="008E6616"/>
    <w:rsid w:val="008E79B3"/>
    <w:rsid w:val="008E79F1"/>
    <w:rsid w:val="008F15E1"/>
    <w:rsid w:val="008F36E1"/>
    <w:rsid w:val="008F4179"/>
    <w:rsid w:val="008F4A7F"/>
    <w:rsid w:val="008F641C"/>
    <w:rsid w:val="008F7D0C"/>
    <w:rsid w:val="009003FB"/>
    <w:rsid w:val="00900B07"/>
    <w:rsid w:val="00902687"/>
    <w:rsid w:val="00904311"/>
    <w:rsid w:val="0090656B"/>
    <w:rsid w:val="00907678"/>
    <w:rsid w:val="009077D4"/>
    <w:rsid w:val="009116BA"/>
    <w:rsid w:val="009118EE"/>
    <w:rsid w:val="00911CA1"/>
    <w:rsid w:val="00912494"/>
    <w:rsid w:val="00913ABE"/>
    <w:rsid w:val="00914A8A"/>
    <w:rsid w:val="00915FFA"/>
    <w:rsid w:val="00916C9B"/>
    <w:rsid w:val="009235C4"/>
    <w:rsid w:val="00930A99"/>
    <w:rsid w:val="009354E0"/>
    <w:rsid w:val="0094706D"/>
    <w:rsid w:val="00955250"/>
    <w:rsid w:val="00955A20"/>
    <w:rsid w:val="00955A8E"/>
    <w:rsid w:val="00961D3D"/>
    <w:rsid w:val="00963A18"/>
    <w:rsid w:val="00964116"/>
    <w:rsid w:val="009679F7"/>
    <w:rsid w:val="0097488A"/>
    <w:rsid w:val="009768AE"/>
    <w:rsid w:val="00982C55"/>
    <w:rsid w:val="00983509"/>
    <w:rsid w:val="00987C68"/>
    <w:rsid w:val="00993E5D"/>
    <w:rsid w:val="00997D6F"/>
    <w:rsid w:val="009A7B49"/>
    <w:rsid w:val="009B114D"/>
    <w:rsid w:val="009B1804"/>
    <w:rsid w:val="009B2270"/>
    <w:rsid w:val="009B2D9E"/>
    <w:rsid w:val="009B66B2"/>
    <w:rsid w:val="009B70FA"/>
    <w:rsid w:val="009C00E4"/>
    <w:rsid w:val="009C09F6"/>
    <w:rsid w:val="009C7745"/>
    <w:rsid w:val="009D3208"/>
    <w:rsid w:val="009D7026"/>
    <w:rsid w:val="009E64F6"/>
    <w:rsid w:val="009F5D45"/>
    <w:rsid w:val="00A05AF4"/>
    <w:rsid w:val="00A06774"/>
    <w:rsid w:val="00A12010"/>
    <w:rsid w:val="00A131E1"/>
    <w:rsid w:val="00A1664F"/>
    <w:rsid w:val="00A16DC7"/>
    <w:rsid w:val="00A175FE"/>
    <w:rsid w:val="00A21E7B"/>
    <w:rsid w:val="00A24FC9"/>
    <w:rsid w:val="00A274AD"/>
    <w:rsid w:val="00A30EF5"/>
    <w:rsid w:val="00A32569"/>
    <w:rsid w:val="00A41C57"/>
    <w:rsid w:val="00A538EE"/>
    <w:rsid w:val="00A562EB"/>
    <w:rsid w:val="00A63165"/>
    <w:rsid w:val="00A63D8F"/>
    <w:rsid w:val="00A63F1D"/>
    <w:rsid w:val="00A64E87"/>
    <w:rsid w:val="00A65AAB"/>
    <w:rsid w:val="00A65AF5"/>
    <w:rsid w:val="00A665E2"/>
    <w:rsid w:val="00A66F72"/>
    <w:rsid w:val="00A744F1"/>
    <w:rsid w:val="00A777DC"/>
    <w:rsid w:val="00A8211B"/>
    <w:rsid w:val="00A85EB7"/>
    <w:rsid w:val="00A86647"/>
    <w:rsid w:val="00A92D79"/>
    <w:rsid w:val="00A950AD"/>
    <w:rsid w:val="00AA5BEE"/>
    <w:rsid w:val="00AB20FB"/>
    <w:rsid w:val="00AB2823"/>
    <w:rsid w:val="00AC60CB"/>
    <w:rsid w:val="00AD27E0"/>
    <w:rsid w:val="00AD3C6A"/>
    <w:rsid w:val="00AD586C"/>
    <w:rsid w:val="00AD654B"/>
    <w:rsid w:val="00AD6F17"/>
    <w:rsid w:val="00AE14C3"/>
    <w:rsid w:val="00AE1D86"/>
    <w:rsid w:val="00AE2F33"/>
    <w:rsid w:val="00AF13E1"/>
    <w:rsid w:val="00B003D3"/>
    <w:rsid w:val="00B02FC3"/>
    <w:rsid w:val="00B0743E"/>
    <w:rsid w:val="00B07A3B"/>
    <w:rsid w:val="00B14D12"/>
    <w:rsid w:val="00B152AC"/>
    <w:rsid w:val="00B17AA4"/>
    <w:rsid w:val="00B228D4"/>
    <w:rsid w:val="00B25A64"/>
    <w:rsid w:val="00B265FD"/>
    <w:rsid w:val="00B27740"/>
    <w:rsid w:val="00B300B9"/>
    <w:rsid w:val="00B3203A"/>
    <w:rsid w:val="00B34C12"/>
    <w:rsid w:val="00B37FCD"/>
    <w:rsid w:val="00B40D53"/>
    <w:rsid w:val="00B40FEA"/>
    <w:rsid w:val="00B44E74"/>
    <w:rsid w:val="00B54566"/>
    <w:rsid w:val="00B54FFD"/>
    <w:rsid w:val="00B63685"/>
    <w:rsid w:val="00B63A0E"/>
    <w:rsid w:val="00B71028"/>
    <w:rsid w:val="00B72BB6"/>
    <w:rsid w:val="00B73884"/>
    <w:rsid w:val="00B7470C"/>
    <w:rsid w:val="00B75363"/>
    <w:rsid w:val="00B76C5B"/>
    <w:rsid w:val="00B81804"/>
    <w:rsid w:val="00B835A8"/>
    <w:rsid w:val="00B83EF9"/>
    <w:rsid w:val="00B86D5C"/>
    <w:rsid w:val="00B937D9"/>
    <w:rsid w:val="00B94E4B"/>
    <w:rsid w:val="00B94EFA"/>
    <w:rsid w:val="00B95849"/>
    <w:rsid w:val="00B95F86"/>
    <w:rsid w:val="00BA1CFC"/>
    <w:rsid w:val="00BB08E2"/>
    <w:rsid w:val="00BB503A"/>
    <w:rsid w:val="00BC0676"/>
    <w:rsid w:val="00BC4F0B"/>
    <w:rsid w:val="00BC5D13"/>
    <w:rsid w:val="00BD2E3F"/>
    <w:rsid w:val="00BD3904"/>
    <w:rsid w:val="00BD43B9"/>
    <w:rsid w:val="00BE775C"/>
    <w:rsid w:val="00BE7FE6"/>
    <w:rsid w:val="00BF3AC2"/>
    <w:rsid w:val="00BF4334"/>
    <w:rsid w:val="00BF5320"/>
    <w:rsid w:val="00BF6E07"/>
    <w:rsid w:val="00C05C46"/>
    <w:rsid w:val="00C069E5"/>
    <w:rsid w:val="00C122FA"/>
    <w:rsid w:val="00C14D96"/>
    <w:rsid w:val="00C17D3C"/>
    <w:rsid w:val="00C30C50"/>
    <w:rsid w:val="00C3131F"/>
    <w:rsid w:val="00C3444C"/>
    <w:rsid w:val="00C3445A"/>
    <w:rsid w:val="00C35760"/>
    <w:rsid w:val="00C35EB7"/>
    <w:rsid w:val="00C474A0"/>
    <w:rsid w:val="00C57014"/>
    <w:rsid w:val="00C60ECD"/>
    <w:rsid w:val="00C610B3"/>
    <w:rsid w:val="00C65B96"/>
    <w:rsid w:val="00C66829"/>
    <w:rsid w:val="00C67843"/>
    <w:rsid w:val="00C72D9F"/>
    <w:rsid w:val="00C7625F"/>
    <w:rsid w:val="00C76E3F"/>
    <w:rsid w:val="00C8142F"/>
    <w:rsid w:val="00CA0D7E"/>
    <w:rsid w:val="00CA0D99"/>
    <w:rsid w:val="00CA2630"/>
    <w:rsid w:val="00CA3641"/>
    <w:rsid w:val="00CA3B71"/>
    <w:rsid w:val="00CA4DF8"/>
    <w:rsid w:val="00CB2EA1"/>
    <w:rsid w:val="00CB5FDE"/>
    <w:rsid w:val="00CB6F24"/>
    <w:rsid w:val="00CC15D4"/>
    <w:rsid w:val="00CC7A8E"/>
    <w:rsid w:val="00CD2088"/>
    <w:rsid w:val="00CD6A03"/>
    <w:rsid w:val="00CE1270"/>
    <w:rsid w:val="00CF3A95"/>
    <w:rsid w:val="00CF6BE0"/>
    <w:rsid w:val="00D01681"/>
    <w:rsid w:val="00D0749E"/>
    <w:rsid w:val="00D1020D"/>
    <w:rsid w:val="00D1225B"/>
    <w:rsid w:val="00D1285D"/>
    <w:rsid w:val="00D13C7E"/>
    <w:rsid w:val="00D14A27"/>
    <w:rsid w:val="00D21183"/>
    <w:rsid w:val="00D25C14"/>
    <w:rsid w:val="00D317D7"/>
    <w:rsid w:val="00D3236D"/>
    <w:rsid w:val="00D439A7"/>
    <w:rsid w:val="00D43B25"/>
    <w:rsid w:val="00D45F6E"/>
    <w:rsid w:val="00D50EB8"/>
    <w:rsid w:val="00D5282A"/>
    <w:rsid w:val="00D5317A"/>
    <w:rsid w:val="00D53C42"/>
    <w:rsid w:val="00D53DA8"/>
    <w:rsid w:val="00D56876"/>
    <w:rsid w:val="00D579EC"/>
    <w:rsid w:val="00D63590"/>
    <w:rsid w:val="00D674C2"/>
    <w:rsid w:val="00D714E6"/>
    <w:rsid w:val="00D8249F"/>
    <w:rsid w:val="00D83EC5"/>
    <w:rsid w:val="00D909EC"/>
    <w:rsid w:val="00D9460E"/>
    <w:rsid w:val="00D94686"/>
    <w:rsid w:val="00D9669E"/>
    <w:rsid w:val="00D96750"/>
    <w:rsid w:val="00DA1AAB"/>
    <w:rsid w:val="00DA3E99"/>
    <w:rsid w:val="00DA4BA4"/>
    <w:rsid w:val="00DB0AEA"/>
    <w:rsid w:val="00DB21F3"/>
    <w:rsid w:val="00DB707D"/>
    <w:rsid w:val="00DB76AD"/>
    <w:rsid w:val="00DC1483"/>
    <w:rsid w:val="00DC5E6A"/>
    <w:rsid w:val="00DC6839"/>
    <w:rsid w:val="00DC6964"/>
    <w:rsid w:val="00DD190C"/>
    <w:rsid w:val="00DD7609"/>
    <w:rsid w:val="00DF78C2"/>
    <w:rsid w:val="00E03B7A"/>
    <w:rsid w:val="00E04495"/>
    <w:rsid w:val="00E06F70"/>
    <w:rsid w:val="00E10426"/>
    <w:rsid w:val="00E11603"/>
    <w:rsid w:val="00E138CC"/>
    <w:rsid w:val="00E1641F"/>
    <w:rsid w:val="00E219E4"/>
    <w:rsid w:val="00E22AA0"/>
    <w:rsid w:val="00E22CC9"/>
    <w:rsid w:val="00E24B36"/>
    <w:rsid w:val="00E3564E"/>
    <w:rsid w:val="00E366C8"/>
    <w:rsid w:val="00E54F3D"/>
    <w:rsid w:val="00E5797F"/>
    <w:rsid w:val="00E60E03"/>
    <w:rsid w:val="00E710DC"/>
    <w:rsid w:val="00E8057C"/>
    <w:rsid w:val="00E8103F"/>
    <w:rsid w:val="00E83E1D"/>
    <w:rsid w:val="00E86DB9"/>
    <w:rsid w:val="00E92FB6"/>
    <w:rsid w:val="00E934EA"/>
    <w:rsid w:val="00E94B18"/>
    <w:rsid w:val="00EA654C"/>
    <w:rsid w:val="00EA6B6F"/>
    <w:rsid w:val="00EA6DDD"/>
    <w:rsid w:val="00EC5410"/>
    <w:rsid w:val="00ED02E2"/>
    <w:rsid w:val="00ED082A"/>
    <w:rsid w:val="00ED1024"/>
    <w:rsid w:val="00ED470D"/>
    <w:rsid w:val="00EE7EE2"/>
    <w:rsid w:val="00EF21E0"/>
    <w:rsid w:val="00EF232F"/>
    <w:rsid w:val="00EF333A"/>
    <w:rsid w:val="00F1222B"/>
    <w:rsid w:val="00F1243D"/>
    <w:rsid w:val="00F1459D"/>
    <w:rsid w:val="00F14693"/>
    <w:rsid w:val="00F14B18"/>
    <w:rsid w:val="00F1576C"/>
    <w:rsid w:val="00F22D5D"/>
    <w:rsid w:val="00F24868"/>
    <w:rsid w:val="00F25C98"/>
    <w:rsid w:val="00F25E3F"/>
    <w:rsid w:val="00F2734C"/>
    <w:rsid w:val="00F31A5B"/>
    <w:rsid w:val="00F322A7"/>
    <w:rsid w:val="00F333AD"/>
    <w:rsid w:val="00F40612"/>
    <w:rsid w:val="00F46912"/>
    <w:rsid w:val="00F51A09"/>
    <w:rsid w:val="00F52F61"/>
    <w:rsid w:val="00F57802"/>
    <w:rsid w:val="00F65BCA"/>
    <w:rsid w:val="00F7391B"/>
    <w:rsid w:val="00F81991"/>
    <w:rsid w:val="00F81A74"/>
    <w:rsid w:val="00F878AC"/>
    <w:rsid w:val="00F94D4D"/>
    <w:rsid w:val="00F952F2"/>
    <w:rsid w:val="00FA0BAD"/>
    <w:rsid w:val="00FA49CB"/>
    <w:rsid w:val="00FB201D"/>
    <w:rsid w:val="00FB5360"/>
    <w:rsid w:val="00FB6D6E"/>
    <w:rsid w:val="00FB7A38"/>
    <w:rsid w:val="00FB7A69"/>
    <w:rsid w:val="00FC4C40"/>
    <w:rsid w:val="00FC4F17"/>
    <w:rsid w:val="00FC7EF0"/>
    <w:rsid w:val="00FC7F05"/>
    <w:rsid w:val="00FD095E"/>
    <w:rsid w:val="00FD21E7"/>
    <w:rsid w:val="00FD73E9"/>
    <w:rsid w:val="00FE3321"/>
    <w:rsid w:val="00FE3BF5"/>
    <w:rsid w:val="00FE7545"/>
    <w:rsid w:val="00FF2975"/>
    <w:rsid w:val="00FF732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B25"/>
    <w:pPr>
      <w:autoSpaceDE w:val="0"/>
      <w:autoSpaceDN w:val="0"/>
    </w:pPr>
    <w:rPr>
      <w:rFonts w:ascii="Times New Roman CYR" w:hAnsi="Times New Roman CYR" w:cs="Times New Roman CYR"/>
      <w:sz w:val="28"/>
      <w:szCs w:val="28"/>
      <w:lang w:val="hr-H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w:uiPriority w:val="99"/>
    <w:rsid w:val="0022109B"/>
    <w:pPr>
      <w:autoSpaceDE w:val="0"/>
      <w:autoSpaceDN w:val="0"/>
    </w:pPr>
    <w:rPr>
      <w:rFonts w:ascii="Times New Roman CYR" w:hAnsi="Times New Roman CYR" w:cs="Times New Roman CYR"/>
      <w:sz w:val="28"/>
      <w:szCs w:val="28"/>
      <w:lang w:val="hr-HR"/>
    </w:rPr>
  </w:style>
  <w:style w:type="paragraph" w:customStyle="1" w:styleId="FR1">
    <w:name w:val="FR1"/>
    <w:uiPriority w:val="99"/>
    <w:rsid w:val="0022109B"/>
    <w:pPr>
      <w:widowControl w:val="0"/>
      <w:autoSpaceDE w:val="0"/>
      <w:autoSpaceDN w:val="0"/>
      <w:adjustRightInd w:val="0"/>
      <w:spacing w:line="340" w:lineRule="auto"/>
      <w:ind w:left="920" w:right="1000"/>
      <w:jc w:val="center"/>
    </w:pPr>
    <w:rPr>
      <w:rFonts w:ascii="Arial" w:hAnsi="Arial" w:cs="Arial"/>
      <w:b/>
      <w:bCs/>
      <w:sz w:val="22"/>
      <w:szCs w:val="22"/>
      <w:lang w:val="uk-UA"/>
    </w:rPr>
  </w:style>
  <w:style w:type="paragraph" w:customStyle="1" w:styleId="a4">
    <w:name w:val="Знак"/>
    <w:basedOn w:val="a"/>
    <w:uiPriority w:val="99"/>
    <w:rsid w:val="0022109B"/>
    <w:pPr>
      <w:autoSpaceDE/>
      <w:autoSpaceDN/>
    </w:pPr>
    <w:rPr>
      <w:rFonts w:ascii="Verdana" w:hAnsi="Verdana" w:cs="Verdana"/>
      <w:sz w:val="20"/>
      <w:szCs w:val="20"/>
      <w:lang w:val="uk-UA" w:eastAsia="en-US"/>
    </w:rPr>
  </w:style>
  <w:style w:type="paragraph" w:customStyle="1" w:styleId="a5">
    <w:name w:val="Знак Знак Знак"/>
    <w:basedOn w:val="a"/>
    <w:uiPriority w:val="99"/>
    <w:rsid w:val="00326624"/>
    <w:pPr>
      <w:autoSpaceDE/>
      <w:autoSpaceDN/>
    </w:pPr>
    <w:rPr>
      <w:rFonts w:ascii="Verdana" w:hAnsi="Verdana" w:cs="Verdana"/>
      <w:sz w:val="20"/>
      <w:szCs w:val="20"/>
      <w:lang w:val="en-US" w:eastAsia="en-US"/>
    </w:rPr>
  </w:style>
  <w:style w:type="paragraph" w:styleId="a6">
    <w:name w:val="header"/>
    <w:basedOn w:val="a"/>
    <w:link w:val="a7"/>
    <w:uiPriority w:val="99"/>
    <w:rsid w:val="008452AC"/>
    <w:pPr>
      <w:tabs>
        <w:tab w:val="center" w:pos="4677"/>
        <w:tab w:val="right" w:pos="9355"/>
      </w:tabs>
    </w:pPr>
  </w:style>
  <w:style w:type="character" w:customStyle="1" w:styleId="a7">
    <w:name w:val="Верхний колонтитул Знак"/>
    <w:basedOn w:val="a0"/>
    <w:link w:val="a6"/>
    <w:uiPriority w:val="99"/>
    <w:locked/>
    <w:rsid w:val="006241FC"/>
    <w:rPr>
      <w:rFonts w:ascii="Times New Roman CYR" w:hAnsi="Times New Roman CYR" w:cs="Times New Roman CYR"/>
      <w:sz w:val="28"/>
      <w:szCs w:val="28"/>
      <w:lang w:val="hr-HR"/>
    </w:rPr>
  </w:style>
  <w:style w:type="character" w:styleId="a8">
    <w:name w:val="page number"/>
    <w:basedOn w:val="a0"/>
    <w:rsid w:val="008452AC"/>
    <w:rPr>
      <w:rFonts w:cs="Times New Roman"/>
    </w:rPr>
  </w:style>
  <w:style w:type="paragraph" w:styleId="a9">
    <w:name w:val="Body Text"/>
    <w:basedOn w:val="a"/>
    <w:link w:val="aa"/>
    <w:uiPriority w:val="99"/>
    <w:rsid w:val="00475E6D"/>
    <w:pPr>
      <w:autoSpaceDE/>
      <w:autoSpaceDN/>
      <w:jc w:val="center"/>
    </w:pPr>
    <w:rPr>
      <w:lang w:val="uk-UA"/>
    </w:rPr>
  </w:style>
  <w:style w:type="character" w:customStyle="1" w:styleId="aa">
    <w:name w:val="Основной текст Знак"/>
    <w:basedOn w:val="a0"/>
    <w:link w:val="a9"/>
    <w:uiPriority w:val="99"/>
    <w:semiHidden/>
    <w:locked/>
    <w:rsid w:val="006241FC"/>
    <w:rPr>
      <w:rFonts w:ascii="Times New Roman CYR" w:hAnsi="Times New Roman CYR" w:cs="Times New Roman CYR"/>
      <w:sz w:val="28"/>
      <w:szCs w:val="28"/>
      <w:lang w:val="hr-HR"/>
    </w:rPr>
  </w:style>
  <w:style w:type="paragraph" w:customStyle="1" w:styleId="1Char">
    <w:name w:val="Знак Знак Знак1 Знак Char Знак Знак Знак"/>
    <w:basedOn w:val="a"/>
    <w:uiPriority w:val="99"/>
    <w:rsid w:val="00475E6D"/>
    <w:pPr>
      <w:autoSpaceDE/>
      <w:autoSpaceDN/>
      <w:spacing w:before="120" w:after="160" w:line="240" w:lineRule="exact"/>
      <w:ind w:firstLine="700"/>
      <w:jc w:val="both"/>
    </w:pPr>
    <w:rPr>
      <w:rFonts w:ascii="Verdana" w:hAnsi="Verdana" w:cs="Verdana"/>
      <w:sz w:val="20"/>
      <w:szCs w:val="20"/>
      <w:lang w:val="en-US" w:eastAsia="en-US"/>
    </w:rPr>
  </w:style>
  <w:style w:type="table" w:styleId="ab">
    <w:name w:val="Table Grid"/>
    <w:basedOn w:val="a1"/>
    <w:uiPriority w:val="99"/>
    <w:rsid w:val="009C7745"/>
    <w:rPr>
      <w:rFonts w:ascii="Times New Roman CYR" w:hAnsi="Times New Roman CYR" w:cs="Times New Roman CY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BD3904"/>
    <w:pPr>
      <w:tabs>
        <w:tab w:val="center" w:pos="4819"/>
        <w:tab w:val="right" w:pos="9639"/>
      </w:tabs>
    </w:pPr>
  </w:style>
  <w:style w:type="character" w:customStyle="1" w:styleId="ad">
    <w:name w:val="Нижний колонтитул Знак"/>
    <w:basedOn w:val="a0"/>
    <w:link w:val="ac"/>
    <w:uiPriority w:val="99"/>
    <w:semiHidden/>
    <w:locked/>
    <w:rsid w:val="006241FC"/>
    <w:rPr>
      <w:rFonts w:ascii="Times New Roman CYR" w:hAnsi="Times New Roman CYR" w:cs="Times New Roman CYR"/>
      <w:sz w:val="28"/>
      <w:szCs w:val="28"/>
      <w:lang w:val="hr-HR"/>
    </w:rPr>
  </w:style>
  <w:style w:type="paragraph" w:styleId="ae">
    <w:name w:val="Balloon Text"/>
    <w:basedOn w:val="a"/>
    <w:link w:val="af"/>
    <w:uiPriority w:val="99"/>
    <w:rsid w:val="008829AD"/>
    <w:rPr>
      <w:rFonts w:ascii="Segoe UI" w:hAnsi="Segoe UI" w:cs="Segoe UI"/>
      <w:sz w:val="18"/>
      <w:szCs w:val="18"/>
    </w:rPr>
  </w:style>
  <w:style w:type="character" w:customStyle="1" w:styleId="af">
    <w:name w:val="Текст выноски Знак"/>
    <w:basedOn w:val="a0"/>
    <w:link w:val="ae"/>
    <w:uiPriority w:val="99"/>
    <w:locked/>
    <w:rsid w:val="008829AD"/>
    <w:rPr>
      <w:rFonts w:ascii="Segoe UI" w:hAnsi="Segoe UI" w:cs="Segoe UI"/>
      <w:sz w:val="18"/>
      <w:szCs w:val="18"/>
      <w:lang w:val="hr-HR"/>
    </w:rPr>
  </w:style>
  <w:style w:type="paragraph" w:customStyle="1" w:styleId="1">
    <w:name w:val="Абзац списка1"/>
    <w:basedOn w:val="a"/>
    <w:rsid w:val="00653647"/>
    <w:pPr>
      <w:autoSpaceDE/>
      <w:autoSpaceDN/>
      <w:spacing w:after="200" w:line="276" w:lineRule="auto"/>
      <w:ind w:left="720"/>
      <w:contextualSpacing/>
    </w:pPr>
    <w:rPr>
      <w:rFonts w:ascii="Calibri" w:hAnsi="Calibri" w:cs="Times New Roman"/>
      <w:sz w:val="22"/>
      <w:szCs w:val="22"/>
      <w:lang w:val="ru-RU" w:eastAsia="en-US"/>
    </w:rPr>
  </w:style>
  <w:style w:type="paragraph" w:styleId="HTML">
    <w:name w:val="HTML Preformatted"/>
    <w:basedOn w:val="a"/>
    <w:link w:val="HTML0"/>
    <w:uiPriority w:val="99"/>
    <w:unhideWhenUsed/>
    <w:rsid w:val="0084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843E54"/>
    <w:rPr>
      <w:rFonts w:ascii="Courier New" w:hAnsi="Courier New" w:cs="Courier New"/>
      <w:sz w:val="20"/>
      <w:szCs w:val="20"/>
    </w:rPr>
  </w:style>
  <w:style w:type="paragraph" w:styleId="2">
    <w:name w:val="Body Text Indent 2"/>
    <w:basedOn w:val="a"/>
    <w:link w:val="20"/>
    <w:rsid w:val="008F4A7F"/>
    <w:pPr>
      <w:autoSpaceDE/>
      <w:autoSpaceDN/>
      <w:spacing w:after="120" w:line="480" w:lineRule="auto"/>
      <w:ind w:left="283"/>
      <w:jc w:val="both"/>
    </w:pPr>
    <w:rPr>
      <w:rFonts w:ascii="Times New Roman" w:hAnsi="Times New Roman" w:cs="Times New Roman"/>
      <w:szCs w:val="20"/>
      <w:lang w:val="uk-UA"/>
    </w:rPr>
  </w:style>
  <w:style w:type="character" w:customStyle="1" w:styleId="20">
    <w:name w:val="Основной текст с отступом 2 Знак"/>
    <w:basedOn w:val="a0"/>
    <w:link w:val="2"/>
    <w:rsid w:val="008F4A7F"/>
    <w:rPr>
      <w:sz w:val="28"/>
      <w:lang w:val="uk-UA"/>
    </w:rPr>
  </w:style>
  <w:style w:type="paragraph" w:styleId="4">
    <w:name w:val="toc 4"/>
    <w:basedOn w:val="a"/>
    <w:next w:val="a"/>
    <w:autoRedefine/>
    <w:semiHidden/>
    <w:rsid w:val="00187879"/>
    <w:pPr>
      <w:tabs>
        <w:tab w:val="right" w:leader="dot" w:pos="9356"/>
      </w:tabs>
      <w:autoSpaceDE/>
      <w:autoSpaceDN/>
      <w:spacing w:line="336" w:lineRule="auto"/>
      <w:ind w:left="284" w:right="851"/>
    </w:pPr>
    <w:rPr>
      <w:rFonts w:ascii="Times New Roman" w:hAnsi="Times New Roman" w:cs="Times New Roman"/>
      <w:szCs w:val="20"/>
      <w:lang w:val="uk-UA"/>
    </w:rPr>
  </w:style>
  <w:style w:type="paragraph" w:styleId="af0">
    <w:name w:val="List Paragraph"/>
    <w:basedOn w:val="a"/>
    <w:uiPriority w:val="34"/>
    <w:qFormat/>
    <w:rsid w:val="00252999"/>
    <w:pPr>
      <w:ind w:left="720"/>
      <w:contextualSpacing/>
    </w:pPr>
  </w:style>
  <w:style w:type="paragraph" w:styleId="af1">
    <w:name w:val="No Spacing"/>
    <w:uiPriority w:val="1"/>
    <w:qFormat/>
    <w:rsid w:val="00D909EC"/>
    <w:pPr>
      <w:autoSpaceDE w:val="0"/>
      <w:autoSpaceDN w:val="0"/>
    </w:pPr>
    <w:rPr>
      <w:rFonts w:ascii="Times New Roman CYR" w:hAnsi="Times New Roman CYR" w:cs="Times New Roman CYR"/>
      <w:sz w:val="28"/>
      <w:szCs w:val="28"/>
      <w:lang w:val="hr-HR"/>
    </w:rPr>
  </w:style>
  <w:style w:type="paragraph" w:styleId="af2">
    <w:name w:val="Body Text Indent"/>
    <w:basedOn w:val="a"/>
    <w:link w:val="af3"/>
    <w:uiPriority w:val="99"/>
    <w:semiHidden/>
    <w:unhideWhenUsed/>
    <w:rsid w:val="00F25C98"/>
    <w:pPr>
      <w:spacing w:after="120"/>
      <w:ind w:left="283"/>
    </w:pPr>
  </w:style>
  <w:style w:type="character" w:customStyle="1" w:styleId="af3">
    <w:name w:val="Основной текст с отступом Знак"/>
    <w:basedOn w:val="a0"/>
    <w:link w:val="af2"/>
    <w:uiPriority w:val="99"/>
    <w:semiHidden/>
    <w:rsid w:val="00F25C98"/>
    <w:rPr>
      <w:rFonts w:ascii="Times New Roman CYR" w:hAnsi="Times New Roman CYR" w:cs="Times New Roman CYR"/>
      <w:sz w:val="28"/>
      <w:szCs w:val="28"/>
      <w:lang w:val="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174834">
      <w:bodyDiv w:val="1"/>
      <w:marLeft w:val="0"/>
      <w:marRight w:val="0"/>
      <w:marTop w:val="0"/>
      <w:marBottom w:val="0"/>
      <w:divBdr>
        <w:top w:val="none" w:sz="0" w:space="0" w:color="auto"/>
        <w:left w:val="none" w:sz="0" w:space="0" w:color="auto"/>
        <w:bottom w:val="none" w:sz="0" w:space="0" w:color="auto"/>
        <w:right w:val="none" w:sz="0" w:space="0" w:color="auto"/>
      </w:divBdr>
    </w:div>
    <w:div w:id="566301160">
      <w:bodyDiv w:val="1"/>
      <w:marLeft w:val="0"/>
      <w:marRight w:val="0"/>
      <w:marTop w:val="0"/>
      <w:marBottom w:val="0"/>
      <w:divBdr>
        <w:top w:val="none" w:sz="0" w:space="0" w:color="auto"/>
        <w:left w:val="none" w:sz="0" w:space="0" w:color="auto"/>
        <w:bottom w:val="none" w:sz="0" w:space="0" w:color="auto"/>
        <w:right w:val="none" w:sz="0" w:space="0" w:color="auto"/>
      </w:divBdr>
    </w:div>
    <w:div w:id="955451992">
      <w:bodyDiv w:val="1"/>
      <w:marLeft w:val="0"/>
      <w:marRight w:val="0"/>
      <w:marTop w:val="0"/>
      <w:marBottom w:val="0"/>
      <w:divBdr>
        <w:top w:val="none" w:sz="0" w:space="0" w:color="auto"/>
        <w:left w:val="none" w:sz="0" w:space="0" w:color="auto"/>
        <w:bottom w:val="none" w:sz="0" w:space="0" w:color="auto"/>
        <w:right w:val="none" w:sz="0" w:space="0" w:color="auto"/>
      </w:divBdr>
    </w:div>
    <w:div w:id="1028332872">
      <w:marLeft w:val="0"/>
      <w:marRight w:val="0"/>
      <w:marTop w:val="0"/>
      <w:marBottom w:val="0"/>
      <w:divBdr>
        <w:top w:val="none" w:sz="0" w:space="0" w:color="auto"/>
        <w:left w:val="none" w:sz="0" w:space="0" w:color="auto"/>
        <w:bottom w:val="none" w:sz="0" w:space="0" w:color="auto"/>
        <w:right w:val="none" w:sz="0" w:space="0" w:color="auto"/>
      </w:divBdr>
    </w:div>
    <w:div w:id="1028332873">
      <w:marLeft w:val="0"/>
      <w:marRight w:val="0"/>
      <w:marTop w:val="0"/>
      <w:marBottom w:val="0"/>
      <w:divBdr>
        <w:top w:val="none" w:sz="0" w:space="0" w:color="auto"/>
        <w:left w:val="none" w:sz="0" w:space="0" w:color="auto"/>
        <w:bottom w:val="none" w:sz="0" w:space="0" w:color="auto"/>
        <w:right w:val="none" w:sz="0" w:space="0" w:color="auto"/>
      </w:divBdr>
    </w:div>
    <w:div w:id="1236625529">
      <w:bodyDiv w:val="1"/>
      <w:marLeft w:val="0"/>
      <w:marRight w:val="0"/>
      <w:marTop w:val="0"/>
      <w:marBottom w:val="0"/>
      <w:divBdr>
        <w:top w:val="none" w:sz="0" w:space="0" w:color="auto"/>
        <w:left w:val="none" w:sz="0" w:space="0" w:color="auto"/>
        <w:bottom w:val="none" w:sz="0" w:space="0" w:color="auto"/>
        <w:right w:val="none" w:sz="0" w:space="0" w:color="auto"/>
      </w:divBdr>
    </w:div>
    <w:div w:id="1324746459">
      <w:bodyDiv w:val="1"/>
      <w:marLeft w:val="0"/>
      <w:marRight w:val="0"/>
      <w:marTop w:val="0"/>
      <w:marBottom w:val="0"/>
      <w:divBdr>
        <w:top w:val="none" w:sz="0" w:space="0" w:color="auto"/>
        <w:left w:val="none" w:sz="0" w:space="0" w:color="auto"/>
        <w:bottom w:val="none" w:sz="0" w:space="0" w:color="auto"/>
        <w:right w:val="none" w:sz="0" w:space="0" w:color="auto"/>
      </w:divBdr>
    </w:div>
    <w:div w:id="211605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2CAAB-3B48-4CF3-AE49-45554F918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2908</TotalTime>
  <Pages>18</Pages>
  <Words>16066</Words>
  <Characters>9158</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Пояснювальна  записка</vt:lpstr>
    </vt:vector>
  </TitlesOfParts>
  <Company>zoda</Company>
  <LinksUpToDate>false</LinksUpToDate>
  <CharactersWithSpaces>25174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vv2</dc:creator>
  <cp:lastModifiedBy>admin</cp:lastModifiedBy>
  <cp:revision>162</cp:revision>
  <cp:lastPrinted>2020-02-18T08:30:00Z</cp:lastPrinted>
  <dcterms:created xsi:type="dcterms:W3CDTF">2018-05-14T09:01:00Z</dcterms:created>
  <dcterms:modified xsi:type="dcterms:W3CDTF">2020-02-27T08:14:00Z</dcterms:modified>
</cp:coreProperties>
</file>