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6B1" w:rsidRDefault="00DE0936" w:rsidP="005026B1">
      <w:pPr>
        <w:tabs>
          <w:tab w:val="left" w:pos="720"/>
          <w:tab w:val="left" w:pos="5529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</w:p>
    <w:p w:rsidR="00DF7927" w:rsidRPr="006F2217" w:rsidRDefault="00DF7927" w:rsidP="005026B1">
      <w:pPr>
        <w:tabs>
          <w:tab w:val="left" w:pos="720"/>
          <w:tab w:val="left" w:pos="5529"/>
        </w:tabs>
        <w:spacing w:after="0"/>
        <w:jc w:val="center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noProof/>
          <w:sz w:val="28"/>
          <w:szCs w:val="20"/>
        </w:rPr>
        <w:drawing>
          <wp:inline distT="0" distB="0" distL="0" distR="0">
            <wp:extent cx="469265" cy="64389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  <w:lang w:val="uk-UA"/>
        </w:rPr>
      </w:pPr>
      <w:r w:rsidRPr="006F2217">
        <w:rPr>
          <w:rFonts w:ascii="Times New Roman" w:hAnsi="Times New Roman" w:cs="Times New Roman"/>
          <w:b/>
          <w:sz w:val="32"/>
          <w:szCs w:val="20"/>
          <w:lang w:val="uk-UA"/>
        </w:rPr>
        <w:t>У  К  Р  А  Ї  Н  А</w:t>
      </w: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uk-UA"/>
        </w:rPr>
      </w:pP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  <w:lang w:val="uk-UA"/>
        </w:rPr>
      </w:pPr>
      <w:r w:rsidRPr="006F2217">
        <w:rPr>
          <w:rFonts w:ascii="Times New Roman" w:hAnsi="Times New Roman" w:cs="Times New Roman"/>
          <w:b/>
          <w:sz w:val="36"/>
          <w:szCs w:val="20"/>
          <w:lang w:val="uk-UA"/>
        </w:rPr>
        <w:t xml:space="preserve">Б а х м у т с ь к а    м і с ь к а   р а д а </w:t>
      </w: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7927" w:rsidRPr="006F2217" w:rsidRDefault="00DF7927" w:rsidP="00DF79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20"/>
          <w:lang w:val="uk-UA"/>
        </w:rPr>
      </w:pPr>
      <w:r w:rsidRPr="006F2217">
        <w:rPr>
          <w:rFonts w:ascii="Times New Roman" w:hAnsi="Times New Roman" w:cs="Times New Roman"/>
          <w:b/>
          <w:sz w:val="40"/>
          <w:szCs w:val="20"/>
          <w:lang w:val="uk-UA"/>
        </w:rPr>
        <w:t>ВИКОНАВЧИЙ  КОМІТЕТ</w:t>
      </w: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0"/>
          <w:lang w:val="uk-UA"/>
        </w:rPr>
      </w:pPr>
      <w:r w:rsidRPr="006F2217">
        <w:rPr>
          <w:rFonts w:ascii="Times New Roman" w:hAnsi="Times New Roman" w:cs="Times New Roman"/>
          <w:b/>
          <w:sz w:val="48"/>
          <w:szCs w:val="20"/>
          <w:lang w:val="uk-UA"/>
        </w:rPr>
        <w:t xml:space="preserve">Р I Ш Е Н </w:t>
      </w:r>
      <w:proofErr w:type="spellStart"/>
      <w:r w:rsidRPr="006F2217">
        <w:rPr>
          <w:rFonts w:ascii="Times New Roman" w:hAnsi="Times New Roman" w:cs="Times New Roman"/>
          <w:b/>
          <w:sz w:val="48"/>
          <w:szCs w:val="20"/>
          <w:lang w:val="uk-UA"/>
        </w:rPr>
        <w:t>Н</w:t>
      </w:r>
      <w:proofErr w:type="spellEnd"/>
      <w:r w:rsidRPr="006F2217">
        <w:rPr>
          <w:rFonts w:ascii="Times New Roman" w:hAnsi="Times New Roman" w:cs="Times New Roman"/>
          <w:b/>
          <w:sz w:val="48"/>
          <w:szCs w:val="20"/>
          <w:lang w:val="uk-UA"/>
        </w:rPr>
        <w:t xml:space="preserve"> Я</w:t>
      </w:r>
    </w:p>
    <w:p w:rsidR="00DF7927" w:rsidRPr="006F2217" w:rsidRDefault="00DF7927" w:rsidP="00DF792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F7927" w:rsidRPr="006F2217" w:rsidRDefault="00DF7927" w:rsidP="00DF792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F7927" w:rsidRPr="000B0362" w:rsidRDefault="00BA6718" w:rsidP="00DF792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12.08.</w:t>
      </w:r>
      <w:r w:rsidR="00DF7927" w:rsidRPr="000B0362">
        <w:rPr>
          <w:rFonts w:ascii="Times New Roman" w:hAnsi="Times New Roman" w:cs="Times New Roman"/>
          <w:sz w:val="24"/>
          <w:szCs w:val="24"/>
          <w:lang w:val="en-US"/>
        </w:rPr>
        <w:t>2020</w:t>
      </w:r>
      <w:r w:rsidR="00DF7927" w:rsidRPr="000B036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DF7927" w:rsidRPr="000B03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196</w:t>
      </w:r>
    </w:p>
    <w:p w:rsidR="00DF7927" w:rsidRPr="000B0362" w:rsidRDefault="00DF7927" w:rsidP="00DF79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362">
        <w:rPr>
          <w:rFonts w:ascii="Times New Roman" w:hAnsi="Times New Roman" w:cs="Times New Roman"/>
          <w:sz w:val="24"/>
          <w:szCs w:val="24"/>
          <w:lang w:val="uk-UA"/>
        </w:rPr>
        <w:t xml:space="preserve">м. Бахмут </w:t>
      </w:r>
    </w:p>
    <w:p w:rsidR="00DF7927" w:rsidRPr="006F2217" w:rsidRDefault="00DF7927" w:rsidP="00DF7927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01"/>
      </w:tblGrid>
      <w:tr w:rsidR="005026B1" w:rsidRPr="00583B2C" w:rsidTr="00583B2C">
        <w:trPr>
          <w:trHeight w:val="1607"/>
        </w:trPr>
        <w:tc>
          <w:tcPr>
            <w:tcW w:w="5801" w:type="dxa"/>
          </w:tcPr>
          <w:p w:rsidR="00583B2C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Про безоплатну передачу витрат з  капітального ремонту об’єктів права комунальної власності </w:t>
            </w:r>
            <w:proofErr w:type="spellStart"/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Бахмутської</w:t>
            </w:r>
            <w:proofErr w:type="spellEnd"/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</w:t>
            </w:r>
          </w:p>
          <w:p w:rsidR="005026B1" w:rsidRPr="00583B2C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pacing w:val="-8"/>
                <w:lang w:val="uk-UA"/>
              </w:rPr>
            </w:pPr>
            <w:r w:rsidRPr="00583B2C">
              <w:rPr>
                <w:rFonts w:ascii="Times New Roman" w:hAnsi="Times New Roman" w:cs="Times New Roman"/>
                <w:b/>
                <w:i/>
                <w:spacing w:val="-8"/>
                <w:sz w:val="28"/>
                <w:szCs w:val="28"/>
                <w:lang w:val="uk-UA"/>
              </w:rPr>
              <w:t xml:space="preserve">міської об’єднаної територіальної громади </w:t>
            </w:r>
          </w:p>
        </w:tc>
      </w:tr>
    </w:tbl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5026B1" w:rsidRPr="005026B1" w:rsidRDefault="005026B1" w:rsidP="005026B1">
      <w:pPr>
        <w:widowControl w:val="0"/>
        <w:tabs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Розглянувши  інформацію  заступника начальника Управління  розвитку міського господарства та капітального будівництва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ради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Трофимової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Н.В. про безоплатну передачу витрат з капітального ремонту  об’єктів  права  комунальної  власності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об’єднаної територіальної громади, </w:t>
      </w:r>
      <w:r w:rsidRPr="005026B1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до рішення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ради від 20.12.2019 №6/137-2801 «Про бюджет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об’єднаної територіальної громади на 2020 рік» (із змінами), на виконання заходів міської цільової Програми благоустрою на 2016-2020 роки, затвердженої рішенням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ради  від 22.06.2016 №6/87-1546</w:t>
      </w:r>
      <w:r w:rsidR="009C028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(із змінами)</w:t>
      </w:r>
      <w:hyperlink r:id="rId9" w:history="1">
        <w:r w:rsidRPr="005026B1">
          <w:rPr>
            <w:rFonts w:ascii="Times New Roman" w:hAnsi="Times New Roman" w:cs="Times New Roman"/>
            <w:bCs/>
            <w:iCs/>
            <w:sz w:val="28"/>
            <w:szCs w:val="28"/>
            <w:lang w:val="uk-UA"/>
          </w:rPr>
          <w:t>,</w:t>
        </w:r>
      </w:hyperlink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Програми економічного і соціального розвитку території 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об’єднаної територіальної громади  на 2020 рік,  затвердженої рішенням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ради від 20.12.2019 № 6/137-2797</w:t>
      </w:r>
      <w:r w:rsidR="009858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(із змінами)</w:t>
      </w:r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керуючись ст.ст. 29, 52, 60 Закону України «Про місцеве самоврядування в Україні», рішенням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 ради від 26.04.2017 №6/100-1851 «Про передачу виконавчому комітету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ради окремих пов</w:t>
      </w:r>
      <w:r w:rsidR="00FA39D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новажень» (із змінами), виконавчий комітет</w:t>
      </w:r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міської ради   </w:t>
      </w:r>
    </w:p>
    <w:p w:rsidR="00DF7927" w:rsidRDefault="00DF7927" w:rsidP="00DF7927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  <w:r w:rsidRPr="00A45BCD">
        <w:rPr>
          <w:b/>
          <w:sz w:val="28"/>
          <w:szCs w:val="28"/>
          <w:lang w:val="uk-UA"/>
        </w:rPr>
        <w:tab/>
      </w:r>
    </w:p>
    <w:p w:rsidR="00DF7927" w:rsidRPr="00A45BCD" w:rsidRDefault="00DF7927" w:rsidP="00DF7927">
      <w:pPr>
        <w:pStyle w:val="20"/>
        <w:spacing w:after="0" w:line="240" w:lineRule="auto"/>
        <w:ind w:firstLine="708"/>
        <w:jc w:val="both"/>
        <w:rPr>
          <w:b/>
          <w:sz w:val="28"/>
          <w:szCs w:val="28"/>
          <w:lang w:val="uk-UA"/>
        </w:rPr>
      </w:pPr>
      <w:r w:rsidRPr="00A45BCD">
        <w:rPr>
          <w:b/>
          <w:sz w:val="28"/>
          <w:szCs w:val="28"/>
          <w:lang w:val="uk-UA"/>
        </w:rPr>
        <w:t>ВИРІШИВ:</w:t>
      </w:r>
    </w:p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5026B1" w:rsidRPr="00875663" w:rsidRDefault="005026B1" w:rsidP="005026B1">
      <w:pPr>
        <w:pStyle w:val="a5"/>
      </w:pPr>
      <w:r w:rsidRPr="00875663">
        <w:t xml:space="preserve">          1. Передати безоплатно від Управління  розвитку міського господарства та капітального будівництва </w:t>
      </w:r>
      <w:proofErr w:type="spellStart"/>
      <w:r w:rsidRPr="00875663">
        <w:t>Бахмутської</w:t>
      </w:r>
      <w:proofErr w:type="spellEnd"/>
      <w:r w:rsidRPr="00875663">
        <w:t xml:space="preserve"> міської ради</w:t>
      </w:r>
      <w:r w:rsidR="003874A1" w:rsidRPr="003874A1">
        <w:t xml:space="preserve"> </w:t>
      </w:r>
      <w:r w:rsidR="003874A1" w:rsidRPr="00875663">
        <w:t xml:space="preserve">до КОМУНАЛЬНОГО </w:t>
      </w:r>
      <w:r w:rsidR="003874A1" w:rsidRPr="00875663">
        <w:lastRenderedPageBreak/>
        <w:t xml:space="preserve">ПІДПРИЄМСТВА «БАХМУТСЬКИЙ КОМБІНАТ КОМУНАЛЬНИХ ПІДПРИЄМСТВ» </w:t>
      </w:r>
      <w:r w:rsidRPr="00875663">
        <w:t xml:space="preserve">витрати з капітального  ремонту  об’єктів   права  комунальної   власності </w:t>
      </w:r>
      <w:proofErr w:type="spellStart"/>
      <w:r w:rsidRPr="00875663">
        <w:t>Бахмутської</w:t>
      </w:r>
      <w:proofErr w:type="spellEnd"/>
      <w:r w:rsidRPr="00875663">
        <w:t xml:space="preserve"> міської об’єднаної територіальної громади згідно з переліком, </w:t>
      </w:r>
      <w:r w:rsidR="003874A1">
        <w:t xml:space="preserve">що </w:t>
      </w:r>
      <w:r w:rsidRPr="00875663">
        <w:t>додається.</w:t>
      </w:r>
    </w:p>
    <w:p w:rsidR="005026B1" w:rsidRPr="00AF50B1" w:rsidRDefault="005026B1" w:rsidP="005026B1">
      <w:pPr>
        <w:pStyle w:val="a5"/>
        <w:rPr>
          <w:spacing w:val="-6"/>
        </w:rPr>
      </w:pPr>
    </w:p>
    <w:p w:rsidR="005026B1" w:rsidRPr="00AF50B1" w:rsidRDefault="005026B1" w:rsidP="005026B1">
      <w:pPr>
        <w:pStyle w:val="a5"/>
        <w:ind w:firstLine="720"/>
        <w:rPr>
          <w:spacing w:val="-6"/>
        </w:rPr>
      </w:pPr>
      <w:r w:rsidRPr="00AF50B1">
        <w:rPr>
          <w:spacing w:val="-6"/>
        </w:rPr>
        <w:t xml:space="preserve">2. Управлінню  розвитку міського господарства та капітального будівництва </w:t>
      </w:r>
      <w:proofErr w:type="spellStart"/>
      <w:r w:rsidRPr="00AF50B1">
        <w:rPr>
          <w:spacing w:val="-6"/>
        </w:rPr>
        <w:t>Бахмутської</w:t>
      </w:r>
      <w:proofErr w:type="spellEnd"/>
      <w:r w:rsidRPr="00AF50B1">
        <w:rPr>
          <w:spacing w:val="-6"/>
        </w:rPr>
        <w:t xml:space="preserve"> міської ради (Орел)</w:t>
      </w:r>
      <w:r>
        <w:rPr>
          <w:spacing w:val="-6"/>
        </w:rPr>
        <w:t>,</w:t>
      </w:r>
      <w:r w:rsidRPr="00AF50B1">
        <w:rPr>
          <w:spacing w:val="-6"/>
        </w:rPr>
        <w:t xml:space="preserve">  КОМУНАЛЬНОМУ ПІДПРИЄМСТВУ «БАХМУТСЬКИЙ КОМБІНАТ КОМУНАЛЬНИХ ПІДПРИЄМСТВ</w:t>
      </w:r>
      <w:r w:rsidRPr="00AF50B1">
        <w:rPr>
          <w:spacing w:val="-6"/>
          <w:szCs w:val="28"/>
        </w:rPr>
        <w:t>» (Войтенко),</w:t>
      </w:r>
      <w:r w:rsidRPr="00AF50B1">
        <w:rPr>
          <w:spacing w:val="-6"/>
        </w:rPr>
        <w:t xml:space="preserve">  оформити</w:t>
      </w:r>
      <w:r w:rsidRPr="00AF50B1">
        <w:rPr>
          <w:spacing w:val="-6"/>
          <w:szCs w:val="28"/>
        </w:rPr>
        <w:t xml:space="preserve"> у місячний термін </w:t>
      </w:r>
      <w:r w:rsidRPr="00AF50B1">
        <w:rPr>
          <w:spacing w:val="-6"/>
        </w:rPr>
        <w:t>в установленому законодавством порядку акти  приймання - передачі  витрат, визначених у додатк</w:t>
      </w:r>
      <w:r>
        <w:rPr>
          <w:spacing w:val="-6"/>
        </w:rPr>
        <w:t>у</w:t>
      </w:r>
      <w:r w:rsidRPr="00AF50B1">
        <w:rPr>
          <w:spacing w:val="-6"/>
        </w:rPr>
        <w:t xml:space="preserve"> до цього рішення.</w:t>
      </w:r>
    </w:p>
    <w:p w:rsidR="005026B1" w:rsidRPr="00AF50B1" w:rsidRDefault="005026B1" w:rsidP="005026B1">
      <w:pPr>
        <w:pStyle w:val="a5"/>
        <w:ind w:firstLine="720"/>
        <w:rPr>
          <w:spacing w:val="-6"/>
        </w:rPr>
      </w:pPr>
    </w:p>
    <w:p w:rsidR="005026B1" w:rsidRPr="00AF50B1" w:rsidRDefault="005026B1" w:rsidP="005026B1">
      <w:pPr>
        <w:pStyle w:val="a5"/>
        <w:ind w:firstLine="720"/>
        <w:rPr>
          <w:spacing w:val="-6"/>
        </w:rPr>
      </w:pPr>
      <w:r w:rsidRPr="00AF50B1">
        <w:rPr>
          <w:spacing w:val="-6"/>
        </w:rPr>
        <w:t xml:space="preserve">3. Організаційне   виконання   рішення   покласти   на  Управління розвитку міського господарства та капітального будівництва </w:t>
      </w:r>
      <w:proofErr w:type="spellStart"/>
      <w:r w:rsidR="00985850">
        <w:rPr>
          <w:spacing w:val="-6"/>
        </w:rPr>
        <w:t>Бахмутської</w:t>
      </w:r>
      <w:proofErr w:type="spellEnd"/>
      <w:r w:rsidR="00985850">
        <w:rPr>
          <w:spacing w:val="-6"/>
        </w:rPr>
        <w:t xml:space="preserve"> міської ради (Орел),</w:t>
      </w:r>
      <w:r w:rsidR="00985850" w:rsidRPr="00985850">
        <w:rPr>
          <w:spacing w:val="-6"/>
        </w:rPr>
        <w:t xml:space="preserve"> </w:t>
      </w:r>
      <w:r w:rsidR="00985850" w:rsidRPr="00AF50B1">
        <w:rPr>
          <w:spacing w:val="-6"/>
        </w:rPr>
        <w:t>КОМУНАЛЬН</w:t>
      </w:r>
      <w:r w:rsidR="00985850">
        <w:rPr>
          <w:spacing w:val="-6"/>
        </w:rPr>
        <w:t>Е</w:t>
      </w:r>
      <w:r w:rsidR="00985850" w:rsidRPr="00AF50B1">
        <w:rPr>
          <w:spacing w:val="-6"/>
        </w:rPr>
        <w:t xml:space="preserve"> ПІДПРИЄМСТВ</w:t>
      </w:r>
      <w:r w:rsidR="00985850">
        <w:rPr>
          <w:spacing w:val="-6"/>
        </w:rPr>
        <w:t>О</w:t>
      </w:r>
      <w:r w:rsidR="00985850" w:rsidRPr="00AF50B1">
        <w:rPr>
          <w:spacing w:val="-6"/>
        </w:rPr>
        <w:t xml:space="preserve"> «БАХМУТСЬКИЙ КОМБІНАТ КОМУНАЛЬНИХ ПІДПРИЄМСТВ</w:t>
      </w:r>
      <w:r w:rsidR="00985850" w:rsidRPr="00AF50B1">
        <w:rPr>
          <w:spacing w:val="-6"/>
          <w:szCs w:val="28"/>
        </w:rPr>
        <w:t>» (Войтенко)</w:t>
      </w:r>
      <w:r w:rsidR="00985850">
        <w:rPr>
          <w:spacing w:val="-6"/>
          <w:szCs w:val="28"/>
        </w:rPr>
        <w:t>.</w:t>
      </w:r>
    </w:p>
    <w:p w:rsidR="005026B1" w:rsidRPr="00AF50B1" w:rsidRDefault="005026B1" w:rsidP="005026B1">
      <w:pPr>
        <w:pStyle w:val="a5"/>
        <w:ind w:firstLine="720"/>
        <w:rPr>
          <w:spacing w:val="-6"/>
        </w:rPr>
      </w:pPr>
    </w:p>
    <w:p w:rsidR="005026B1" w:rsidRPr="00322866" w:rsidRDefault="005026B1" w:rsidP="005026B1">
      <w:pPr>
        <w:pStyle w:val="a5"/>
        <w:ind w:firstLine="720"/>
        <w:rPr>
          <w:spacing w:val="-6"/>
        </w:rPr>
      </w:pPr>
      <w:r w:rsidRPr="00AF50B1">
        <w:rPr>
          <w:spacing w:val="-6"/>
        </w:rPr>
        <w:t xml:space="preserve">4. Контроль за виконанням </w:t>
      </w:r>
      <w:r w:rsidRPr="00AF50B1">
        <w:rPr>
          <w:spacing w:val="-6"/>
          <w:lang w:val="ru-RU"/>
        </w:rPr>
        <w:t xml:space="preserve"> </w:t>
      </w:r>
      <w:r w:rsidRPr="00AF50B1">
        <w:rPr>
          <w:spacing w:val="-6"/>
        </w:rPr>
        <w:t xml:space="preserve">рішення покласти на заступника міського голови  </w:t>
      </w:r>
      <w:proofErr w:type="spellStart"/>
      <w:r w:rsidRPr="00AF50B1">
        <w:rPr>
          <w:spacing w:val="-6"/>
        </w:rPr>
        <w:t>Стрющенка</w:t>
      </w:r>
      <w:proofErr w:type="spellEnd"/>
      <w:r w:rsidRPr="00AF50B1">
        <w:rPr>
          <w:spacing w:val="-6"/>
        </w:rPr>
        <w:t xml:space="preserve"> О.В.        </w:t>
      </w:r>
    </w:p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F7927" w:rsidRDefault="00DF7927" w:rsidP="00DF7927">
      <w:pPr>
        <w:pStyle w:val="20"/>
        <w:spacing w:after="0" w:line="240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Міський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  <w:t>О.О.</w:t>
      </w:r>
      <w:r w:rsidR="00DE0936">
        <w:rPr>
          <w:b/>
          <w:i/>
          <w:sz w:val="28"/>
          <w:szCs w:val="28"/>
          <w:lang w:val="uk-UA"/>
        </w:rPr>
        <w:t xml:space="preserve"> </w:t>
      </w:r>
      <w:r w:rsidRPr="006F4D54">
        <w:rPr>
          <w:b/>
          <w:i/>
          <w:sz w:val="28"/>
          <w:szCs w:val="28"/>
          <w:lang w:val="uk-UA"/>
        </w:rPr>
        <w:t>РЕВА</w:t>
      </w:r>
    </w:p>
    <w:p w:rsidR="00DF7927" w:rsidRDefault="00DF7927" w:rsidP="00DF7927">
      <w:pPr>
        <w:pStyle w:val="20"/>
        <w:spacing w:after="0" w:line="240" w:lineRule="auto"/>
        <w:jc w:val="both"/>
        <w:rPr>
          <w:b/>
          <w:i/>
          <w:sz w:val="28"/>
          <w:szCs w:val="28"/>
          <w:lang w:val="uk-UA"/>
        </w:rPr>
      </w:pPr>
    </w:p>
    <w:p w:rsidR="004D097C" w:rsidRDefault="00EA4B1B" w:rsidP="00EA4B1B">
      <w:pPr>
        <w:rPr>
          <w:rFonts w:ascii="Times New Roman" w:hAnsi="Times New Roman" w:cs="Times New Roman"/>
          <w:b/>
          <w:lang w:val="uk-UA"/>
        </w:rPr>
      </w:pPr>
      <w:r w:rsidRPr="00EA4B1B">
        <w:rPr>
          <w:rFonts w:ascii="Times New Roman" w:hAnsi="Times New Roman" w:cs="Times New Roman"/>
          <w:b/>
          <w:lang w:val="uk-UA"/>
        </w:rPr>
        <w:t xml:space="preserve"> </w:t>
      </w: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Default="005026B1" w:rsidP="00EA4B1B">
      <w:pPr>
        <w:rPr>
          <w:rFonts w:ascii="Times New Roman" w:hAnsi="Times New Roman" w:cs="Times New Roman"/>
          <w:b/>
          <w:lang w:val="uk-UA"/>
        </w:rPr>
      </w:pPr>
    </w:p>
    <w:p w:rsidR="005026B1" w:rsidRPr="005026B1" w:rsidRDefault="005026B1" w:rsidP="005026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pPr w:leftFromText="180" w:rightFromText="180" w:vertAnchor="text" w:horzAnchor="margin" w:tblpXSpec="right" w:tblpY="-5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2"/>
      </w:tblGrid>
      <w:tr w:rsidR="00985850" w:rsidRPr="005026B1" w:rsidTr="00985850">
        <w:trPr>
          <w:trHeight w:val="1960"/>
        </w:trPr>
        <w:tc>
          <w:tcPr>
            <w:tcW w:w="4992" w:type="dxa"/>
          </w:tcPr>
          <w:p w:rsidR="00985850" w:rsidRPr="005026B1" w:rsidRDefault="00985850" w:rsidP="00985850">
            <w:pPr>
              <w:pStyle w:val="20"/>
              <w:spacing w:after="0" w:line="24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5026B1">
              <w:rPr>
                <w:rFonts w:cs="Times New Roman"/>
                <w:b/>
                <w:sz w:val="28"/>
                <w:szCs w:val="28"/>
                <w:lang w:val="uk-UA"/>
              </w:rPr>
              <w:lastRenderedPageBreak/>
              <w:t>Додаток</w:t>
            </w:r>
            <w:r w:rsidRPr="005026B1">
              <w:rPr>
                <w:rFonts w:cs="Times New Roman"/>
                <w:b/>
                <w:sz w:val="28"/>
                <w:szCs w:val="28"/>
                <w:lang w:val="uk-UA"/>
              </w:rPr>
              <w:tab/>
            </w:r>
            <w:r w:rsidRPr="005026B1">
              <w:rPr>
                <w:rFonts w:cs="Times New Roman"/>
                <w:b/>
                <w:sz w:val="28"/>
                <w:szCs w:val="28"/>
                <w:lang w:val="uk-UA"/>
              </w:rPr>
              <w:tab/>
            </w:r>
            <w:r w:rsidRPr="005026B1">
              <w:rPr>
                <w:rFonts w:cs="Times New Roman"/>
                <w:b/>
                <w:sz w:val="28"/>
                <w:szCs w:val="28"/>
                <w:lang w:val="uk-UA"/>
              </w:rPr>
              <w:tab/>
            </w:r>
            <w:r w:rsidRPr="005026B1">
              <w:rPr>
                <w:rFonts w:cs="Times New Roman"/>
                <w:b/>
                <w:sz w:val="28"/>
                <w:szCs w:val="28"/>
                <w:lang w:val="uk-UA"/>
              </w:rPr>
              <w:tab/>
            </w:r>
          </w:p>
          <w:p w:rsidR="00985850" w:rsidRDefault="00985850" w:rsidP="00985850">
            <w:pPr>
              <w:pStyle w:val="20"/>
              <w:spacing w:after="0" w:line="24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>
              <w:rPr>
                <w:rFonts w:cs="Times New Roman"/>
                <w:b/>
                <w:sz w:val="28"/>
                <w:szCs w:val="28"/>
                <w:lang w:val="uk-UA"/>
              </w:rPr>
              <w:t xml:space="preserve">до рішення виконкому </w:t>
            </w:r>
          </w:p>
          <w:p w:rsidR="00985850" w:rsidRPr="005026B1" w:rsidRDefault="00985850" w:rsidP="00985850">
            <w:pPr>
              <w:pStyle w:val="20"/>
              <w:spacing w:after="0" w:line="24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b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5026B1">
              <w:rPr>
                <w:rFonts w:cs="Times New Roman"/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985850" w:rsidRPr="005026B1" w:rsidRDefault="00BA6718" w:rsidP="00985850">
            <w:pPr>
              <w:pStyle w:val="20"/>
              <w:spacing w:after="0" w:line="24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>
              <w:rPr>
                <w:rFonts w:cs="Times New Roman"/>
                <w:b/>
                <w:sz w:val="28"/>
                <w:szCs w:val="28"/>
                <w:lang w:val="uk-UA"/>
              </w:rPr>
              <w:t xml:space="preserve">12.08.2020 </w:t>
            </w:r>
            <w:r w:rsidR="00985850" w:rsidRPr="005026B1">
              <w:rPr>
                <w:rFonts w:cs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cs="Times New Roman"/>
                <w:b/>
                <w:sz w:val="28"/>
                <w:szCs w:val="28"/>
                <w:lang w:val="uk-UA"/>
              </w:rPr>
              <w:t xml:space="preserve"> 196</w:t>
            </w:r>
            <w:bookmarkStart w:id="0" w:name="_GoBack"/>
            <w:bookmarkEnd w:id="0"/>
          </w:p>
          <w:p w:rsidR="00985850" w:rsidRPr="005026B1" w:rsidRDefault="00985850" w:rsidP="009858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26B1" w:rsidRPr="005026B1" w:rsidRDefault="005026B1" w:rsidP="005026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26B1" w:rsidRPr="005026B1" w:rsidRDefault="005026B1" w:rsidP="005026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26B1" w:rsidRPr="005026B1" w:rsidRDefault="005026B1" w:rsidP="005026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26B1" w:rsidRPr="005026B1" w:rsidRDefault="005026B1" w:rsidP="005026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26B1" w:rsidRPr="005026B1" w:rsidRDefault="005026B1" w:rsidP="005026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26B1" w:rsidRPr="005026B1" w:rsidRDefault="005026B1" w:rsidP="00502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26B1" w:rsidRPr="005026B1" w:rsidRDefault="005026B1" w:rsidP="00502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26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витрат </w:t>
      </w:r>
    </w:p>
    <w:p w:rsidR="005026B1" w:rsidRPr="005026B1" w:rsidRDefault="005026B1" w:rsidP="00502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26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капітального ремонту об’єктів права комунальної власності </w:t>
      </w:r>
      <w:proofErr w:type="spellStart"/>
      <w:r w:rsidRPr="005026B1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об’єднаної територіальної громади, які безоплатно передаються від Управління розвитку міського господарства та капітального будівництва </w:t>
      </w:r>
      <w:proofErr w:type="spellStart"/>
      <w:r w:rsidRPr="005026B1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до КОМУНАЛЬНОГО ПІДПРИЄМСТВА «БАХМУТСЬКИЙ КОМБІНАТ КОМУНАЛЬНИХ ПІДПРИЄМСТВ»</w:t>
      </w:r>
    </w:p>
    <w:p w:rsidR="005026B1" w:rsidRPr="005026B1" w:rsidRDefault="005026B1" w:rsidP="005026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27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5"/>
        <w:gridCol w:w="7078"/>
        <w:gridCol w:w="1843"/>
      </w:tblGrid>
      <w:tr w:rsidR="005026B1" w:rsidRPr="005026B1" w:rsidTr="004A3B6A">
        <w:trPr>
          <w:trHeight w:val="699"/>
        </w:trPr>
        <w:tc>
          <w:tcPr>
            <w:tcW w:w="685" w:type="dxa"/>
          </w:tcPr>
          <w:p w:rsidR="005026B1" w:rsidRPr="005026B1" w:rsidRDefault="005026B1" w:rsidP="005026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>№ з/</w:t>
            </w:r>
            <w:proofErr w:type="gramStart"/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78" w:type="dxa"/>
          </w:tcPr>
          <w:p w:rsidR="005026B1" w:rsidRPr="005026B1" w:rsidRDefault="005026B1" w:rsidP="005026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</w:t>
            </w:r>
            <w:proofErr w:type="spellEnd"/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>витрат</w:t>
            </w:r>
            <w:proofErr w:type="spellEnd"/>
          </w:p>
        </w:tc>
        <w:tc>
          <w:tcPr>
            <w:tcW w:w="1843" w:type="dxa"/>
          </w:tcPr>
          <w:p w:rsidR="005026B1" w:rsidRPr="005026B1" w:rsidRDefault="005026B1" w:rsidP="005026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>Сума (грн.)</w:t>
            </w:r>
          </w:p>
        </w:tc>
      </w:tr>
      <w:tr w:rsidR="005026B1" w:rsidRPr="005026B1" w:rsidTr="004A3B6A">
        <w:trPr>
          <w:trHeight w:val="684"/>
        </w:trPr>
        <w:tc>
          <w:tcPr>
            <w:tcW w:w="685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8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Капітальний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ремонт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дорожнього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покриття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gram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иру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пров.Цегляний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)  м.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Бахмут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5026B1" w:rsidRPr="005026B1" w:rsidRDefault="005026B1" w:rsidP="00502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299 449,90</w:t>
            </w:r>
          </w:p>
        </w:tc>
      </w:tr>
      <w:tr w:rsidR="005026B1" w:rsidRPr="005026B1" w:rsidTr="004A3B6A">
        <w:trPr>
          <w:trHeight w:val="540"/>
        </w:trPr>
        <w:tc>
          <w:tcPr>
            <w:tcW w:w="685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78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Капітальний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ремонт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дорожнього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покриття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проїзду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. Горбатова (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ж.б.№1 </w:t>
            </w:r>
            <w:proofErr w:type="gram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оптової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крамниці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)                   м.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Бахмут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Донецької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5026B1" w:rsidRPr="005026B1" w:rsidRDefault="005026B1" w:rsidP="00502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712 205,58</w:t>
            </w:r>
          </w:p>
        </w:tc>
      </w:tr>
      <w:tr w:rsidR="005026B1" w:rsidRPr="005026B1" w:rsidTr="004A3B6A">
        <w:trPr>
          <w:trHeight w:val="540"/>
        </w:trPr>
        <w:tc>
          <w:tcPr>
            <w:tcW w:w="685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78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Капітальний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ремонт тротуару по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proofErr w:type="gram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. Горбатова до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Лермонтова) м.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Бахмут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843" w:type="dxa"/>
          </w:tcPr>
          <w:p w:rsidR="005026B1" w:rsidRPr="005026B1" w:rsidRDefault="005026B1" w:rsidP="00502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622 754,59</w:t>
            </w:r>
          </w:p>
        </w:tc>
      </w:tr>
      <w:tr w:rsidR="005026B1" w:rsidRPr="005026B1" w:rsidTr="004A3B6A">
        <w:trPr>
          <w:trHeight w:val="540"/>
        </w:trPr>
        <w:tc>
          <w:tcPr>
            <w:tcW w:w="685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8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Капітальний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ремонт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внутрішньо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-квартального тротуару по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Ювілейна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вздовж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ДНЗ № 55 «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Ведмежатко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»)         м.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Бахмут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5026B1" w:rsidRPr="005026B1" w:rsidRDefault="005026B1" w:rsidP="00502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283 108,77</w:t>
            </w:r>
          </w:p>
        </w:tc>
      </w:tr>
      <w:tr w:rsidR="005026B1" w:rsidRPr="005026B1" w:rsidTr="004A3B6A">
        <w:trPr>
          <w:trHeight w:val="540"/>
        </w:trPr>
        <w:tc>
          <w:tcPr>
            <w:tcW w:w="685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78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Капітальний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5850">
              <w:rPr>
                <w:rFonts w:ascii="Times New Roman" w:hAnsi="Times New Roman" w:cs="Times New Roman"/>
                <w:sz w:val="28"/>
                <w:szCs w:val="28"/>
              </w:rPr>
              <w:t xml:space="preserve">ремонт тротуару по </w:t>
            </w:r>
            <w:proofErr w:type="spellStart"/>
            <w:r w:rsidR="00985850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="0098585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985850">
              <w:rPr>
                <w:rFonts w:ascii="Times New Roman" w:hAnsi="Times New Roman" w:cs="Times New Roman"/>
                <w:sz w:val="28"/>
                <w:szCs w:val="28"/>
              </w:rPr>
              <w:t>Тіміряз</w:t>
            </w:r>
            <w:proofErr w:type="spellEnd"/>
            <w:r w:rsidR="009858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(до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 xml:space="preserve"> Широка) </w:t>
            </w:r>
            <w:proofErr w:type="spell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ахмут</w:t>
            </w:r>
            <w:proofErr w:type="spellEnd"/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5026B1" w:rsidRPr="005026B1" w:rsidRDefault="005026B1" w:rsidP="00502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sz w:val="28"/>
                <w:szCs w:val="28"/>
              </w:rPr>
              <w:t>238 036,18</w:t>
            </w:r>
          </w:p>
        </w:tc>
      </w:tr>
      <w:tr w:rsidR="005026B1" w:rsidRPr="005026B1" w:rsidTr="004A3B6A">
        <w:trPr>
          <w:trHeight w:val="374"/>
        </w:trPr>
        <w:tc>
          <w:tcPr>
            <w:tcW w:w="685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8" w:type="dxa"/>
          </w:tcPr>
          <w:p w:rsidR="005026B1" w:rsidRPr="005026B1" w:rsidRDefault="005026B1" w:rsidP="005026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843" w:type="dxa"/>
          </w:tcPr>
          <w:p w:rsidR="005026B1" w:rsidRPr="005026B1" w:rsidRDefault="005026B1" w:rsidP="005026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6B1">
              <w:rPr>
                <w:rFonts w:ascii="Times New Roman" w:hAnsi="Times New Roman" w:cs="Times New Roman"/>
                <w:b/>
                <w:sz w:val="28"/>
                <w:szCs w:val="28"/>
              </w:rPr>
              <w:t>2 155 555,02</w:t>
            </w:r>
          </w:p>
        </w:tc>
      </w:tr>
    </w:tbl>
    <w:p w:rsidR="005026B1" w:rsidRPr="005026B1" w:rsidRDefault="005026B1" w:rsidP="005026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026B1" w:rsidRPr="005026B1" w:rsidRDefault="005026B1" w:rsidP="005026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026B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Перелік витрат з капітального ремонту об’єктів права комунальної власності </w:t>
      </w:r>
      <w:proofErr w:type="spellStart"/>
      <w:r w:rsidRPr="005026B1">
        <w:rPr>
          <w:rFonts w:ascii="Times New Roman" w:hAnsi="Times New Roman" w:cs="Times New Roman"/>
          <w:i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міської об’єднаної територіальної громади, які безоплатно передаються від Управління розвитку міського господарства та капітального будівництва </w:t>
      </w:r>
      <w:proofErr w:type="spellStart"/>
      <w:r w:rsidRPr="005026B1">
        <w:rPr>
          <w:rFonts w:ascii="Times New Roman" w:hAnsi="Times New Roman" w:cs="Times New Roman"/>
          <w:i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міської ради до КОМУНАЛЬНОГО ПІДПРИЄМСТВА «БАХМУТСЬКИЙ КОМБІНАТ КОМУНАЛЬНИХ ПІДПРИЄМСТВ» складено Управлінням розвитку міського господарства та капітального будівництва </w:t>
      </w:r>
      <w:proofErr w:type="spellStart"/>
      <w:r w:rsidRPr="005026B1">
        <w:rPr>
          <w:rFonts w:ascii="Times New Roman" w:hAnsi="Times New Roman" w:cs="Times New Roman"/>
          <w:i/>
          <w:sz w:val="28"/>
          <w:szCs w:val="28"/>
          <w:lang w:val="uk-UA"/>
        </w:rPr>
        <w:t>Бахмутської</w:t>
      </w:r>
      <w:proofErr w:type="spellEnd"/>
      <w:r w:rsidRPr="005026B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міської ради</w:t>
      </w:r>
    </w:p>
    <w:p w:rsidR="005026B1" w:rsidRPr="005026B1" w:rsidRDefault="005026B1" w:rsidP="005026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00"/>
      </w:tblGrid>
      <w:tr w:rsidR="005026B1" w:rsidRPr="005026B1" w:rsidTr="004A3B6A">
        <w:tc>
          <w:tcPr>
            <w:tcW w:w="7054" w:type="dxa"/>
          </w:tcPr>
          <w:p w:rsidR="005026B1" w:rsidRPr="005026B1" w:rsidRDefault="005026B1" w:rsidP="005026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Заступник начальника Управління розвитку </w:t>
            </w:r>
          </w:p>
          <w:p w:rsidR="005026B1" w:rsidRPr="005026B1" w:rsidRDefault="005026B1" w:rsidP="005026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міського господарства та капітального </w:t>
            </w:r>
          </w:p>
          <w:p w:rsidR="005026B1" w:rsidRPr="005026B1" w:rsidRDefault="005026B1" w:rsidP="005026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будівництва </w:t>
            </w:r>
            <w:proofErr w:type="spellStart"/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Бахмутської</w:t>
            </w:r>
            <w:proofErr w:type="spellEnd"/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міської ради  </w:t>
            </w:r>
          </w:p>
          <w:p w:rsidR="005026B1" w:rsidRPr="005026B1" w:rsidRDefault="005026B1" w:rsidP="005026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                          </w:t>
            </w:r>
          </w:p>
        </w:tc>
        <w:tc>
          <w:tcPr>
            <w:tcW w:w="2800" w:type="dxa"/>
          </w:tcPr>
          <w:p w:rsidR="005026B1" w:rsidRPr="005026B1" w:rsidRDefault="005026B1" w:rsidP="005026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5026B1" w:rsidRPr="005026B1" w:rsidRDefault="005026B1" w:rsidP="005026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5026B1" w:rsidRPr="005026B1" w:rsidRDefault="005026B1" w:rsidP="005026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Н.В. </w:t>
            </w:r>
            <w:proofErr w:type="spellStart"/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Трофимова</w:t>
            </w:r>
            <w:proofErr w:type="spellEnd"/>
          </w:p>
        </w:tc>
      </w:tr>
      <w:tr w:rsidR="005026B1" w:rsidRPr="005026B1" w:rsidTr="004A3B6A">
        <w:tc>
          <w:tcPr>
            <w:tcW w:w="7054" w:type="dxa"/>
          </w:tcPr>
          <w:p w:rsidR="005026B1" w:rsidRPr="005026B1" w:rsidRDefault="005026B1" w:rsidP="005026B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Керуючий справами виконкому </w:t>
            </w:r>
          </w:p>
          <w:p w:rsidR="005026B1" w:rsidRPr="005026B1" w:rsidRDefault="005026B1" w:rsidP="005026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Бахмутської</w:t>
            </w:r>
            <w:proofErr w:type="spellEnd"/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міської ради                                                         </w:t>
            </w:r>
          </w:p>
        </w:tc>
        <w:tc>
          <w:tcPr>
            <w:tcW w:w="2800" w:type="dxa"/>
          </w:tcPr>
          <w:p w:rsidR="005026B1" w:rsidRPr="005026B1" w:rsidRDefault="005026B1" w:rsidP="005026B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                </w:t>
            </w:r>
          </w:p>
          <w:p w:rsidR="005026B1" w:rsidRPr="005026B1" w:rsidRDefault="005026B1" w:rsidP="005026B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026B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Л.С. Герасимова</w:t>
            </w:r>
          </w:p>
          <w:p w:rsidR="005026B1" w:rsidRPr="005026B1" w:rsidRDefault="005026B1" w:rsidP="005026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51652F" w:rsidRPr="00327FCF" w:rsidRDefault="0051652F" w:rsidP="009C5C15">
      <w:pPr>
        <w:tabs>
          <w:tab w:val="left" w:pos="61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1652F" w:rsidRPr="00327FCF" w:rsidSect="0098585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17D" w:rsidRDefault="0004417D" w:rsidP="00985850">
      <w:pPr>
        <w:spacing w:after="0" w:line="240" w:lineRule="auto"/>
      </w:pPr>
      <w:r>
        <w:separator/>
      </w:r>
    </w:p>
  </w:endnote>
  <w:endnote w:type="continuationSeparator" w:id="0">
    <w:p w:rsidR="0004417D" w:rsidRDefault="0004417D" w:rsidP="00985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17D" w:rsidRDefault="0004417D" w:rsidP="00985850">
      <w:pPr>
        <w:spacing w:after="0" w:line="240" w:lineRule="auto"/>
      </w:pPr>
      <w:r>
        <w:separator/>
      </w:r>
    </w:p>
  </w:footnote>
  <w:footnote w:type="continuationSeparator" w:id="0">
    <w:p w:rsidR="0004417D" w:rsidRDefault="0004417D" w:rsidP="00985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850" w:rsidRDefault="00985850">
    <w:pPr>
      <w:pStyle w:val="a8"/>
      <w:jc w:val="center"/>
    </w:pPr>
  </w:p>
  <w:p w:rsidR="00985850" w:rsidRDefault="0098585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927"/>
    <w:rsid w:val="0001315E"/>
    <w:rsid w:val="0004417D"/>
    <w:rsid w:val="001036B0"/>
    <w:rsid w:val="00104D13"/>
    <w:rsid w:val="00257384"/>
    <w:rsid w:val="00327FCF"/>
    <w:rsid w:val="00331FF2"/>
    <w:rsid w:val="003874A1"/>
    <w:rsid w:val="004670A7"/>
    <w:rsid w:val="004D1570"/>
    <w:rsid w:val="005026B1"/>
    <w:rsid w:val="0051652F"/>
    <w:rsid w:val="00583B2C"/>
    <w:rsid w:val="006D248C"/>
    <w:rsid w:val="0074566E"/>
    <w:rsid w:val="00821BF8"/>
    <w:rsid w:val="009007C9"/>
    <w:rsid w:val="00902327"/>
    <w:rsid w:val="00904D35"/>
    <w:rsid w:val="009451D8"/>
    <w:rsid w:val="00985850"/>
    <w:rsid w:val="009C028B"/>
    <w:rsid w:val="009C5C15"/>
    <w:rsid w:val="00A95027"/>
    <w:rsid w:val="00AA2ACB"/>
    <w:rsid w:val="00AB38C0"/>
    <w:rsid w:val="00B70E0E"/>
    <w:rsid w:val="00BA6718"/>
    <w:rsid w:val="00BC2916"/>
    <w:rsid w:val="00C66209"/>
    <w:rsid w:val="00CE769F"/>
    <w:rsid w:val="00DE0936"/>
    <w:rsid w:val="00DF7927"/>
    <w:rsid w:val="00E77AB4"/>
    <w:rsid w:val="00EA4B1B"/>
    <w:rsid w:val="00F5204E"/>
    <w:rsid w:val="00F62368"/>
    <w:rsid w:val="00FA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2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F7927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7927"/>
    <w:pPr>
      <w:widowControl w:val="0"/>
      <w:shd w:val="clear" w:color="auto" w:fill="FFFFFF"/>
      <w:spacing w:after="240" w:line="379" w:lineRule="exact"/>
    </w:pPr>
    <w:rPr>
      <w:rFonts w:ascii="Times New Roman" w:eastAsiaTheme="minorHAnsi" w:hAnsi="Times New Roman" w:cstheme="minorBidi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F7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9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026B1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5026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7">
    <w:name w:val="Table Grid"/>
    <w:basedOn w:val="a1"/>
    <w:rsid w:val="005026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85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5850"/>
    <w:rPr>
      <w:rFonts w:ascii="Calibri" w:eastAsia="Times New Roman" w:hAnsi="Calibri" w:cs="Calibri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85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5850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rtemrada.gov.ua/133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AF363-3795-47C0-8B09-85B7A043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2020-07-09T11:26:00Z</cp:lastPrinted>
  <dcterms:created xsi:type="dcterms:W3CDTF">2020-07-10T13:23:00Z</dcterms:created>
  <dcterms:modified xsi:type="dcterms:W3CDTF">2020-08-14T10:11:00Z</dcterms:modified>
</cp:coreProperties>
</file>