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030BC1" w14:textId="438786F3" w:rsidR="001D1F9E" w:rsidRPr="001960B4" w:rsidRDefault="001D1F9E" w:rsidP="001D1F9E">
      <w:pPr>
        <w:pStyle w:val="a4"/>
        <w:tabs>
          <w:tab w:val="left" w:pos="-142"/>
        </w:tabs>
        <w:spacing w:before="0" w:beforeAutospacing="0" w:after="0" w:afterAutospacing="0"/>
        <w:jc w:val="center"/>
        <w:rPr>
          <w:bCs/>
          <w:i/>
          <w:color w:val="000000"/>
        </w:rPr>
      </w:pPr>
      <w:r>
        <w:t xml:space="preserve">               </w:t>
      </w:r>
      <w:r w:rsidR="00024728">
        <w:t xml:space="preserve"> </w:t>
      </w:r>
      <w:r>
        <w:t xml:space="preserve"> </w:t>
      </w:r>
      <w:r w:rsidRPr="00C202C4">
        <w:t xml:space="preserve">Додаток № </w:t>
      </w:r>
      <w:r w:rsidR="00880BD8">
        <w:t>3</w:t>
      </w:r>
    </w:p>
    <w:p w14:paraId="4BE6CE3E" w14:textId="10FE830E" w:rsidR="001D1F9E" w:rsidRPr="00C202C4" w:rsidRDefault="009A4795" w:rsidP="00024728">
      <w:pPr>
        <w:pStyle w:val="a4"/>
        <w:tabs>
          <w:tab w:val="left" w:pos="8222"/>
        </w:tabs>
        <w:spacing w:before="0" w:beforeAutospacing="0" w:after="0" w:afterAutospacing="0"/>
        <w:ind w:left="4536" w:right="-143"/>
        <w:jc w:val="both"/>
      </w:pPr>
      <w:r w:rsidRPr="00024728">
        <w:rPr>
          <w:color w:val="000000" w:themeColor="text1"/>
        </w:rPr>
        <w:t>д</w:t>
      </w:r>
      <w:r w:rsidR="001D1F9E" w:rsidRPr="00E328C0">
        <w:rPr>
          <w:color w:val="000000" w:themeColor="text1"/>
        </w:rPr>
        <w:t>о</w:t>
      </w:r>
      <w:r w:rsidR="00E328C0" w:rsidRPr="00E328C0">
        <w:rPr>
          <w:color w:val="000000" w:themeColor="text1"/>
        </w:rPr>
        <w:t xml:space="preserve"> проєкту </w:t>
      </w:r>
      <w:r w:rsidR="00FC2D25">
        <w:rPr>
          <w:color w:val="000000" w:themeColor="text1"/>
        </w:rPr>
        <w:t xml:space="preserve">міської цільової </w:t>
      </w:r>
      <w:r w:rsidR="001D1F9E" w:rsidRPr="00E328C0">
        <w:rPr>
          <w:color w:val="000000" w:themeColor="text1"/>
        </w:rPr>
        <w:t>Програми</w:t>
      </w:r>
      <w:r w:rsidR="001D1F9E" w:rsidRPr="00C202C4">
        <w:t xml:space="preserve"> з висвітлення діяльності Бахмутської міської ради, її виконавчих органів, посадових осіб та депутатів  Бахмутської міської ради у засобах масової інформації на 20</w:t>
      </w:r>
      <w:r w:rsidR="001D1F9E">
        <w:t>21</w:t>
      </w:r>
      <w:r w:rsidR="001D1F9E" w:rsidRPr="00C202C4">
        <w:t>-202</w:t>
      </w:r>
      <w:r w:rsidR="001D1F9E">
        <w:t>5</w:t>
      </w:r>
      <w:r w:rsidR="001D1F9E" w:rsidRPr="00C202C4">
        <w:t xml:space="preserve"> роки, </w:t>
      </w:r>
      <w:r w:rsidR="00880BD8">
        <w:t>ухваленого</w:t>
      </w:r>
      <w:r w:rsidR="001D1F9E" w:rsidRPr="00C202C4">
        <w:t xml:space="preserve"> рішенням </w:t>
      </w:r>
      <w:r w:rsidR="00E00C3C">
        <w:t xml:space="preserve">виконавчого комітету </w:t>
      </w:r>
      <w:r w:rsidR="001D1F9E" w:rsidRPr="00C202C4">
        <w:t xml:space="preserve">Бахмутської міської ради </w:t>
      </w:r>
    </w:p>
    <w:p w14:paraId="70830659" w14:textId="313CC858" w:rsidR="001D1F9E" w:rsidRPr="00C202C4" w:rsidRDefault="00E621AB" w:rsidP="001D1F9E">
      <w:pPr>
        <w:pStyle w:val="a4"/>
        <w:spacing w:before="0" w:beforeAutospacing="0" w:after="0" w:afterAutospacing="0"/>
        <w:ind w:left="3828" w:right="-454" w:firstLine="708"/>
        <w:jc w:val="both"/>
      </w:pPr>
      <w:r>
        <w:t>13.10.</w:t>
      </w:r>
      <w:r w:rsidR="001D1F9E">
        <w:t>2020</w:t>
      </w:r>
      <w:r w:rsidR="001D1F9E" w:rsidRPr="00C202C4">
        <w:t xml:space="preserve"> № </w:t>
      </w:r>
      <w:r>
        <w:t>301</w:t>
      </w:r>
      <w:bookmarkStart w:id="0" w:name="_GoBack"/>
      <w:bookmarkEnd w:id="0"/>
    </w:p>
    <w:p w14:paraId="6D977EC3" w14:textId="77777777" w:rsidR="001D1F9E" w:rsidRPr="00C202C4" w:rsidRDefault="001D1F9E" w:rsidP="001D1F9E">
      <w:pPr>
        <w:pStyle w:val="a4"/>
        <w:tabs>
          <w:tab w:val="left" w:pos="-142"/>
        </w:tabs>
        <w:spacing w:before="0" w:beforeAutospacing="0" w:after="0" w:afterAutospacing="0"/>
        <w:ind w:hanging="2977"/>
        <w:rPr>
          <w:bCs/>
          <w:i/>
          <w:color w:val="000000"/>
        </w:rPr>
      </w:pPr>
      <w:r w:rsidRPr="00C202C4">
        <w:rPr>
          <w:bCs/>
          <w:i/>
          <w:color w:val="000000"/>
        </w:rPr>
        <w:t xml:space="preserve">         </w:t>
      </w:r>
    </w:p>
    <w:p w14:paraId="67E6F78C" w14:textId="77777777" w:rsidR="001D1F9E" w:rsidRPr="00C202C4" w:rsidRDefault="001D1F9E" w:rsidP="001D1F9E">
      <w:pPr>
        <w:pStyle w:val="a4"/>
        <w:tabs>
          <w:tab w:val="left" w:pos="-142"/>
        </w:tabs>
        <w:spacing w:before="0" w:beforeAutospacing="0" w:after="0" w:afterAutospacing="0"/>
      </w:pPr>
    </w:p>
    <w:p w14:paraId="22B3A7AD" w14:textId="77777777" w:rsidR="001D1F9E" w:rsidRDefault="001D1F9E" w:rsidP="001D1F9E">
      <w:pPr>
        <w:pStyle w:val="a4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C202C4">
        <w:rPr>
          <w:b/>
          <w:bCs/>
          <w:color w:val="000000"/>
          <w:sz w:val="28"/>
          <w:szCs w:val="28"/>
        </w:rPr>
        <w:t>РЕСУРСНЕ ЗАБЕЗПЕЧЕННЯ ПРОГРАМИ</w:t>
      </w:r>
    </w:p>
    <w:p w14:paraId="61346E50" w14:textId="77777777" w:rsidR="001D1F9E" w:rsidRDefault="001D1F9E" w:rsidP="001D1F9E">
      <w:pPr>
        <w:pStyle w:val="a4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14:paraId="3378E46E" w14:textId="77777777" w:rsidR="001D1F9E" w:rsidRPr="00672542" w:rsidRDefault="001D1F9E" w:rsidP="001D1F9E">
      <w:pPr>
        <w:pStyle w:val="a4"/>
        <w:spacing w:before="0" w:beforeAutospacing="0" w:after="0" w:afterAutospacing="0"/>
        <w:ind w:firstLine="709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тис. грн.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096"/>
        <w:gridCol w:w="986"/>
        <w:gridCol w:w="986"/>
        <w:gridCol w:w="1125"/>
        <w:gridCol w:w="987"/>
        <w:gridCol w:w="876"/>
        <w:gridCol w:w="1407"/>
      </w:tblGrid>
      <w:tr w:rsidR="001D1F9E" w14:paraId="1A0CB228" w14:textId="77777777" w:rsidTr="006F459D">
        <w:trPr>
          <w:trHeight w:val="272"/>
        </w:trPr>
        <w:tc>
          <w:tcPr>
            <w:tcW w:w="3096" w:type="dxa"/>
            <w:vMerge w:val="restart"/>
          </w:tcPr>
          <w:p w14:paraId="3FE022FB" w14:textId="77777777" w:rsidR="001D1F9E" w:rsidRDefault="001D1F9E" w:rsidP="00B2219E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202C4">
              <w:rPr>
                <w:rFonts w:ascii="Times New Roman CYR" w:hAnsi="Times New Roman CYR"/>
                <w:b/>
                <w:color w:val="000000"/>
              </w:rPr>
              <w:t>Обсяг коштів, що пропонується залучити на виконання програми</w:t>
            </w:r>
          </w:p>
        </w:tc>
        <w:tc>
          <w:tcPr>
            <w:tcW w:w="4960" w:type="dxa"/>
            <w:gridSpan w:val="5"/>
            <w:tcBorders>
              <w:bottom w:val="single" w:sz="4" w:space="0" w:color="auto"/>
            </w:tcBorders>
          </w:tcPr>
          <w:p w14:paraId="14AADAEB" w14:textId="77777777" w:rsidR="001D1F9E" w:rsidRDefault="001D1F9E" w:rsidP="00B2219E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202C4">
              <w:rPr>
                <w:rFonts w:ascii="Times New Roman CYR" w:hAnsi="Times New Roman CYR"/>
                <w:b/>
                <w:color w:val="000000"/>
              </w:rPr>
              <w:t>Етапи виконання програми</w:t>
            </w:r>
          </w:p>
        </w:tc>
        <w:tc>
          <w:tcPr>
            <w:tcW w:w="1407" w:type="dxa"/>
            <w:vMerge w:val="restart"/>
          </w:tcPr>
          <w:p w14:paraId="799D13C7" w14:textId="77777777" w:rsidR="001D1F9E" w:rsidRPr="00126B1A" w:rsidRDefault="001D1F9E" w:rsidP="00B2219E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26B1A">
              <w:rPr>
                <w:rFonts w:ascii="Times New Roman CYR" w:hAnsi="Times New Roman CYR"/>
                <w:b/>
                <w:color w:val="000000"/>
              </w:rPr>
              <w:t>Всього витрат на виконання програми</w:t>
            </w:r>
          </w:p>
        </w:tc>
      </w:tr>
      <w:tr w:rsidR="001D1F9E" w14:paraId="4B38096B" w14:textId="77777777" w:rsidTr="006F459D">
        <w:trPr>
          <w:trHeight w:val="212"/>
        </w:trPr>
        <w:tc>
          <w:tcPr>
            <w:tcW w:w="3096" w:type="dxa"/>
            <w:vMerge/>
          </w:tcPr>
          <w:p w14:paraId="741B5B8E" w14:textId="77777777" w:rsidR="001D1F9E" w:rsidRPr="00C202C4" w:rsidRDefault="001D1F9E" w:rsidP="00B2219E">
            <w:pPr>
              <w:pStyle w:val="a4"/>
              <w:spacing w:before="0" w:beforeAutospacing="0" w:after="0" w:afterAutospacing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8944B2C" w14:textId="77777777" w:rsidR="001D1F9E" w:rsidRPr="00126B1A" w:rsidRDefault="001D1F9E" w:rsidP="00B2219E">
            <w:pPr>
              <w:pStyle w:val="a4"/>
              <w:spacing w:before="0" w:after="0"/>
              <w:jc w:val="center"/>
            </w:pPr>
            <w:r w:rsidRPr="00C202C4">
              <w:rPr>
                <w:rFonts w:ascii="Times New Roman CYR" w:hAnsi="Times New Roman CYR"/>
                <w:b/>
                <w:color w:val="000000"/>
              </w:rPr>
              <w:t>І</w:t>
            </w:r>
          </w:p>
        </w:tc>
        <w:tc>
          <w:tcPr>
            <w:tcW w:w="21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C14C91A" w14:textId="77777777" w:rsidR="001D1F9E" w:rsidRDefault="001D1F9E" w:rsidP="00B2219E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202C4">
              <w:rPr>
                <w:rFonts w:ascii="Times New Roman CYR" w:hAnsi="Times New Roman CYR"/>
                <w:b/>
                <w:color w:val="000000"/>
              </w:rPr>
              <w:t>ІІ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</w:tcPr>
          <w:p w14:paraId="5473B66C" w14:textId="77777777" w:rsidR="001D1F9E" w:rsidRDefault="001D1F9E" w:rsidP="00B2219E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202C4">
              <w:rPr>
                <w:rFonts w:ascii="Times New Roman CYR" w:hAnsi="Times New Roman CYR"/>
                <w:b/>
                <w:color w:val="000000"/>
              </w:rPr>
              <w:t>ІІІ</w:t>
            </w:r>
          </w:p>
        </w:tc>
        <w:tc>
          <w:tcPr>
            <w:tcW w:w="1407" w:type="dxa"/>
            <w:vMerge/>
          </w:tcPr>
          <w:p w14:paraId="762A2E1D" w14:textId="77777777" w:rsidR="001D1F9E" w:rsidRDefault="001D1F9E" w:rsidP="00B2219E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D1F9E" w14:paraId="31B5BDBD" w14:textId="77777777" w:rsidTr="006F459D">
        <w:trPr>
          <w:trHeight w:val="589"/>
        </w:trPr>
        <w:tc>
          <w:tcPr>
            <w:tcW w:w="3096" w:type="dxa"/>
            <w:vMerge/>
          </w:tcPr>
          <w:p w14:paraId="3FCE2384" w14:textId="77777777" w:rsidR="001D1F9E" w:rsidRPr="00C202C4" w:rsidRDefault="001D1F9E" w:rsidP="00B2219E">
            <w:pPr>
              <w:pStyle w:val="a4"/>
              <w:spacing w:before="0" w:beforeAutospacing="0" w:after="0" w:afterAutospacing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auto"/>
            </w:tcBorders>
          </w:tcPr>
          <w:p w14:paraId="62354A08" w14:textId="77777777" w:rsidR="001D1F9E" w:rsidRPr="00C202C4" w:rsidRDefault="001D1F9E" w:rsidP="00B2219E">
            <w:pPr>
              <w:rPr>
                <w:rFonts w:ascii="Times New Roman CYR" w:hAnsi="Times New Roman CYR"/>
                <w:b/>
                <w:color w:val="000000"/>
              </w:rPr>
            </w:pPr>
            <w:r>
              <w:rPr>
                <w:lang w:val="uk-UA"/>
              </w:rPr>
              <w:t xml:space="preserve">   2021        2022</w:t>
            </w:r>
          </w:p>
        </w:tc>
        <w:tc>
          <w:tcPr>
            <w:tcW w:w="2112" w:type="dxa"/>
            <w:gridSpan w:val="2"/>
            <w:tcBorders>
              <w:top w:val="single" w:sz="4" w:space="0" w:color="auto"/>
            </w:tcBorders>
          </w:tcPr>
          <w:p w14:paraId="3165EEE5" w14:textId="77777777" w:rsidR="001D1F9E" w:rsidRPr="00126B1A" w:rsidRDefault="001D1F9E" w:rsidP="00B2219E">
            <w:pPr>
              <w:pStyle w:val="a4"/>
              <w:tabs>
                <w:tab w:val="left" w:pos="363"/>
              </w:tabs>
              <w:spacing w:before="0" w:after="0"/>
              <w:rPr>
                <w:rFonts w:ascii="Times New Roman CYR" w:hAnsi="Times New Roman CYR"/>
                <w:color w:val="000000"/>
                <w:lang w:val="ru-RU"/>
              </w:rPr>
            </w:pPr>
            <w:r>
              <w:rPr>
                <w:rFonts w:ascii="Times New Roman CYR" w:hAnsi="Times New Roman CYR"/>
                <w:b/>
                <w:color w:val="000000"/>
                <w:lang w:val="ru-RU"/>
              </w:rPr>
              <w:t xml:space="preserve">   </w:t>
            </w:r>
            <w:r w:rsidRPr="00126B1A">
              <w:rPr>
                <w:rFonts w:ascii="Times New Roman CYR" w:hAnsi="Times New Roman CYR"/>
                <w:color w:val="000000"/>
                <w:lang w:val="ru-RU"/>
              </w:rPr>
              <w:t>2023</w:t>
            </w:r>
            <w:r>
              <w:rPr>
                <w:rFonts w:ascii="Times New Roman CYR" w:hAnsi="Times New Roman CYR"/>
                <w:color w:val="000000"/>
                <w:lang w:val="ru-RU"/>
              </w:rPr>
              <w:t xml:space="preserve">         2024</w:t>
            </w:r>
          </w:p>
        </w:tc>
        <w:tc>
          <w:tcPr>
            <w:tcW w:w="876" w:type="dxa"/>
            <w:tcBorders>
              <w:top w:val="single" w:sz="4" w:space="0" w:color="auto"/>
            </w:tcBorders>
          </w:tcPr>
          <w:p w14:paraId="2E8AA6CD" w14:textId="77777777" w:rsidR="001D1F9E" w:rsidRPr="00126B1A" w:rsidRDefault="001D1F9E" w:rsidP="00B2219E">
            <w:pPr>
              <w:pStyle w:val="a4"/>
              <w:spacing w:before="0" w:after="0"/>
              <w:jc w:val="center"/>
              <w:rPr>
                <w:rFonts w:ascii="Times New Roman CYR" w:hAnsi="Times New Roman CYR"/>
                <w:color w:val="000000"/>
                <w:lang w:val="ru-RU"/>
              </w:rPr>
            </w:pPr>
            <w:r w:rsidRPr="00126B1A">
              <w:rPr>
                <w:rFonts w:ascii="Times New Roman CYR" w:hAnsi="Times New Roman CYR"/>
                <w:color w:val="000000"/>
                <w:lang w:val="ru-RU"/>
              </w:rPr>
              <w:t>2025</w:t>
            </w:r>
          </w:p>
        </w:tc>
        <w:tc>
          <w:tcPr>
            <w:tcW w:w="1407" w:type="dxa"/>
            <w:vMerge/>
          </w:tcPr>
          <w:p w14:paraId="182DD79F" w14:textId="77777777" w:rsidR="001D1F9E" w:rsidRDefault="001D1F9E" w:rsidP="00B2219E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D1F9E" w14:paraId="298BB4AB" w14:textId="77777777" w:rsidTr="006F459D">
        <w:tc>
          <w:tcPr>
            <w:tcW w:w="3096" w:type="dxa"/>
          </w:tcPr>
          <w:p w14:paraId="243CC05F" w14:textId="77777777" w:rsidR="001D1F9E" w:rsidRDefault="001D1F9E" w:rsidP="00B2219E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86" w:type="dxa"/>
          </w:tcPr>
          <w:p w14:paraId="49ACC5A4" w14:textId="77777777" w:rsidR="001D1F9E" w:rsidRDefault="001D1F9E" w:rsidP="00B2219E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986" w:type="dxa"/>
          </w:tcPr>
          <w:p w14:paraId="04270936" w14:textId="77777777" w:rsidR="001D1F9E" w:rsidRDefault="001D1F9E" w:rsidP="00B2219E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125" w:type="dxa"/>
          </w:tcPr>
          <w:p w14:paraId="68990DEB" w14:textId="77777777" w:rsidR="001D1F9E" w:rsidRDefault="001D1F9E" w:rsidP="00B2219E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987" w:type="dxa"/>
          </w:tcPr>
          <w:p w14:paraId="52B7DE24" w14:textId="77777777" w:rsidR="001D1F9E" w:rsidRDefault="001D1F9E" w:rsidP="00B2219E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876" w:type="dxa"/>
          </w:tcPr>
          <w:p w14:paraId="72D1E8E3" w14:textId="77777777" w:rsidR="001D1F9E" w:rsidRDefault="001D1F9E" w:rsidP="00B2219E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407" w:type="dxa"/>
          </w:tcPr>
          <w:p w14:paraId="79E0362F" w14:textId="77777777" w:rsidR="001D1F9E" w:rsidRDefault="001D1F9E" w:rsidP="00B2219E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1D1F9E" w14:paraId="5468A173" w14:textId="77777777" w:rsidTr="006F459D">
        <w:tc>
          <w:tcPr>
            <w:tcW w:w="3096" w:type="dxa"/>
            <w:vAlign w:val="center"/>
          </w:tcPr>
          <w:p w14:paraId="6F9EC6E1" w14:textId="77777777" w:rsidR="001D1F9E" w:rsidRPr="00C202C4" w:rsidRDefault="001D1F9E" w:rsidP="00B2219E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C202C4">
              <w:rPr>
                <w:rFonts w:ascii="Times New Roman CYR" w:hAnsi="Times New Roman CYR"/>
                <w:color w:val="000000"/>
                <w:sz w:val="24"/>
              </w:rPr>
              <w:t>Обсяг ресурсів, всього,</w:t>
            </w:r>
          </w:p>
          <w:p w14:paraId="39409FDF" w14:textId="77777777" w:rsidR="001D1F9E" w:rsidRPr="00C202C4" w:rsidRDefault="001D1F9E" w:rsidP="00B2219E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C202C4">
              <w:rPr>
                <w:rFonts w:ascii="Times New Roman CYR" w:hAnsi="Times New Roman CYR"/>
                <w:color w:val="000000"/>
                <w:sz w:val="24"/>
              </w:rPr>
              <w:t>у тому числі:</w:t>
            </w:r>
          </w:p>
        </w:tc>
        <w:tc>
          <w:tcPr>
            <w:tcW w:w="986" w:type="dxa"/>
            <w:vAlign w:val="center"/>
          </w:tcPr>
          <w:p w14:paraId="7F420AD8" w14:textId="77777777" w:rsidR="001D1F9E" w:rsidRPr="00E12E07" w:rsidRDefault="001D1F9E" w:rsidP="00B2219E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2"/>
              </w:rPr>
            </w:pPr>
            <w:r w:rsidRPr="00E12E07">
              <w:rPr>
                <w:color w:val="000000" w:themeColor="text1"/>
                <w:sz w:val="22"/>
              </w:rPr>
              <w:t>14</w:t>
            </w:r>
            <w:r>
              <w:rPr>
                <w:color w:val="000000" w:themeColor="text1"/>
                <w:sz w:val="22"/>
              </w:rPr>
              <w:t>2</w:t>
            </w:r>
            <w:r w:rsidRPr="00E12E07">
              <w:rPr>
                <w:color w:val="000000" w:themeColor="text1"/>
                <w:sz w:val="22"/>
              </w:rPr>
              <w:t>5,0</w:t>
            </w:r>
          </w:p>
        </w:tc>
        <w:tc>
          <w:tcPr>
            <w:tcW w:w="986" w:type="dxa"/>
            <w:vAlign w:val="center"/>
          </w:tcPr>
          <w:p w14:paraId="23A702B2" w14:textId="77777777" w:rsidR="001D1F9E" w:rsidRPr="00E12E07" w:rsidRDefault="001D1F9E" w:rsidP="00B2219E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2"/>
              </w:rPr>
            </w:pPr>
            <w:r w:rsidRPr="00E12E07">
              <w:rPr>
                <w:color w:val="000000" w:themeColor="text1"/>
                <w:sz w:val="22"/>
              </w:rPr>
              <w:t>14</w:t>
            </w:r>
            <w:r>
              <w:rPr>
                <w:color w:val="000000" w:themeColor="text1"/>
                <w:sz w:val="22"/>
              </w:rPr>
              <w:t>2</w:t>
            </w:r>
            <w:r w:rsidRPr="00E12E07">
              <w:rPr>
                <w:color w:val="000000" w:themeColor="text1"/>
                <w:sz w:val="22"/>
              </w:rPr>
              <w:t>5,0</w:t>
            </w:r>
          </w:p>
        </w:tc>
        <w:tc>
          <w:tcPr>
            <w:tcW w:w="1125" w:type="dxa"/>
            <w:vAlign w:val="center"/>
          </w:tcPr>
          <w:p w14:paraId="591F34D0" w14:textId="77777777" w:rsidR="001D1F9E" w:rsidRPr="00E12E07" w:rsidRDefault="001D1F9E" w:rsidP="00B2219E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2"/>
              </w:rPr>
            </w:pPr>
            <w:r w:rsidRPr="00E12E07">
              <w:rPr>
                <w:color w:val="000000" w:themeColor="text1"/>
                <w:sz w:val="22"/>
              </w:rPr>
              <w:t>16</w:t>
            </w:r>
            <w:r>
              <w:rPr>
                <w:color w:val="000000" w:themeColor="text1"/>
                <w:sz w:val="22"/>
              </w:rPr>
              <w:t>6</w:t>
            </w:r>
            <w:r w:rsidRPr="00E12E07">
              <w:rPr>
                <w:color w:val="000000" w:themeColor="text1"/>
                <w:sz w:val="22"/>
              </w:rPr>
              <w:t>0,0</w:t>
            </w:r>
          </w:p>
        </w:tc>
        <w:tc>
          <w:tcPr>
            <w:tcW w:w="987" w:type="dxa"/>
            <w:vAlign w:val="center"/>
          </w:tcPr>
          <w:p w14:paraId="1D39FAB6" w14:textId="77777777" w:rsidR="001D1F9E" w:rsidRPr="00E12E07" w:rsidRDefault="001D1F9E" w:rsidP="00B2219E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2"/>
              </w:rPr>
            </w:pPr>
            <w:r w:rsidRPr="00E12E07">
              <w:rPr>
                <w:color w:val="000000" w:themeColor="text1"/>
                <w:sz w:val="22"/>
              </w:rPr>
              <w:t>16</w:t>
            </w:r>
            <w:r>
              <w:rPr>
                <w:color w:val="000000" w:themeColor="text1"/>
                <w:sz w:val="22"/>
              </w:rPr>
              <w:t>6</w:t>
            </w:r>
            <w:r w:rsidRPr="00E12E07">
              <w:rPr>
                <w:color w:val="000000" w:themeColor="text1"/>
                <w:sz w:val="22"/>
              </w:rPr>
              <w:t>0,0</w:t>
            </w:r>
          </w:p>
        </w:tc>
        <w:tc>
          <w:tcPr>
            <w:tcW w:w="876" w:type="dxa"/>
            <w:vAlign w:val="center"/>
          </w:tcPr>
          <w:p w14:paraId="5453E837" w14:textId="77777777" w:rsidR="001D1F9E" w:rsidRPr="00E12E07" w:rsidRDefault="001D1F9E" w:rsidP="00B2219E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2"/>
              </w:rPr>
            </w:pPr>
            <w:r w:rsidRPr="00E12E07">
              <w:rPr>
                <w:color w:val="000000" w:themeColor="text1"/>
                <w:sz w:val="22"/>
              </w:rPr>
              <w:t>19</w:t>
            </w:r>
            <w:r>
              <w:rPr>
                <w:color w:val="000000" w:themeColor="text1"/>
                <w:sz w:val="22"/>
              </w:rPr>
              <w:t>0</w:t>
            </w:r>
            <w:r w:rsidRPr="00E12E07">
              <w:rPr>
                <w:color w:val="000000" w:themeColor="text1"/>
                <w:sz w:val="22"/>
              </w:rPr>
              <w:t>0,0</w:t>
            </w:r>
          </w:p>
        </w:tc>
        <w:tc>
          <w:tcPr>
            <w:tcW w:w="1407" w:type="dxa"/>
            <w:vAlign w:val="center"/>
          </w:tcPr>
          <w:p w14:paraId="3200667D" w14:textId="77777777" w:rsidR="001D1F9E" w:rsidRPr="00E12E07" w:rsidRDefault="001D1F9E" w:rsidP="00B2219E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807</w:t>
            </w:r>
            <w:r w:rsidRPr="00E12E07">
              <w:rPr>
                <w:color w:val="000000" w:themeColor="text1"/>
                <w:lang w:val="uk-UA"/>
              </w:rPr>
              <w:t>0,0</w:t>
            </w:r>
          </w:p>
        </w:tc>
      </w:tr>
      <w:tr w:rsidR="001D1F9E" w14:paraId="63E9B6E2" w14:textId="77777777" w:rsidTr="006F459D">
        <w:tc>
          <w:tcPr>
            <w:tcW w:w="3096" w:type="dxa"/>
            <w:vAlign w:val="center"/>
          </w:tcPr>
          <w:p w14:paraId="4D06A306" w14:textId="77777777" w:rsidR="001D1F9E" w:rsidRDefault="001D1F9E" w:rsidP="00B2219E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  <w:lang w:val="ru-RU"/>
              </w:rPr>
            </w:pPr>
            <w:r w:rsidRPr="00C202C4">
              <w:rPr>
                <w:rFonts w:ascii="Times New Roman CYR" w:hAnsi="Times New Roman CYR"/>
                <w:color w:val="000000"/>
                <w:sz w:val="24"/>
              </w:rPr>
              <w:t>державний бюджет</w:t>
            </w:r>
          </w:p>
          <w:p w14:paraId="12A90CC0" w14:textId="77777777" w:rsidR="001D1F9E" w:rsidRPr="006B39D0" w:rsidRDefault="001D1F9E" w:rsidP="00B2219E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  <w:lang w:val="ru-RU"/>
              </w:rPr>
            </w:pPr>
          </w:p>
        </w:tc>
        <w:tc>
          <w:tcPr>
            <w:tcW w:w="986" w:type="dxa"/>
            <w:vAlign w:val="center"/>
          </w:tcPr>
          <w:p w14:paraId="7A5AE6FB" w14:textId="77777777" w:rsidR="001D1F9E" w:rsidRPr="00E12E07" w:rsidRDefault="001D1F9E" w:rsidP="00B2219E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ru-RU"/>
              </w:rPr>
            </w:pPr>
            <w:r w:rsidRPr="00E12E07">
              <w:rPr>
                <w:b/>
                <w:bCs/>
                <w:color w:val="000000"/>
                <w:lang w:val="ru-RU"/>
              </w:rPr>
              <w:t>-</w:t>
            </w:r>
          </w:p>
        </w:tc>
        <w:tc>
          <w:tcPr>
            <w:tcW w:w="986" w:type="dxa"/>
            <w:vAlign w:val="center"/>
          </w:tcPr>
          <w:p w14:paraId="0C5C2518" w14:textId="77777777" w:rsidR="001D1F9E" w:rsidRPr="00E12E07" w:rsidRDefault="001D1F9E" w:rsidP="00B2219E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ru-RU"/>
              </w:rPr>
            </w:pPr>
            <w:r w:rsidRPr="00E12E07">
              <w:rPr>
                <w:b/>
                <w:bCs/>
                <w:color w:val="000000"/>
                <w:lang w:val="ru-RU"/>
              </w:rPr>
              <w:t>-</w:t>
            </w:r>
          </w:p>
        </w:tc>
        <w:tc>
          <w:tcPr>
            <w:tcW w:w="1125" w:type="dxa"/>
            <w:vAlign w:val="center"/>
          </w:tcPr>
          <w:p w14:paraId="4607D193" w14:textId="77777777" w:rsidR="001D1F9E" w:rsidRPr="00E12E07" w:rsidRDefault="001D1F9E" w:rsidP="00B2219E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ru-RU"/>
              </w:rPr>
            </w:pPr>
            <w:r w:rsidRPr="00E12E07">
              <w:rPr>
                <w:b/>
                <w:bCs/>
                <w:color w:val="000000"/>
                <w:lang w:val="ru-RU"/>
              </w:rPr>
              <w:t>-</w:t>
            </w:r>
          </w:p>
        </w:tc>
        <w:tc>
          <w:tcPr>
            <w:tcW w:w="987" w:type="dxa"/>
            <w:vAlign w:val="center"/>
          </w:tcPr>
          <w:p w14:paraId="34FFD5A9" w14:textId="77777777" w:rsidR="001D1F9E" w:rsidRPr="00E12E07" w:rsidRDefault="001D1F9E" w:rsidP="00B2219E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ru-RU"/>
              </w:rPr>
            </w:pPr>
            <w:r w:rsidRPr="00E12E07">
              <w:rPr>
                <w:b/>
                <w:bCs/>
                <w:color w:val="000000"/>
                <w:lang w:val="ru-RU"/>
              </w:rPr>
              <w:t>-</w:t>
            </w:r>
          </w:p>
        </w:tc>
        <w:tc>
          <w:tcPr>
            <w:tcW w:w="876" w:type="dxa"/>
            <w:vAlign w:val="center"/>
          </w:tcPr>
          <w:p w14:paraId="55B48564" w14:textId="77777777" w:rsidR="001D1F9E" w:rsidRPr="00E12E07" w:rsidRDefault="001D1F9E" w:rsidP="00B2219E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ru-RU"/>
              </w:rPr>
            </w:pPr>
            <w:r w:rsidRPr="00E12E07">
              <w:rPr>
                <w:b/>
                <w:bCs/>
                <w:color w:val="000000"/>
                <w:lang w:val="ru-RU"/>
              </w:rPr>
              <w:t>-</w:t>
            </w:r>
          </w:p>
        </w:tc>
        <w:tc>
          <w:tcPr>
            <w:tcW w:w="1407" w:type="dxa"/>
            <w:vAlign w:val="center"/>
          </w:tcPr>
          <w:p w14:paraId="096E34BC" w14:textId="77777777" w:rsidR="001D1F9E" w:rsidRPr="00E12E07" w:rsidRDefault="001D1F9E" w:rsidP="00B2219E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E12E07">
              <w:rPr>
                <w:b/>
                <w:color w:val="000000" w:themeColor="text1"/>
                <w:lang w:val="uk-UA"/>
              </w:rPr>
              <w:t>-</w:t>
            </w:r>
          </w:p>
        </w:tc>
      </w:tr>
      <w:tr w:rsidR="001D1F9E" w14:paraId="7FD51A95" w14:textId="77777777" w:rsidTr="006F459D">
        <w:tc>
          <w:tcPr>
            <w:tcW w:w="3096" w:type="dxa"/>
            <w:vAlign w:val="center"/>
          </w:tcPr>
          <w:p w14:paraId="1819EAD9" w14:textId="77777777" w:rsidR="001D1F9E" w:rsidRDefault="001D1F9E" w:rsidP="00B2219E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  <w:lang w:val="ru-RU"/>
              </w:rPr>
            </w:pPr>
            <w:r w:rsidRPr="00C202C4">
              <w:rPr>
                <w:rFonts w:ascii="Times New Roman CYR" w:hAnsi="Times New Roman CYR"/>
                <w:color w:val="000000"/>
                <w:sz w:val="24"/>
              </w:rPr>
              <w:t>обласний бюджет</w:t>
            </w:r>
          </w:p>
          <w:p w14:paraId="35534C24" w14:textId="77777777" w:rsidR="001D1F9E" w:rsidRPr="006B39D0" w:rsidRDefault="001D1F9E" w:rsidP="00B2219E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  <w:lang w:val="ru-RU"/>
              </w:rPr>
            </w:pPr>
          </w:p>
        </w:tc>
        <w:tc>
          <w:tcPr>
            <w:tcW w:w="986" w:type="dxa"/>
            <w:vAlign w:val="center"/>
          </w:tcPr>
          <w:p w14:paraId="579CDB97" w14:textId="77777777" w:rsidR="001D1F9E" w:rsidRPr="00E12E07" w:rsidRDefault="001D1F9E" w:rsidP="00B2219E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ru-RU"/>
              </w:rPr>
            </w:pPr>
            <w:r w:rsidRPr="00E12E07">
              <w:rPr>
                <w:b/>
                <w:bCs/>
                <w:color w:val="000000"/>
                <w:lang w:val="ru-RU"/>
              </w:rPr>
              <w:t>-</w:t>
            </w:r>
          </w:p>
        </w:tc>
        <w:tc>
          <w:tcPr>
            <w:tcW w:w="986" w:type="dxa"/>
            <w:vAlign w:val="center"/>
          </w:tcPr>
          <w:p w14:paraId="37A119E1" w14:textId="77777777" w:rsidR="001D1F9E" w:rsidRPr="00E12E07" w:rsidRDefault="001D1F9E" w:rsidP="00B2219E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ru-RU"/>
              </w:rPr>
            </w:pPr>
            <w:r w:rsidRPr="00E12E07">
              <w:rPr>
                <w:b/>
                <w:bCs/>
                <w:color w:val="000000"/>
                <w:lang w:val="ru-RU"/>
              </w:rPr>
              <w:t>-</w:t>
            </w:r>
          </w:p>
        </w:tc>
        <w:tc>
          <w:tcPr>
            <w:tcW w:w="1125" w:type="dxa"/>
            <w:vAlign w:val="center"/>
          </w:tcPr>
          <w:p w14:paraId="3A6AA767" w14:textId="77777777" w:rsidR="001D1F9E" w:rsidRPr="00E12E07" w:rsidRDefault="001D1F9E" w:rsidP="00B2219E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ru-RU"/>
              </w:rPr>
            </w:pPr>
            <w:r w:rsidRPr="00E12E07">
              <w:rPr>
                <w:b/>
                <w:bCs/>
                <w:color w:val="000000"/>
                <w:lang w:val="ru-RU"/>
              </w:rPr>
              <w:t>-</w:t>
            </w:r>
          </w:p>
        </w:tc>
        <w:tc>
          <w:tcPr>
            <w:tcW w:w="987" w:type="dxa"/>
            <w:vAlign w:val="center"/>
          </w:tcPr>
          <w:p w14:paraId="28A4EC04" w14:textId="77777777" w:rsidR="001D1F9E" w:rsidRPr="00E12E07" w:rsidRDefault="001D1F9E" w:rsidP="00B2219E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ru-RU"/>
              </w:rPr>
            </w:pPr>
            <w:r w:rsidRPr="00E12E07">
              <w:rPr>
                <w:b/>
                <w:bCs/>
                <w:color w:val="000000"/>
                <w:lang w:val="ru-RU"/>
              </w:rPr>
              <w:t>-</w:t>
            </w:r>
          </w:p>
        </w:tc>
        <w:tc>
          <w:tcPr>
            <w:tcW w:w="876" w:type="dxa"/>
            <w:vAlign w:val="center"/>
          </w:tcPr>
          <w:p w14:paraId="59FF27DF" w14:textId="77777777" w:rsidR="001D1F9E" w:rsidRPr="00E12E07" w:rsidRDefault="001D1F9E" w:rsidP="00B2219E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ru-RU"/>
              </w:rPr>
            </w:pPr>
            <w:r w:rsidRPr="00E12E07">
              <w:rPr>
                <w:b/>
                <w:bCs/>
                <w:color w:val="000000"/>
                <w:lang w:val="ru-RU"/>
              </w:rPr>
              <w:t>-</w:t>
            </w:r>
          </w:p>
        </w:tc>
        <w:tc>
          <w:tcPr>
            <w:tcW w:w="1407" w:type="dxa"/>
            <w:vAlign w:val="center"/>
          </w:tcPr>
          <w:p w14:paraId="2CA98EB9" w14:textId="77777777" w:rsidR="001D1F9E" w:rsidRPr="00E12E07" w:rsidRDefault="001D1F9E" w:rsidP="00B2219E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E12E07">
              <w:rPr>
                <w:b/>
                <w:color w:val="000000" w:themeColor="text1"/>
                <w:lang w:val="uk-UA"/>
              </w:rPr>
              <w:t>-</w:t>
            </w:r>
          </w:p>
        </w:tc>
      </w:tr>
      <w:tr w:rsidR="001D1F9E" w14:paraId="089CD2E5" w14:textId="77777777" w:rsidTr="006F459D">
        <w:tc>
          <w:tcPr>
            <w:tcW w:w="3096" w:type="dxa"/>
            <w:vAlign w:val="center"/>
          </w:tcPr>
          <w:p w14:paraId="2D69BBFE" w14:textId="77777777" w:rsidR="00B2219E" w:rsidRDefault="00B2219E" w:rsidP="00B2219E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2"/>
              </w:rPr>
            </w:pPr>
          </w:p>
          <w:p w14:paraId="4C5DCE79" w14:textId="77777777" w:rsidR="001D1F9E" w:rsidRPr="00B2219E" w:rsidRDefault="00B2219E" w:rsidP="00B2219E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2"/>
                <w:lang w:val="ru-RU"/>
              </w:rPr>
            </w:pPr>
            <w:r w:rsidRPr="00B2219E">
              <w:rPr>
                <w:rFonts w:ascii="Times New Roman CYR" w:hAnsi="Times New Roman CYR"/>
                <w:color w:val="000000"/>
                <w:sz w:val="22"/>
              </w:rPr>
              <w:t>б</w:t>
            </w:r>
            <w:r w:rsidR="001D1F9E" w:rsidRPr="00B2219E">
              <w:rPr>
                <w:rFonts w:ascii="Times New Roman CYR" w:hAnsi="Times New Roman CYR"/>
                <w:color w:val="000000"/>
                <w:sz w:val="22"/>
              </w:rPr>
              <w:t>юджет</w:t>
            </w:r>
            <w:r w:rsidRPr="00B2219E">
              <w:rPr>
                <w:rFonts w:ascii="Times New Roman CYR" w:hAnsi="Times New Roman CYR"/>
                <w:color w:val="000000"/>
                <w:sz w:val="22"/>
              </w:rPr>
              <w:t xml:space="preserve"> Бахмутської міської ОТГ</w:t>
            </w:r>
          </w:p>
          <w:p w14:paraId="45C6D192" w14:textId="77777777" w:rsidR="001D1F9E" w:rsidRPr="006B39D0" w:rsidRDefault="001D1F9E" w:rsidP="00B2219E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  <w:lang w:val="ru-RU"/>
              </w:rPr>
            </w:pPr>
          </w:p>
        </w:tc>
        <w:tc>
          <w:tcPr>
            <w:tcW w:w="986" w:type="dxa"/>
            <w:vAlign w:val="center"/>
          </w:tcPr>
          <w:p w14:paraId="7762B12B" w14:textId="77777777" w:rsidR="001D1F9E" w:rsidRPr="00E12E07" w:rsidRDefault="001D1F9E" w:rsidP="00B2219E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1395</w:t>
            </w:r>
            <w:r w:rsidRPr="00E12E07">
              <w:rPr>
                <w:color w:val="000000" w:themeColor="text1"/>
                <w:sz w:val="22"/>
              </w:rPr>
              <w:t>,0</w:t>
            </w:r>
          </w:p>
        </w:tc>
        <w:tc>
          <w:tcPr>
            <w:tcW w:w="986" w:type="dxa"/>
            <w:vAlign w:val="center"/>
          </w:tcPr>
          <w:p w14:paraId="2033A460" w14:textId="77777777" w:rsidR="001D1F9E" w:rsidRPr="00E12E07" w:rsidRDefault="001D1F9E" w:rsidP="00B2219E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1395</w:t>
            </w:r>
            <w:r w:rsidRPr="00E12E07">
              <w:rPr>
                <w:color w:val="000000" w:themeColor="text1"/>
                <w:sz w:val="22"/>
              </w:rPr>
              <w:t>,0</w:t>
            </w:r>
          </w:p>
        </w:tc>
        <w:tc>
          <w:tcPr>
            <w:tcW w:w="1125" w:type="dxa"/>
            <w:vAlign w:val="center"/>
          </w:tcPr>
          <w:p w14:paraId="7835C41F" w14:textId="77777777" w:rsidR="001D1F9E" w:rsidRPr="00E12E07" w:rsidRDefault="001D1F9E" w:rsidP="00B2219E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1620</w:t>
            </w:r>
            <w:r w:rsidRPr="00E12E07">
              <w:rPr>
                <w:color w:val="000000" w:themeColor="text1"/>
                <w:sz w:val="22"/>
              </w:rPr>
              <w:t>,0</w:t>
            </w:r>
          </w:p>
        </w:tc>
        <w:tc>
          <w:tcPr>
            <w:tcW w:w="987" w:type="dxa"/>
            <w:vAlign w:val="center"/>
          </w:tcPr>
          <w:p w14:paraId="41B1E3E1" w14:textId="77777777" w:rsidR="001D1F9E" w:rsidRPr="00E12E07" w:rsidRDefault="001D1F9E" w:rsidP="00B2219E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2"/>
              </w:rPr>
            </w:pPr>
            <w:r w:rsidRPr="00E12E07">
              <w:rPr>
                <w:color w:val="000000" w:themeColor="text1"/>
                <w:sz w:val="22"/>
              </w:rPr>
              <w:t>16</w:t>
            </w:r>
            <w:r>
              <w:rPr>
                <w:color w:val="000000" w:themeColor="text1"/>
                <w:sz w:val="22"/>
              </w:rPr>
              <w:t>2</w:t>
            </w:r>
            <w:r w:rsidRPr="00E12E07">
              <w:rPr>
                <w:color w:val="000000" w:themeColor="text1"/>
                <w:sz w:val="22"/>
              </w:rPr>
              <w:t>0,0</w:t>
            </w:r>
          </w:p>
        </w:tc>
        <w:tc>
          <w:tcPr>
            <w:tcW w:w="876" w:type="dxa"/>
            <w:vAlign w:val="center"/>
          </w:tcPr>
          <w:p w14:paraId="60800A13" w14:textId="77777777" w:rsidR="001D1F9E" w:rsidRPr="00E12E07" w:rsidRDefault="001D1F9E" w:rsidP="00B2219E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2"/>
              </w:rPr>
            </w:pPr>
            <w:r w:rsidRPr="00E12E07">
              <w:rPr>
                <w:color w:val="000000" w:themeColor="text1"/>
                <w:sz w:val="22"/>
              </w:rPr>
              <w:t>1</w:t>
            </w:r>
            <w:r>
              <w:rPr>
                <w:color w:val="000000" w:themeColor="text1"/>
                <w:sz w:val="22"/>
              </w:rPr>
              <w:t>85</w:t>
            </w:r>
            <w:r w:rsidRPr="00E12E07">
              <w:rPr>
                <w:color w:val="000000" w:themeColor="text1"/>
                <w:sz w:val="22"/>
              </w:rPr>
              <w:t>0,0</w:t>
            </w:r>
          </w:p>
        </w:tc>
        <w:tc>
          <w:tcPr>
            <w:tcW w:w="1407" w:type="dxa"/>
            <w:vAlign w:val="center"/>
          </w:tcPr>
          <w:p w14:paraId="2B0F64DA" w14:textId="77777777" w:rsidR="001D1F9E" w:rsidRPr="00E12E07" w:rsidRDefault="001D1F9E" w:rsidP="00B2219E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7880</w:t>
            </w:r>
            <w:r w:rsidRPr="00E12E07">
              <w:rPr>
                <w:color w:val="000000" w:themeColor="text1"/>
                <w:lang w:val="uk-UA"/>
              </w:rPr>
              <w:t>,0</w:t>
            </w:r>
          </w:p>
        </w:tc>
      </w:tr>
      <w:tr w:rsidR="001D1F9E" w14:paraId="74EF635C" w14:textId="77777777" w:rsidTr="006F459D">
        <w:tc>
          <w:tcPr>
            <w:tcW w:w="3096" w:type="dxa"/>
            <w:vAlign w:val="center"/>
          </w:tcPr>
          <w:p w14:paraId="03534A8D" w14:textId="77777777" w:rsidR="001D1F9E" w:rsidRDefault="001D1F9E" w:rsidP="00B2219E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  <w:lang w:val="ru-RU"/>
              </w:rPr>
            </w:pPr>
            <w:r w:rsidRPr="00C202C4">
              <w:rPr>
                <w:rFonts w:ascii="Times New Roman CYR" w:hAnsi="Times New Roman CYR"/>
                <w:color w:val="000000"/>
                <w:sz w:val="24"/>
              </w:rPr>
              <w:t>кошти інших джерел</w:t>
            </w:r>
          </w:p>
          <w:p w14:paraId="2D5FAEE8" w14:textId="77777777" w:rsidR="001D1F9E" w:rsidRPr="006B39D0" w:rsidRDefault="001D1F9E" w:rsidP="00B2219E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  <w:lang w:val="ru-RU"/>
              </w:rPr>
            </w:pPr>
          </w:p>
        </w:tc>
        <w:tc>
          <w:tcPr>
            <w:tcW w:w="986" w:type="dxa"/>
            <w:vAlign w:val="center"/>
          </w:tcPr>
          <w:p w14:paraId="4AC5D027" w14:textId="77777777" w:rsidR="001D1F9E" w:rsidRPr="00E12E07" w:rsidRDefault="001D1F9E" w:rsidP="00B2219E">
            <w:pPr>
              <w:jc w:val="center"/>
              <w:rPr>
                <w:bCs/>
                <w:lang w:val="uk-UA" w:eastAsia="uk-UA"/>
              </w:rPr>
            </w:pPr>
            <w:r w:rsidRPr="00E12E07">
              <w:rPr>
                <w:bCs/>
                <w:lang w:val="uk-UA" w:eastAsia="uk-UA"/>
              </w:rPr>
              <w:t>30,0</w:t>
            </w:r>
          </w:p>
        </w:tc>
        <w:tc>
          <w:tcPr>
            <w:tcW w:w="986" w:type="dxa"/>
            <w:vAlign w:val="center"/>
          </w:tcPr>
          <w:p w14:paraId="21CF38CB" w14:textId="77777777" w:rsidR="001D1F9E" w:rsidRPr="00E12E07" w:rsidRDefault="001D1F9E" w:rsidP="00B2219E">
            <w:pPr>
              <w:jc w:val="center"/>
              <w:rPr>
                <w:bCs/>
                <w:lang w:val="uk-UA" w:eastAsia="uk-UA"/>
              </w:rPr>
            </w:pPr>
            <w:r w:rsidRPr="00E12E07">
              <w:rPr>
                <w:bCs/>
                <w:lang w:val="uk-UA" w:eastAsia="uk-UA"/>
              </w:rPr>
              <w:t>30,0</w:t>
            </w:r>
          </w:p>
        </w:tc>
        <w:tc>
          <w:tcPr>
            <w:tcW w:w="1125" w:type="dxa"/>
            <w:vAlign w:val="center"/>
          </w:tcPr>
          <w:p w14:paraId="25C2884F" w14:textId="77777777" w:rsidR="001D1F9E" w:rsidRPr="00E12E07" w:rsidRDefault="001D1F9E" w:rsidP="00B2219E">
            <w:pPr>
              <w:jc w:val="center"/>
              <w:rPr>
                <w:lang w:val="uk-UA"/>
              </w:rPr>
            </w:pPr>
            <w:r w:rsidRPr="00E12E07">
              <w:rPr>
                <w:lang w:val="uk-UA"/>
              </w:rPr>
              <w:t>40,0</w:t>
            </w:r>
          </w:p>
        </w:tc>
        <w:tc>
          <w:tcPr>
            <w:tcW w:w="987" w:type="dxa"/>
            <w:vAlign w:val="center"/>
          </w:tcPr>
          <w:p w14:paraId="32F3F9E5" w14:textId="77777777" w:rsidR="001D1F9E" w:rsidRPr="00E12E07" w:rsidRDefault="001D1F9E" w:rsidP="00B2219E">
            <w:pPr>
              <w:jc w:val="center"/>
              <w:rPr>
                <w:lang w:val="uk-UA"/>
              </w:rPr>
            </w:pPr>
            <w:r w:rsidRPr="00E12E07">
              <w:rPr>
                <w:lang w:val="uk-UA"/>
              </w:rPr>
              <w:t>40,0</w:t>
            </w:r>
          </w:p>
        </w:tc>
        <w:tc>
          <w:tcPr>
            <w:tcW w:w="876" w:type="dxa"/>
            <w:vAlign w:val="center"/>
          </w:tcPr>
          <w:p w14:paraId="54C68CB3" w14:textId="77777777" w:rsidR="001D1F9E" w:rsidRPr="00E12E07" w:rsidRDefault="001D1F9E" w:rsidP="00B2219E">
            <w:pPr>
              <w:jc w:val="center"/>
              <w:rPr>
                <w:lang w:val="uk-UA"/>
              </w:rPr>
            </w:pPr>
            <w:r w:rsidRPr="00E12E07">
              <w:rPr>
                <w:lang w:val="uk-UA"/>
              </w:rPr>
              <w:t>50,0</w:t>
            </w:r>
          </w:p>
        </w:tc>
        <w:tc>
          <w:tcPr>
            <w:tcW w:w="1407" w:type="dxa"/>
            <w:vAlign w:val="center"/>
          </w:tcPr>
          <w:p w14:paraId="601085F1" w14:textId="77777777" w:rsidR="001D1F9E" w:rsidRPr="00E12E07" w:rsidRDefault="001D1F9E" w:rsidP="00B2219E">
            <w:pPr>
              <w:jc w:val="center"/>
              <w:rPr>
                <w:color w:val="000000" w:themeColor="text1"/>
                <w:lang w:val="uk-UA"/>
              </w:rPr>
            </w:pPr>
            <w:r w:rsidRPr="00E12E07">
              <w:rPr>
                <w:color w:val="000000" w:themeColor="text1"/>
                <w:lang w:val="uk-UA"/>
              </w:rPr>
              <w:t>190,0</w:t>
            </w:r>
          </w:p>
        </w:tc>
      </w:tr>
    </w:tbl>
    <w:p w14:paraId="1EC3C772" w14:textId="77777777" w:rsidR="001D1F9E" w:rsidRDefault="001D1F9E" w:rsidP="001D1F9E">
      <w:pPr>
        <w:pStyle w:val="a4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14:paraId="0FBB3D25" w14:textId="05494059" w:rsidR="00880BD8" w:rsidRDefault="00526008" w:rsidP="00880BD8">
      <w:pPr>
        <w:ind w:firstLine="567"/>
        <w:jc w:val="both"/>
        <w:rPr>
          <w:bCs/>
          <w:i/>
          <w:color w:val="000000"/>
          <w:lang w:val="uk-UA"/>
        </w:rPr>
      </w:pPr>
      <w:r>
        <w:rPr>
          <w:i/>
          <w:lang w:val="uk-UA"/>
        </w:rPr>
        <w:t>Додаток 3 «Ресурсне забезпечення програми» до п</w:t>
      </w:r>
      <w:r w:rsidR="00880BD8">
        <w:rPr>
          <w:i/>
          <w:lang w:val="uk-UA"/>
        </w:rPr>
        <w:t>роєкт</w:t>
      </w:r>
      <w:r>
        <w:rPr>
          <w:i/>
          <w:lang w:val="uk-UA"/>
        </w:rPr>
        <w:t>у</w:t>
      </w:r>
      <w:r w:rsidR="00880BD8">
        <w:rPr>
          <w:i/>
          <w:lang w:val="uk-UA"/>
        </w:rPr>
        <w:t xml:space="preserve"> </w:t>
      </w:r>
      <w:r w:rsidR="00880BD8">
        <w:rPr>
          <w:bCs/>
          <w:i/>
          <w:lang w:val="uk-UA"/>
        </w:rPr>
        <w:t>міської цільової Програми висвітлення діяльності Бахмутської міської ради, її виконавчих органів, посадових осіб та депутатів Бахмутської міської ради у засобах масової інформації на 2021-2025 роки розроб</w:t>
      </w:r>
      <w:r w:rsidR="00880BD8">
        <w:rPr>
          <w:bCs/>
          <w:i/>
          <w:color w:val="000000"/>
          <w:lang w:val="uk-UA"/>
        </w:rPr>
        <w:t xml:space="preserve">лений робочою групою </w:t>
      </w:r>
      <w:r w:rsidR="00880BD8">
        <w:rPr>
          <w:i/>
          <w:iCs/>
          <w:lang w:val="uk-UA"/>
        </w:rPr>
        <w:t>з підготовки проєкту Програми висвітлення діяльності Бахмутської міської ради, її виконавчих органів, посадових осіб та депутатів Бахмутської міської ради у засобах масової інформації  на  2021-2025 роки</w:t>
      </w:r>
      <w:r w:rsidR="00880BD8">
        <w:rPr>
          <w:bCs/>
          <w:i/>
          <w:color w:val="000000"/>
          <w:lang w:val="uk-UA"/>
        </w:rPr>
        <w:t xml:space="preserve">, </w:t>
      </w:r>
      <w:r w:rsidR="00880BD8">
        <w:rPr>
          <w:bCs/>
          <w:i/>
          <w:iCs/>
          <w:lang w:val="uk-UA"/>
        </w:rPr>
        <w:t xml:space="preserve">затвердженої </w:t>
      </w:r>
      <w:r w:rsidR="00880BD8">
        <w:rPr>
          <w:bCs/>
          <w:i/>
          <w:lang w:val="uk-UA"/>
        </w:rPr>
        <w:t>розпорядженням міського голови від 31.07.2020 № 164 рр</w:t>
      </w:r>
    </w:p>
    <w:p w14:paraId="57C7202D" w14:textId="77777777" w:rsidR="001D1F9E" w:rsidRPr="00C202C4" w:rsidRDefault="001D1F9E" w:rsidP="001D1F9E">
      <w:pPr>
        <w:jc w:val="both"/>
        <w:rPr>
          <w:b/>
          <w:sz w:val="28"/>
          <w:szCs w:val="28"/>
          <w:lang w:val="uk-UA"/>
        </w:rPr>
      </w:pPr>
    </w:p>
    <w:p w14:paraId="0D2A4E4B" w14:textId="77777777" w:rsidR="001D1F9E" w:rsidRPr="00D224DD" w:rsidRDefault="001D1F9E" w:rsidP="001D1F9E">
      <w:pPr>
        <w:widowControl w:val="0"/>
        <w:ind w:left="108" w:hanging="108"/>
        <w:rPr>
          <w:sz w:val="28"/>
          <w:szCs w:val="28"/>
          <w:lang w:val="uk-UA"/>
        </w:rPr>
      </w:pPr>
      <w:r w:rsidRPr="00D224DD">
        <w:rPr>
          <w:sz w:val="28"/>
          <w:szCs w:val="28"/>
          <w:lang w:val="uk-UA"/>
        </w:rPr>
        <w:t>Заступник голови робочої  групи,</w:t>
      </w:r>
    </w:p>
    <w:p w14:paraId="2B0A54F6" w14:textId="77777777" w:rsidR="008749B1" w:rsidRDefault="001D1F9E" w:rsidP="001D1F9E">
      <w:pPr>
        <w:widowControl w:val="0"/>
        <w:ind w:left="108" w:hanging="108"/>
        <w:rPr>
          <w:sz w:val="28"/>
          <w:szCs w:val="28"/>
          <w:lang w:val="uk-UA"/>
        </w:rPr>
      </w:pPr>
      <w:r w:rsidRPr="00D224DD">
        <w:rPr>
          <w:sz w:val="28"/>
          <w:szCs w:val="28"/>
          <w:lang w:val="uk-UA"/>
        </w:rPr>
        <w:t xml:space="preserve">начальник відділу </w:t>
      </w:r>
      <w:r w:rsidR="008749B1">
        <w:rPr>
          <w:sz w:val="28"/>
          <w:szCs w:val="28"/>
          <w:lang w:val="uk-UA"/>
        </w:rPr>
        <w:t xml:space="preserve">інформаційної та </w:t>
      </w:r>
    </w:p>
    <w:p w14:paraId="466A204F" w14:textId="77777777" w:rsidR="001D1F9E" w:rsidRPr="00D224DD" w:rsidRDefault="001D1F9E" w:rsidP="001D1F9E">
      <w:pPr>
        <w:widowControl w:val="0"/>
        <w:ind w:left="108" w:hanging="108"/>
        <w:rPr>
          <w:sz w:val="28"/>
          <w:szCs w:val="28"/>
          <w:lang w:val="uk-UA"/>
        </w:rPr>
      </w:pPr>
      <w:r w:rsidRPr="00D224DD">
        <w:rPr>
          <w:sz w:val="28"/>
          <w:szCs w:val="28"/>
          <w:lang w:val="uk-UA"/>
        </w:rPr>
        <w:t>внутрішньої політики</w:t>
      </w:r>
    </w:p>
    <w:p w14:paraId="7066405A" w14:textId="77777777" w:rsidR="001D1F9E" w:rsidRPr="00D224DD" w:rsidRDefault="001D1F9E" w:rsidP="001D1F9E">
      <w:pPr>
        <w:widowControl w:val="0"/>
        <w:ind w:left="108" w:hanging="108"/>
        <w:rPr>
          <w:sz w:val="28"/>
          <w:szCs w:val="28"/>
          <w:lang w:val="uk-UA"/>
        </w:rPr>
      </w:pPr>
      <w:r w:rsidRPr="00D224DD">
        <w:rPr>
          <w:sz w:val="28"/>
          <w:szCs w:val="28"/>
          <w:lang w:val="uk-UA"/>
        </w:rPr>
        <w:t>Бахмутської міської ради                                                          С.А. Кудрявих</w:t>
      </w:r>
    </w:p>
    <w:p w14:paraId="1DBFABBE" w14:textId="77777777" w:rsidR="001D1F9E" w:rsidRPr="00D224DD" w:rsidRDefault="001D1F9E" w:rsidP="001D1F9E">
      <w:pPr>
        <w:widowControl w:val="0"/>
        <w:ind w:left="108" w:hanging="108"/>
        <w:rPr>
          <w:sz w:val="28"/>
          <w:szCs w:val="28"/>
          <w:lang w:val="uk-UA"/>
        </w:rPr>
      </w:pPr>
    </w:p>
    <w:p w14:paraId="5D2C52FE" w14:textId="77777777" w:rsidR="001D1F9E" w:rsidRPr="00F63B51" w:rsidRDefault="001D1F9E" w:rsidP="001D1F9E">
      <w:pPr>
        <w:widowControl w:val="0"/>
        <w:ind w:left="108" w:hanging="108"/>
        <w:rPr>
          <w:color w:val="FF0000"/>
          <w:sz w:val="28"/>
          <w:szCs w:val="28"/>
          <w:lang w:val="uk-UA"/>
        </w:rPr>
      </w:pPr>
    </w:p>
    <w:p w14:paraId="0878B23E" w14:textId="77777777" w:rsidR="001D1F9E" w:rsidRPr="00C202C4" w:rsidRDefault="001D1F9E" w:rsidP="001D1F9E">
      <w:pPr>
        <w:widowControl w:val="0"/>
        <w:rPr>
          <w:b/>
          <w:sz w:val="16"/>
          <w:szCs w:val="16"/>
          <w:lang w:val="uk-UA"/>
        </w:rPr>
      </w:pPr>
    </w:p>
    <w:p w14:paraId="195AB171" w14:textId="77777777" w:rsidR="001D1F9E" w:rsidRPr="00C202C4" w:rsidRDefault="001D1F9E" w:rsidP="001D1F9E">
      <w:pPr>
        <w:jc w:val="both"/>
        <w:rPr>
          <w:b/>
          <w:sz w:val="28"/>
          <w:szCs w:val="28"/>
          <w:lang w:val="uk-UA" w:eastAsia="uk-UA"/>
        </w:rPr>
      </w:pPr>
      <w:r w:rsidRPr="00C202C4">
        <w:rPr>
          <w:b/>
          <w:sz w:val="28"/>
          <w:szCs w:val="28"/>
          <w:lang w:val="uk-UA" w:eastAsia="uk-UA"/>
        </w:rPr>
        <w:t xml:space="preserve">                                                                                             </w:t>
      </w:r>
    </w:p>
    <w:p w14:paraId="47560960" w14:textId="77777777" w:rsidR="001D1F9E" w:rsidRPr="00C202C4" w:rsidRDefault="001D1F9E" w:rsidP="001D1F9E">
      <w:pPr>
        <w:widowControl w:val="0"/>
        <w:rPr>
          <w:sz w:val="28"/>
          <w:szCs w:val="28"/>
          <w:lang w:val="uk-UA"/>
        </w:rPr>
      </w:pPr>
    </w:p>
    <w:p w14:paraId="4AB29319" w14:textId="77777777" w:rsidR="00B2219E" w:rsidRPr="001D1F9E" w:rsidRDefault="00B2219E">
      <w:pPr>
        <w:rPr>
          <w:lang w:val="uk-UA"/>
        </w:rPr>
      </w:pPr>
    </w:p>
    <w:sectPr w:rsidR="00B2219E" w:rsidRPr="001D1F9E" w:rsidSect="00E27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1F9E"/>
    <w:rsid w:val="00024728"/>
    <w:rsid w:val="00094A85"/>
    <w:rsid w:val="00146F6B"/>
    <w:rsid w:val="001D1F9E"/>
    <w:rsid w:val="003D297E"/>
    <w:rsid w:val="00526008"/>
    <w:rsid w:val="005500F2"/>
    <w:rsid w:val="006F459D"/>
    <w:rsid w:val="008749B1"/>
    <w:rsid w:val="00880BD8"/>
    <w:rsid w:val="009A4795"/>
    <w:rsid w:val="00A13C76"/>
    <w:rsid w:val="00B2219E"/>
    <w:rsid w:val="00C22B4D"/>
    <w:rsid w:val="00E00C3C"/>
    <w:rsid w:val="00E033DA"/>
    <w:rsid w:val="00E271B0"/>
    <w:rsid w:val="00E328C0"/>
    <w:rsid w:val="00E621AB"/>
    <w:rsid w:val="00E91E76"/>
    <w:rsid w:val="00F63B51"/>
    <w:rsid w:val="00FC2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97732"/>
  <w15:docId w15:val="{D84869EE-B312-414D-8E4A-34437615F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D1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1F9E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semiHidden/>
    <w:rsid w:val="001D1F9E"/>
    <w:pPr>
      <w:spacing w:before="100" w:beforeAutospacing="1" w:after="100" w:afterAutospacing="1"/>
    </w:pPr>
    <w:rPr>
      <w:lang w:val="uk-UA"/>
    </w:rPr>
  </w:style>
  <w:style w:type="paragraph" w:styleId="a5">
    <w:name w:val="Body Text Indent"/>
    <w:basedOn w:val="a"/>
    <w:link w:val="a6"/>
    <w:uiPriority w:val="99"/>
    <w:rsid w:val="001D1F9E"/>
    <w:pPr>
      <w:ind w:firstLine="720"/>
      <w:jc w:val="both"/>
    </w:pPr>
    <w:rPr>
      <w:sz w:val="28"/>
      <w:u w:color="000000"/>
      <w:lang w:val="uk-UA"/>
    </w:rPr>
  </w:style>
  <w:style w:type="character" w:customStyle="1" w:styleId="a6">
    <w:name w:val="Основной текст с отступом Знак"/>
    <w:basedOn w:val="a0"/>
    <w:link w:val="a5"/>
    <w:uiPriority w:val="99"/>
    <w:rsid w:val="001D1F9E"/>
    <w:rPr>
      <w:rFonts w:ascii="Times New Roman" w:eastAsia="Times New Roman" w:hAnsi="Times New Roman" w:cs="Times New Roman"/>
      <w:sz w:val="28"/>
      <w:szCs w:val="24"/>
      <w:u w:color="00000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0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Внутрішня політика</dc:creator>
  <cp:keywords/>
  <dc:description/>
  <cp:lastModifiedBy>Ch09</cp:lastModifiedBy>
  <cp:revision>14</cp:revision>
  <cp:lastPrinted>2020-09-11T10:56:00Z</cp:lastPrinted>
  <dcterms:created xsi:type="dcterms:W3CDTF">2020-08-13T10:28:00Z</dcterms:created>
  <dcterms:modified xsi:type="dcterms:W3CDTF">2020-10-15T11:28:00Z</dcterms:modified>
</cp:coreProperties>
</file>