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4C8" w:rsidRDefault="00F6124A" w:rsidP="00CF7950">
      <w:pPr>
        <w:tabs>
          <w:tab w:val="left" w:pos="3780"/>
        </w:tabs>
        <w:autoSpaceDE w:val="0"/>
        <w:autoSpaceDN w:val="0"/>
        <w:jc w:val="center"/>
        <w:rPr>
          <w:sz w:val="20"/>
          <w:szCs w:val="20"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5.15pt;visibility:visible">
            <v:imagedata r:id="rId6" o:title=""/>
          </v:shape>
        </w:pict>
      </w:r>
    </w:p>
    <w:p w:rsidR="006B64C8" w:rsidRDefault="006B64C8" w:rsidP="00CF7950">
      <w:pPr>
        <w:pStyle w:val="8"/>
      </w:pPr>
    </w:p>
    <w:p w:rsidR="006B64C8" w:rsidRDefault="006B64C8" w:rsidP="00CF7950">
      <w:pPr>
        <w:pStyle w:val="8"/>
        <w:rPr>
          <w:spacing w:val="100"/>
        </w:rPr>
      </w:pPr>
      <w:r>
        <w:rPr>
          <w:spacing w:val="100"/>
        </w:rPr>
        <w:t>УКРАЇНА</w:t>
      </w:r>
    </w:p>
    <w:p w:rsidR="006B64C8" w:rsidRDefault="006B64C8" w:rsidP="00CF7950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</w:p>
    <w:p w:rsidR="006B64C8" w:rsidRDefault="006B64C8" w:rsidP="00CF7950">
      <w:pPr>
        <w:autoSpaceDE w:val="0"/>
        <w:autoSpaceDN w:val="0"/>
        <w:jc w:val="center"/>
        <w:rPr>
          <w:b/>
          <w:bCs/>
          <w:spacing w:val="80"/>
          <w:sz w:val="36"/>
          <w:szCs w:val="36"/>
          <w:lang w:val="uk-UA"/>
        </w:rPr>
      </w:pPr>
      <w:r>
        <w:rPr>
          <w:b/>
          <w:bCs/>
          <w:spacing w:val="80"/>
          <w:sz w:val="36"/>
          <w:szCs w:val="36"/>
          <w:lang w:val="uk-UA"/>
        </w:rPr>
        <w:t>Бахмутська міська рада</w:t>
      </w:r>
    </w:p>
    <w:p w:rsidR="006B64C8" w:rsidRDefault="006B64C8" w:rsidP="00CF7950">
      <w:pPr>
        <w:autoSpaceDE w:val="0"/>
        <w:autoSpaceDN w:val="0"/>
        <w:jc w:val="center"/>
        <w:rPr>
          <w:b/>
          <w:bCs/>
          <w:spacing w:val="80"/>
          <w:sz w:val="36"/>
          <w:szCs w:val="36"/>
          <w:lang w:val="uk-UA"/>
        </w:rPr>
      </w:pPr>
    </w:p>
    <w:p w:rsidR="006B64C8" w:rsidRDefault="006B64C8" w:rsidP="00CF7950">
      <w:pPr>
        <w:pStyle w:val="7"/>
        <w:rPr>
          <w:spacing w:val="80"/>
        </w:rPr>
      </w:pPr>
      <w:r>
        <w:rPr>
          <w:spacing w:val="80"/>
        </w:rPr>
        <w:t>ВИКОНАВЧИЙ КОМІТЕТ</w:t>
      </w:r>
    </w:p>
    <w:p w:rsidR="006B64C8" w:rsidRDefault="006B64C8" w:rsidP="00CF7950">
      <w:pPr>
        <w:autoSpaceDE w:val="0"/>
        <w:autoSpaceDN w:val="0"/>
        <w:jc w:val="center"/>
        <w:rPr>
          <w:b/>
          <w:bCs/>
          <w:sz w:val="20"/>
          <w:szCs w:val="20"/>
          <w:lang w:val="uk-UA"/>
        </w:rPr>
      </w:pPr>
    </w:p>
    <w:p w:rsidR="006B64C8" w:rsidRDefault="006B64C8" w:rsidP="00CF7950">
      <w:pPr>
        <w:autoSpaceDE w:val="0"/>
        <w:autoSpaceDN w:val="0"/>
        <w:jc w:val="center"/>
        <w:rPr>
          <w:b/>
          <w:bCs/>
          <w:spacing w:val="120"/>
          <w:sz w:val="48"/>
          <w:szCs w:val="48"/>
          <w:lang w:val="uk-UA"/>
        </w:rPr>
      </w:pPr>
      <w:r>
        <w:rPr>
          <w:b/>
          <w:bCs/>
          <w:spacing w:val="120"/>
          <w:sz w:val="48"/>
          <w:szCs w:val="48"/>
          <w:lang w:val="uk-UA"/>
        </w:rPr>
        <w:t>РIШЕННЯ</w:t>
      </w:r>
    </w:p>
    <w:p w:rsidR="006B64C8" w:rsidRPr="006A450C" w:rsidRDefault="006B64C8" w:rsidP="00CF7950">
      <w:pPr>
        <w:pStyle w:val="Normal1"/>
        <w:autoSpaceDE w:val="0"/>
        <w:autoSpaceDN w:val="0"/>
        <w:spacing w:before="0" w:after="0"/>
        <w:ind w:left="-18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856B18">
        <w:rPr>
          <w:sz w:val="28"/>
          <w:szCs w:val="28"/>
          <w:u w:val="single"/>
          <w:lang w:val="uk-UA"/>
        </w:rPr>
        <w:t>11.11.2020</w:t>
      </w:r>
      <w:r>
        <w:rPr>
          <w:sz w:val="28"/>
          <w:szCs w:val="28"/>
          <w:lang w:val="uk-UA"/>
        </w:rPr>
        <w:t xml:space="preserve">  № </w:t>
      </w:r>
      <w:r w:rsidRPr="00856B18">
        <w:rPr>
          <w:sz w:val="28"/>
          <w:szCs w:val="28"/>
          <w:u w:val="single"/>
          <w:lang w:val="uk-UA"/>
        </w:rPr>
        <w:t>343</w:t>
      </w:r>
    </w:p>
    <w:p w:rsidR="006B64C8" w:rsidRPr="000B7931" w:rsidRDefault="006B64C8" w:rsidP="00CF7950">
      <w:pPr>
        <w:autoSpaceDE w:val="0"/>
        <w:autoSpaceDN w:val="0"/>
        <w:ind w:left="-180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E15359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Бахмут</w:t>
      </w:r>
    </w:p>
    <w:p w:rsidR="006B64C8" w:rsidRDefault="006B64C8" w:rsidP="00CF7950">
      <w:pPr>
        <w:tabs>
          <w:tab w:val="left" w:pos="2552"/>
        </w:tabs>
        <w:autoSpaceDE w:val="0"/>
        <w:autoSpaceDN w:val="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6B64C8" w:rsidRPr="00240392" w:rsidRDefault="006B64C8" w:rsidP="00CF7950">
      <w:pPr>
        <w:tabs>
          <w:tab w:val="left" w:pos="2552"/>
        </w:tabs>
        <w:autoSpaceDE w:val="0"/>
        <w:autoSpaceDN w:val="0"/>
        <w:jc w:val="both"/>
        <w:rPr>
          <w:b/>
          <w:bCs/>
          <w:i/>
          <w:iCs/>
          <w:sz w:val="28"/>
          <w:szCs w:val="28"/>
          <w:lang w:val="uk-UA"/>
        </w:rPr>
      </w:pPr>
      <w:r w:rsidRPr="00C06BBB">
        <w:rPr>
          <w:b/>
          <w:bCs/>
          <w:i/>
          <w:iCs/>
          <w:sz w:val="28"/>
          <w:szCs w:val="28"/>
          <w:lang w:val="uk-UA"/>
        </w:rPr>
        <w:t>Про безоплатну передачу</w:t>
      </w:r>
      <w:r>
        <w:rPr>
          <w:b/>
          <w:bCs/>
          <w:i/>
          <w:iCs/>
          <w:sz w:val="28"/>
          <w:szCs w:val="28"/>
          <w:lang w:val="uk-UA"/>
        </w:rPr>
        <w:t xml:space="preserve"> нерухомого</w:t>
      </w:r>
      <w:r w:rsidRPr="00C06BBB">
        <w:rPr>
          <w:b/>
          <w:bCs/>
          <w:i/>
          <w:iCs/>
          <w:sz w:val="28"/>
          <w:szCs w:val="28"/>
          <w:lang w:val="uk-UA"/>
        </w:rPr>
        <w:t xml:space="preserve"> майна </w:t>
      </w:r>
    </w:p>
    <w:p w:rsidR="006B64C8" w:rsidRDefault="006B64C8" w:rsidP="00CF7950">
      <w:pPr>
        <w:rPr>
          <w:b/>
          <w:bCs/>
          <w:i/>
          <w:iCs/>
          <w:sz w:val="28"/>
          <w:szCs w:val="28"/>
          <w:lang w:val="uk-UA"/>
        </w:rPr>
      </w:pPr>
      <w:r w:rsidRPr="002C38A9">
        <w:rPr>
          <w:b/>
          <w:bCs/>
          <w:i/>
          <w:iCs/>
          <w:sz w:val="28"/>
          <w:szCs w:val="28"/>
          <w:lang w:val="uk-UA"/>
        </w:rPr>
        <w:t>комунальної власності</w:t>
      </w:r>
      <w:r>
        <w:rPr>
          <w:b/>
          <w:bCs/>
          <w:i/>
          <w:iCs/>
          <w:sz w:val="28"/>
          <w:szCs w:val="28"/>
          <w:lang w:val="uk-UA"/>
        </w:rPr>
        <w:t xml:space="preserve"> Бахмутської</w:t>
      </w:r>
    </w:p>
    <w:p w:rsidR="006B64C8" w:rsidRDefault="006B64C8" w:rsidP="00CF7950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міської</w:t>
      </w:r>
      <w:r w:rsidRPr="002C38A9"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b/>
          <w:bCs/>
          <w:i/>
          <w:iCs/>
          <w:sz w:val="28"/>
          <w:szCs w:val="28"/>
          <w:lang w:val="uk-UA"/>
        </w:rPr>
        <w:t>об</w:t>
      </w:r>
      <w:r w:rsidRPr="002C38A9">
        <w:rPr>
          <w:b/>
          <w:bCs/>
          <w:i/>
          <w:iCs/>
          <w:sz w:val="28"/>
          <w:szCs w:val="28"/>
          <w:lang w:val="uk-UA"/>
        </w:rPr>
        <w:t>’</w:t>
      </w:r>
      <w:r>
        <w:rPr>
          <w:b/>
          <w:bCs/>
          <w:i/>
          <w:iCs/>
          <w:sz w:val="28"/>
          <w:szCs w:val="28"/>
          <w:lang w:val="uk-UA"/>
        </w:rPr>
        <w:t>єднаної територіальної</w:t>
      </w:r>
    </w:p>
    <w:p w:rsidR="006B64C8" w:rsidRPr="00240392" w:rsidRDefault="006B64C8" w:rsidP="00CF7950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громади</w:t>
      </w:r>
    </w:p>
    <w:p w:rsidR="006B64C8" w:rsidRDefault="006B64C8" w:rsidP="00CF7950">
      <w:pPr>
        <w:tabs>
          <w:tab w:val="left" w:pos="851"/>
          <w:tab w:val="left" w:pos="9639"/>
        </w:tabs>
        <w:jc w:val="both"/>
        <w:rPr>
          <w:lang w:val="uk-UA"/>
        </w:rPr>
      </w:pPr>
      <w:r>
        <w:rPr>
          <w:lang w:val="uk-UA"/>
        </w:rPr>
        <w:tab/>
      </w:r>
    </w:p>
    <w:p w:rsidR="006B64C8" w:rsidRPr="00BD0E7C" w:rsidRDefault="006B64C8" w:rsidP="00CF7950">
      <w:pPr>
        <w:tabs>
          <w:tab w:val="left" w:pos="851"/>
          <w:tab w:val="left" w:pos="9639"/>
        </w:tabs>
        <w:jc w:val="both"/>
        <w:rPr>
          <w:sz w:val="16"/>
          <w:szCs w:val="16"/>
          <w:lang w:val="uk-UA"/>
        </w:rPr>
      </w:pPr>
    </w:p>
    <w:p w:rsidR="006B64C8" w:rsidRPr="00315B8F" w:rsidRDefault="006B64C8" w:rsidP="00F10231">
      <w:pPr>
        <w:shd w:val="clear" w:color="auto" w:fill="F9F9F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Заслухавши інформацію </w:t>
      </w:r>
      <w:r w:rsidRPr="00E87766">
        <w:rPr>
          <w:sz w:val="28"/>
          <w:szCs w:val="28"/>
          <w:lang w:val="uk-UA"/>
        </w:rPr>
        <w:t xml:space="preserve">начальника Управління муніципального розвитку Бахмутської міської ради Отюніної Н.С. </w:t>
      </w:r>
      <w:r>
        <w:rPr>
          <w:sz w:val="28"/>
          <w:szCs w:val="28"/>
          <w:lang w:val="uk-UA"/>
        </w:rPr>
        <w:t>щодо</w:t>
      </w:r>
      <w:r w:rsidRPr="00E87766">
        <w:rPr>
          <w:sz w:val="28"/>
          <w:szCs w:val="28"/>
          <w:lang w:val="uk-UA"/>
        </w:rPr>
        <w:t xml:space="preserve"> безоплатн</w:t>
      </w:r>
      <w:r>
        <w:rPr>
          <w:sz w:val="28"/>
          <w:szCs w:val="28"/>
          <w:lang w:val="uk-UA"/>
        </w:rPr>
        <w:t>ої</w:t>
      </w:r>
      <w:r w:rsidRPr="00E87766">
        <w:rPr>
          <w:sz w:val="28"/>
          <w:szCs w:val="28"/>
          <w:lang w:val="uk-UA"/>
        </w:rPr>
        <w:t xml:space="preserve"> передач</w:t>
      </w:r>
      <w:r>
        <w:rPr>
          <w:sz w:val="28"/>
          <w:szCs w:val="28"/>
          <w:lang w:val="uk-UA"/>
        </w:rPr>
        <w:t>і</w:t>
      </w:r>
      <w:r w:rsidRPr="00E877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нерухомого </w:t>
      </w:r>
      <w:r w:rsidRPr="00E87766">
        <w:rPr>
          <w:sz w:val="28"/>
          <w:szCs w:val="28"/>
          <w:lang w:val="uk-UA"/>
        </w:rPr>
        <w:t xml:space="preserve">майна комунальної власності </w:t>
      </w:r>
      <w:r>
        <w:rPr>
          <w:sz w:val="28"/>
          <w:szCs w:val="28"/>
          <w:lang w:val="uk-UA"/>
        </w:rPr>
        <w:t>Бахмутської міської об’єднаної територіальної громади</w:t>
      </w:r>
      <w:r w:rsidRPr="00E87766">
        <w:rPr>
          <w:sz w:val="28"/>
          <w:szCs w:val="28"/>
          <w:lang w:val="uk-UA"/>
        </w:rPr>
        <w:t xml:space="preserve">, </w:t>
      </w:r>
      <w:r w:rsidRPr="00695923">
        <w:rPr>
          <w:sz w:val="28"/>
          <w:szCs w:val="28"/>
          <w:lang w:val="uk-UA"/>
        </w:rPr>
        <w:t>відповідно до ст.</w:t>
      </w:r>
      <w:r>
        <w:rPr>
          <w:sz w:val="28"/>
          <w:szCs w:val="28"/>
          <w:lang w:val="uk-UA"/>
        </w:rPr>
        <w:t>ст.</w:t>
      </w:r>
      <w:r w:rsidRPr="006959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136, </w:t>
      </w:r>
      <w:r w:rsidRPr="00695923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 xml:space="preserve">7 </w:t>
      </w:r>
      <w:r w:rsidRPr="00695923">
        <w:rPr>
          <w:sz w:val="28"/>
          <w:szCs w:val="28"/>
          <w:lang w:val="uk-UA"/>
        </w:rPr>
        <w:t>Господарського кодексу України, Порядку приймання-передачі майна комунальної власності Бахмутської міської об’єднаної територіальної громади, затвердженого рішенням Бахмутської міської р</w:t>
      </w:r>
      <w:r>
        <w:rPr>
          <w:sz w:val="28"/>
          <w:szCs w:val="28"/>
          <w:lang w:val="uk-UA"/>
        </w:rPr>
        <w:t>ади від 26.04.2017 № 6/100-1852</w:t>
      </w:r>
      <w:r w:rsidRPr="006959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(із</w:t>
      </w:r>
      <w:r w:rsidRPr="00695923">
        <w:rPr>
          <w:sz w:val="28"/>
          <w:szCs w:val="28"/>
          <w:lang w:val="uk-UA"/>
        </w:rPr>
        <w:t xml:space="preserve"> змінами</w:t>
      </w:r>
      <w:r>
        <w:rPr>
          <w:sz w:val="28"/>
          <w:szCs w:val="28"/>
          <w:lang w:val="uk-UA"/>
        </w:rPr>
        <w:t>)</w:t>
      </w:r>
      <w:r w:rsidRPr="0069592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10231">
        <w:rPr>
          <w:sz w:val="28"/>
          <w:szCs w:val="28"/>
          <w:lang w:val="uk-UA"/>
        </w:rPr>
        <w:t>Положення про Управління розвитку міського господарства та капітального будівництва Бахмутської міської ради, затвердженого у новій редакції рішенням Бахмутської міської ради від 27.11.2019 №6/135-2734</w:t>
      </w:r>
      <w:r>
        <w:rPr>
          <w:sz w:val="28"/>
          <w:szCs w:val="28"/>
          <w:lang w:val="uk-UA"/>
        </w:rPr>
        <w:t xml:space="preserve">, рішення Бахмутської міської ради від </w:t>
      </w:r>
      <w:r w:rsidRPr="000E62A0">
        <w:rPr>
          <w:sz w:val="28"/>
          <w:szCs w:val="28"/>
          <w:lang w:val="uk-UA"/>
        </w:rPr>
        <w:t>24.06.2020 № 6/143-3036 «Про затвердження переліку нерухомого майна комунальної власності Бахмутської міської об’єднаної територіальної громади»</w:t>
      </w:r>
      <w:r>
        <w:rPr>
          <w:sz w:val="28"/>
          <w:szCs w:val="28"/>
          <w:lang w:val="uk-UA"/>
        </w:rPr>
        <w:t xml:space="preserve"> (із змінами), керуючись  </w:t>
      </w:r>
      <w:r w:rsidRPr="00695923">
        <w:rPr>
          <w:sz w:val="28"/>
          <w:szCs w:val="28"/>
          <w:lang w:val="uk-UA"/>
        </w:rPr>
        <w:t>ст.ст. 29, 52, 60 Закону України «Про мі</w:t>
      </w:r>
      <w:r>
        <w:rPr>
          <w:sz w:val="28"/>
          <w:szCs w:val="28"/>
          <w:lang w:val="uk-UA"/>
        </w:rPr>
        <w:t>сцеве самоврядування в Україні»,</w:t>
      </w:r>
      <w:r w:rsidRPr="00695923">
        <w:rPr>
          <w:sz w:val="28"/>
          <w:szCs w:val="28"/>
          <w:lang w:val="uk-UA"/>
        </w:rPr>
        <w:t xml:space="preserve"> рішенням Бахмутської міської ради від 26.04.2017 №6/100-1851 «Про передачу виконавчому комітету Бахмутської міської ради окремих повноважень» </w:t>
      </w:r>
      <w:r>
        <w:rPr>
          <w:sz w:val="28"/>
          <w:szCs w:val="28"/>
          <w:lang w:val="uk-UA"/>
        </w:rPr>
        <w:t>(</w:t>
      </w:r>
      <w:r w:rsidRPr="00695923">
        <w:rPr>
          <w:sz w:val="28"/>
          <w:szCs w:val="28"/>
          <w:lang w:val="uk-UA"/>
        </w:rPr>
        <w:t>зі змінами</w:t>
      </w:r>
      <w:r>
        <w:rPr>
          <w:sz w:val="28"/>
          <w:szCs w:val="28"/>
          <w:lang w:val="uk-UA"/>
        </w:rPr>
        <w:t>)</w:t>
      </w:r>
      <w:r w:rsidRPr="00695923">
        <w:rPr>
          <w:sz w:val="28"/>
          <w:szCs w:val="28"/>
          <w:lang w:val="uk-UA"/>
        </w:rPr>
        <w:t>, виконком Бахмутської міської ради</w:t>
      </w:r>
    </w:p>
    <w:p w:rsidR="006B64C8" w:rsidRPr="00BD0E7C" w:rsidRDefault="006B64C8" w:rsidP="00CF7950">
      <w:pPr>
        <w:tabs>
          <w:tab w:val="left" w:pos="851"/>
          <w:tab w:val="left" w:pos="9639"/>
        </w:tabs>
        <w:jc w:val="both"/>
        <w:rPr>
          <w:sz w:val="16"/>
          <w:szCs w:val="16"/>
          <w:lang w:val="uk-UA"/>
        </w:rPr>
      </w:pPr>
    </w:p>
    <w:p w:rsidR="006B64C8" w:rsidRDefault="006B64C8" w:rsidP="00CF7950">
      <w:pPr>
        <w:autoSpaceDE w:val="0"/>
        <w:autoSpaceDN w:val="0"/>
        <w:ind w:left="-18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Pr="00EE5A0E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Pr="00EE5A0E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    В И Р І Ш И В :</w:t>
      </w:r>
    </w:p>
    <w:p w:rsidR="006B64C8" w:rsidRPr="00CB5EE1" w:rsidRDefault="006B64C8" w:rsidP="00CF7950">
      <w:pPr>
        <w:autoSpaceDE w:val="0"/>
        <w:autoSpaceDN w:val="0"/>
        <w:ind w:left="-180"/>
        <w:jc w:val="both"/>
        <w:rPr>
          <w:b/>
          <w:bCs/>
          <w:lang w:val="uk-UA"/>
        </w:rPr>
      </w:pPr>
    </w:p>
    <w:p w:rsidR="006B64C8" w:rsidRDefault="006B64C8" w:rsidP="000A28A3">
      <w:pPr>
        <w:tabs>
          <w:tab w:val="left" w:pos="0"/>
          <w:tab w:val="left" w:pos="91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E87766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П</w:t>
      </w:r>
      <w:r w:rsidRPr="00E87766">
        <w:rPr>
          <w:sz w:val="28"/>
          <w:szCs w:val="28"/>
          <w:lang w:val="uk-UA"/>
        </w:rPr>
        <w:t xml:space="preserve">ередати безоплатно </w:t>
      </w:r>
      <w:r>
        <w:rPr>
          <w:sz w:val="28"/>
          <w:szCs w:val="28"/>
          <w:lang w:val="uk-UA"/>
        </w:rPr>
        <w:t xml:space="preserve">нерухоме </w:t>
      </w:r>
      <w:r w:rsidRPr="00E87766">
        <w:rPr>
          <w:sz w:val="28"/>
          <w:szCs w:val="28"/>
          <w:lang w:val="uk-UA"/>
        </w:rPr>
        <w:t>майн</w:t>
      </w:r>
      <w:r>
        <w:rPr>
          <w:sz w:val="28"/>
          <w:szCs w:val="28"/>
          <w:lang w:val="uk-UA"/>
        </w:rPr>
        <w:t>о (основні засоби)</w:t>
      </w:r>
      <w:r w:rsidRPr="00E87766">
        <w:rPr>
          <w:sz w:val="28"/>
          <w:szCs w:val="28"/>
          <w:lang w:val="uk-UA"/>
        </w:rPr>
        <w:t xml:space="preserve"> комунальної власності</w:t>
      </w:r>
      <w:r w:rsidRPr="00DD2C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Бахмутської міської об’єднаної територіальної громади</w:t>
      </w:r>
      <w:r w:rsidRPr="00E877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</w:t>
      </w:r>
      <w:r w:rsidRPr="00B36A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Управління молодіжної політики та у справах дітей Бахмут</w:t>
      </w:r>
      <w:r w:rsidRPr="00952A16">
        <w:rPr>
          <w:sz w:val="28"/>
          <w:szCs w:val="28"/>
          <w:lang w:val="uk-UA"/>
        </w:rPr>
        <w:t>ської</w:t>
      </w:r>
      <w:r w:rsidRPr="00F125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до Бахмут</w:t>
      </w:r>
      <w:r w:rsidRPr="00F125B0">
        <w:rPr>
          <w:sz w:val="28"/>
          <w:szCs w:val="28"/>
          <w:lang w:val="uk-UA"/>
        </w:rPr>
        <w:t>ської міської ради</w:t>
      </w:r>
      <w:r>
        <w:rPr>
          <w:sz w:val="28"/>
          <w:szCs w:val="28"/>
          <w:lang w:val="uk-UA"/>
        </w:rPr>
        <w:t xml:space="preserve"> з подальшою передачею до комунального підприємства  «Бахмутська  житлова  управляюча  компанія»  згідно      переліку </w:t>
      </w:r>
    </w:p>
    <w:p w:rsidR="006B64C8" w:rsidRDefault="006B64C8" w:rsidP="006444A3">
      <w:pPr>
        <w:tabs>
          <w:tab w:val="left" w:pos="0"/>
          <w:tab w:val="left" w:pos="918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B64C8" w:rsidRDefault="006B64C8" w:rsidP="006444A3">
      <w:pPr>
        <w:tabs>
          <w:tab w:val="left" w:pos="0"/>
          <w:tab w:val="left" w:pos="9180"/>
        </w:tabs>
        <w:jc w:val="center"/>
        <w:rPr>
          <w:sz w:val="28"/>
          <w:szCs w:val="28"/>
          <w:lang w:val="uk-UA"/>
        </w:rPr>
      </w:pPr>
    </w:p>
    <w:p w:rsidR="006B64C8" w:rsidRDefault="006B64C8" w:rsidP="000A28A3">
      <w:pPr>
        <w:tabs>
          <w:tab w:val="left" w:pos="0"/>
          <w:tab w:val="left" w:pos="91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(додається) та закріпити його за підприємством на праві господарського відання.</w:t>
      </w:r>
    </w:p>
    <w:p w:rsidR="006B64C8" w:rsidRPr="000A28A3" w:rsidRDefault="006B64C8" w:rsidP="00CF7950">
      <w:pPr>
        <w:tabs>
          <w:tab w:val="left" w:pos="720"/>
          <w:tab w:val="left" w:pos="9180"/>
        </w:tabs>
        <w:jc w:val="both"/>
        <w:rPr>
          <w:sz w:val="28"/>
          <w:szCs w:val="28"/>
          <w:lang w:val="uk-UA"/>
        </w:rPr>
      </w:pPr>
    </w:p>
    <w:p w:rsidR="006B64C8" w:rsidRDefault="006B64C8" w:rsidP="00E25B5A">
      <w:pPr>
        <w:tabs>
          <w:tab w:val="left" w:pos="-540"/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</w:t>
      </w:r>
      <w:r w:rsidRPr="00BC79C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Управлінню молодіжної політики та у справах дітей Бахмут</w:t>
      </w:r>
      <w:r w:rsidRPr="00952A16">
        <w:rPr>
          <w:sz w:val="28"/>
          <w:szCs w:val="28"/>
          <w:lang w:val="uk-UA"/>
        </w:rPr>
        <w:t>ської</w:t>
      </w:r>
      <w:r w:rsidRPr="00F125B0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(Махничева), відділу бухгалтерського обліку і звітності Бахмутської міської ради (Брова),</w:t>
      </w:r>
      <w:r w:rsidRPr="00A128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комунальному підприємству «Бахмутська житлова управляюча компанія» (Бондарєв) </w:t>
      </w:r>
      <w:r w:rsidRPr="00BC79CA">
        <w:rPr>
          <w:sz w:val="28"/>
          <w:szCs w:val="28"/>
          <w:lang w:val="uk-UA"/>
        </w:rPr>
        <w:t>оформити відповідно до діючого законодавства акт приймання</w:t>
      </w:r>
      <w:r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 xml:space="preserve">передачі </w:t>
      </w:r>
      <w:r>
        <w:rPr>
          <w:sz w:val="28"/>
          <w:szCs w:val="28"/>
          <w:lang w:val="uk-UA"/>
        </w:rPr>
        <w:t>нерухомого майна</w:t>
      </w:r>
      <w:r w:rsidRPr="004960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(основних засобів) </w:t>
      </w:r>
      <w:r w:rsidRPr="009F3ECC">
        <w:rPr>
          <w:sz w:val="28"/>
          <w:szCs w:val="28"/>
          <w:lang w:val="uk-UA"/>
        </w:rPr>
        <w:t>комунальної власності</w:t>
      </w:r>
      <w:r w:rsidRPr="00DD2C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Бахмутської міської об’єднаної територіальної громади</w:t>
      </w:r>
      <w:r w:rsidRPr="009F3ECC"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 xml:space="preserve">та надати </w:t>
      </w:r>
      <w:r>
        <w:rPr>
          <w:sz w:val="28"/>
          <w:szCs w:val="28"/>
          <w:lang w:val="uk-UA"/>
        </w:rPr>
        <w:t xml:space="preserve">його </w:t>
      </w:r>
      <w:r w:rsidRPr="00BC79CA">
        <w:rPr>
          <w:sz w:val="28"/>
          <w:szCs w:val="28"/>
          <w:lang w:val="uk-UA"/>
        </w:rPr>
        <w:t>до</w:t>
      </w:r>
      <w:r w:rsidRPr="00C945D6"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 xml:space="preserve">Управління муніципального розвитку </w:t>
      </w:r>
      <w:r>
        <w:rPr>
          <w:sz w:val="28"/>
          <w:szCs w:val="28"/>
          <w:lang w:val="uk-UA"/>
        </w:rPr>
        <w:t>Бахмут</w:t>
      </w:r>
      <w:r w:rsidRPr="00BC79CA">
        <w:rPr>
          <w:sz w:val="28"/>
          <w:szCs w:val="28"/>
          <w:lang w:val="uk-UA"/>
        </w:rPr>
        <w:t>ської міської ради (</w:t>
      </w:r>
      <w:r>
        <w:rPr>
          <w:sz w:val="28"/>
          <w:szCs w:val="28"/>
          <w:lang w:val="uk-UA"/>
        </w:rPr>
        <w:t>Отюніна),</w:t>
      </w:r>
      <w:r w:rsidRPr="007E14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BC79CA">
        <w:rPr>
          <w:sz w:val="28"/>
          <w:szCs w:val="28"/>
          <w:lang w:val="uk-UA"/>
        </w:rPr>
        <w:t xml:space="preserve"> місячний термін.</w:t>
      </w:r>
    </w:p>
    <w:p w:rsidR="006B64C8" w:rsidRDefault="006B64C8" w:rsidP="00CF7950">
      <w:pPr>
        <w:tabs>
          <w:tab w:val="left" w:pos="-540"/>
          <w:tab w:val="left" w:pos="900"/>
        </w:tabs>
        <w:ind w:left="-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6B64C8" w:rsidRPr="000E62A0" w:rsidRDefault="006B64C8" w:rsidP="00565C4B">
      <w:pPr>
        <w:ind w:firstLine="708"/>
        <w:jc w:val="both"/>
        <w:rPr>
          <w:sz w:val="28"/>
          <w:szCs w:val="28"/>
          <w:lang w:val="uk-UA"/>
        </w:rPr>
      </w:pPr>
      <w:r w:rsidRPr="000E62A0">
        <w:rPr>
          <w:sz w:val="28"/>
          <w:szCs w:val="28"/>
          <w:lang w:val="uk-UA"/>
        </w:rPr>
        <w:t>3. Управлінн</w:t>
      </w:r>
      <w:r>
        <w:rPr>
          <w:sz w:val="28"/>
          <w:szCs w:val="28"/>
          <w:lang w:val="uk-UA"/>
        </w:rPr>
        <w:t>ю</w:t>
      </w:r>
      <w:r w:rsidRPr="000E62A0">
        <w:rPr>
          <w:sz w:val="28"/>
          <w:szCs w:val="28"/>
          <w:lang w:val="uk-UA"/>
        </w:rPr>
        <w:t xml:space="preserve"> розвитку міського господарства та капітального будівництва Бахмутської міської ради </w:t>
      </w:r>
      <w:r>
        <w:rPr>
          <w:sz w:val="28"/>
          <w:szCs w:val="28"/>
          <w:lang w:val="uk-UA"/>
        </w:rPr>
        <w:t xml:space="preserve"> (Гармаш)</w:t>
      </w:r>
      <w:r w:rsidRPr="000E62A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подати документи для проведення державної реєстрації набуття права власності за </w:t>
      </w:r>
      <w:r>
        <w:rPr>
          <w:sz w:val="28"/>
          <w:szCs w:val="28"/>
          <w:lang w:val="uk-UA"/>
        </w:rPr>
        <w:t>Бахмутською міською об’єднаною територіальною громадою в особі Бахмутської міської ради на н</w:t>
      </w:r>
      <w:r w:rsidRPr="000E62A0">
        <w:rPr>
          <w:color w:val="000000"/>
          <w:sz w:val="28"/>
          <w:szCs w:val="28"/>
          <w:lang w:val="uk-UA"/>
        </w:rPr>
        <w:t>ерухоме майно</w:t>
      </w:r>
      <w:r>
        <w:rPr>
          <w:color w:val="000000"/>
          <w:sz w:val="28"/>
          <w:szCs w:val="28"/>
          <w:lang w:val="uk-UA"/>
        </w:rPr>
        <w:t xml:space="preserve">, визначене у додатку до цього рішення, та надати пропозиції виконкому </w:t>
      </w:r>
      <w:r w:rsidRPr="000E62A0">
        <w:rPr>
          <w:sz w:val="28"/>
          <w:szCs w:val="28"/>
          <w:lang w:val="uk-UA"/>
        </w:rPr>
        <w:t xml:space="preserve">Бахмутської міської ради </w:t>
      </w:r>
      <w:r>
        <w:rPr>
          <w:sz w:val="28"/>
          <w:szCs w:val="28"/>
          <w:lang w:val="uk-UA"/>
        </w:rPr>
        <w:t xml:space="preserve"> щодо розподілу цього майна в установленому законодавством порядку.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6B64C8" w:rsidRDefault="006B64C8" w:rsidP="00565C4B">
      <w:pPr>
        <w:pStyle w:val="Normal1"/>
        <w:autoSpaceDE w:val="0"/>
        <w:autoSpaceDN w:val="0"/>
        <w:spacing w:before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    </w:t>
      </w:r>
    </w:p>
    <w:p w:rsidR="006B64C8" w:rsidRDefault="006B64C8" w:rsidP="00565C4B">
      <w:pPr>
        <w:pStyle w:val="Normal1"/>
        <w:autoSpaceDE w:val="0"/>
        <w:autoSpaceDN w:val="0"/>
        <w:spacing w:before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565C4B">
        <w:rPr>
          <w:b/>
          <w:bCs/>
          <w:sz w:val="28"/>
          <w:szCs w:val="28"/>
          <w:lang w:val="uk-UA"/>
        </w:rPr>
        <w:tab/>
      </w:r>
      <w:r w:rsidRPr="00565C4B">
        <w:rPr>
          <w:sz w:val="28"/>
          <w:szCs w:val="28"/>
          <w:lang w:val="uk-UA"/>
        </w:rPr>
        <w:t>4. Організаційне</w:t>
      </w:r>
      <w:r w:rsidRPr="008E29F1">
        <w:rPr>
          <w:sz w:val="28"/>
          <w:szCs w:val="28"/>
          <w:lang w:val="uk-UA"/>
        </w:rPr>
        <w:t xml:space="preserve"> виконання рішення покласти на</w:t>
      </w:r>
      <w:r w:rsidRPr="004224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Управління молодіжної політики та у справах дітей Бахмут</w:t>
      </w:r>
      <w:r w:rsidRPr="00952A16">
        <w:rPr>
          <w:sz w:val="28"/>
          <w:szCs w:val="28"/>
          <w:lang w:val="uk-UA"/>
        </w:rPr>
        <w:t>ської</w:t>
      </w:r>
      <w:r w:rsidRPr="00F125B0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(Махничева), відділ бухгалтерського обліку і звітності Бахмутської міської ради (Брова),</w:t>
      </w:r>
      <w:r w:rsidRPr="007E14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комунальне підприємство «Бахмутська житлова управляюча компанія» (Бондарєв), </w:t>
      </w:r>
      <w:r w:rsidRPr="00BC79CA">
        <w:rPr>
          <w:sz w:val="28"/>
          <w:szCs w:val="28"/>
          <w:lang w:val="uk-UA"/>
        </w:rPr>
        <w:t>Управлінн</w:t>
      </w:r>
      <w:r>
        <w:rPr>
          <w:sz w:val="28"/>
          <w:szCs w:val="28"/>
          <w:lang w:val="uk-UA"/>
        </w:rPr>
        <w:t xml:space="preserve">я </w:t>
      </w:r>
      <w:r w:rsidRPr="00BC79CA">
        <w:rPr>
          <w:sz w:val="28"/>
          <w:szCs w:val="28"/>
          <w:lang w:val="uk-UA"/>
        </w:rPr>
        <w:t xml:space="preserve">муніципального розвитку </w:t>
      </w:r>
      <w:r>
        <w:rPr>
          <w:sz w:val="28"/>
          <w:szCs w:val="28"/>
          <w:lang w:val="uk-UA"/>
        </w:rPr>
        <w:t>Бахмут</w:t>
      </w:r>
      <w:r w:rsidRPr="00BC79CA">
        <w:rPr>
          <w:sz w:val="28"/>
          <w:szCs w:val="28"/>
          <w:lang w:val="uk-UA"/>
        </w:rPr>
        <w:t>ської міської ради (</w:t>
      </w:r>
      <w:r>
        <w:rPr>
          <w:sz w:val="28"/>
          <w:szCs w:val="28"/>
          <w:lang w:val="uk-UA"/>
        </w:rPr>
        <w:t xml:space="preserve">Отюніна), </w:t>
      </w:r>
      <w:r w:rsidRPr="000E62A0">
        <w:rPr>
          <w:sz w:val="28"/>
          <w:szCs w:val="28"/>
          <w:lang w:val="uk-UA"/>
        </w:rPr>
        <w:t>Управління розвитку міського господарства та капітального будівництва Бахмутської міської ра</w:t>
      </w:r>
      <w:r>
        <w:rPr>
          <w:sz w:val="28"/>
          <w:szCs w:val="28"/>
          <w:lang w:val="uk-UA"/>
        </w:rPr>
        <w:t>ди (Гармаш).</w:t>
      </w:r>
      <w:r w:rsidRPr="002019C4">
        <w:rPr>
          <w:sz w:val="28"/>
          <w:szCs w:val="28"/>
          <w:lang w:val="uk-UA"/>
        </w:rPr>
        <w:t xml:space="preserve"> </w:t>
      </w:r>
    </w:p>
    <w:p w:rsidR="006B64C8" w:rsidRPr="00CB5EE1" w:rsidRDefault="006B64C8" w:rsidP="00CF7950">
      <w:pPr>
        <w:pStyle w:val="3"/>
        <w:tabs>
          <w:tab w:val="left" w:pos="-540"/>
        </w:tabs>
        <w:spacing w:after="0"/>
        <w:ind w:left="-180"/>
        <w:jc w:val="both"/>
        <w:rPr>
          <w:sz w:val="28"/>
          <w:szCs w:val="28"/>
          <w:lang w:val="uk-UA"/>
        </w:rPr>
      </w:pPr>
    </w:p>
    <w:p w:rsidR="006B64C8" w:rsidRPr="008E29F1" w:rsidRDefault="006B64C8" w:rsidP="00CF7950">
      <w:pPr>
        <w:pStyle w:val="3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E29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5</w:t>
      </w:r>
      <w:r w:rsidRPr="008E29F1">
        <w:rPr>
          <w:sz w:val="28"/>
          <w:szCs w:val="28"/>
          <w:lang w:val="uk-UA"/>
        </w:rPr>
        <w:t>. Контроль за виконанням</w:t>
      </w:r>
      <w:r>
        <w:rPr>
          <w:sz w:val="28"/>
          <w:szCs w:val="28"/>
          <w:lang w:val="uk-UA"/>
        </w:rPr>
        <w:t xml:space="preserve"> </w:t>
      </w:r>
      <w:r w:rsidRPr="008E29F1">
        <w:rPr>
          <w:sz w:val="28"/>
          <w:szCs w:val="28"/>
          <w:lang w:val="uk-UA"/>
        </w:rPr>
        <w:t xml:space="preserve">рішення покласти на </w:t>
      </w:r>
      <w:r>
        <w:rPr>
          <w:sz w:val="28"/>
          <w:szCs w:val="28"/>
          <w:lang w:val="uk-UA"/>
        </w:rPr>
        <w:t>заступників</w:t>
      </w:r>
      <w:r w:rsidRPr="008E29F1">
        <w:rPr>
          <w:sz w:val="28"/>
          <w:szCs w:val="28"/>
          <w:lang w:val="uk-UA"/>
        </w:rPr>
        <w:t xml:space="preserve"> міського голови </w:t>
      </w:r>
      <w:r>
        <w:rPr>
          <w:sz w:val="28"/>
          <w:szCs w:val="28"/>
          <w:lang w:val="uk-UA"/>
        </w:rPr>
        <w:t xml:space="preserve"> Точену В.В.,</w:t>
      </w:r>
      <w:r w:rsidRPr="00E676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Стрющенка О.В. </w:t>
      </w:r>
    </w:p>
    <w:p w:rsidR="006B64C8" w:rsidRDefault="006B64C8" w:rsidP="00CF7950">
      <w:pPr>
        <w:tabs>
          <w:tab w:val="left" w:pos="-540"/>
        </w:tabs>
        <w:jc w:val="both"/>
        <w:rPr>
          <w:sz w:val="28"/>
          <w:szCs w:val="28"/>
          <w:lang w:val="uk-UA"/>
        </w:rPr>
      </w:pPr>
    </w:p>
    <w:p w:rsidR="006B64C8" w:rsidRDefault="006B64C8" w:rsidP="00CF7950">
      <w:pPr>
        <w:tabs>
          <w:tab w:val="left" w:pos="-540"/>
        </w:tabs>
        <w:ind w:left="-180"/>
        <w:jc w:val="both"/>
        <w:rPr>
          <w:sz w:val="28"/>
          <w:szCs w:val="28"/>
          <w:lang w:val="uk-UA"/>
        </w:rPr>
      </w:pPr>
    </w:p>
    <w:p w:rsidR="006B64C8" w:rsidRDefault="006B64C8" w:rsidP="00CF7950">
      <w:pPr>
        <w:tabs>
          <w:tab w:val="left" w:pos="-540"/>
        </w:tabs>
        <w:ind w:left="-180"/>
        <w:jc w:val="both"/>
        <w:rPr>
          <w:sz w:val="28"/>
          <w:szCs w:val="28"/>
          <w:lang w:val="uk-UA"/>
        </w:rPr>
      </w:pPr>
    </w:p>
    <w:p w:rsidR="006B64C8" w:rsidRPr="001830A7" w:rsidRDefault="006B64C8" w:rsidP="00CF7950">
      <w:pPr>
        <w:tabs>
          <w:tab w:val="left" w:pos="-540"/>
          <w:tab w:val="left" w:pos="600"/>
          <w:tab w:val="left" w:pos="993"/>
          <w:tab w:val="left" w:pos="7104"/>
        </w:tabs>
        <w:autoSpaceDE w:val="0"/>
        <w:autoSpaceDN w:val="0"/>
        <w:ind w:left="-180"/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</w:t>
      </w:r>
      <w:r w:rsidRPr="001830A7">
        <w:rPr>
          <w:b/>
          <w:bCs/>
          <w:i/>
          <w:iCs/>
          <w:sz w:val="28"/>
          <w:szCs w:val="28"/>
          <w:lang w:val="uk-UA"/>
        </w:rPr>
        <w:t>Міський голова                                                                         О.О. РЕВА</w:t>
      </w:r>
    </w:p>
    <w:p w:rsidR="006B64C8" w:rsidRPr="001830A7" w:rsidRDefault="006B64C8" w:rsidP="00CF7950">
      <w:pPr>
        <w:tabs>
          <w:tab w:val="left" w:pos="-540"/>
          <w:tab w:val="left" w:pos="993"/>
          <w:tab w:val="left" w:pos="1134"/>
          <w:tab w:val="left" w:pos="7104"/>
        </w:tabs>
        <w:autoSpaceDE w:val="0"/>
        <w:autoSpaceDN w:val="0"/>
        <w:ind w:left="-180"/>
        <w:jc w:val="both"/>
        <w:rPr>
          <w:b/>
          <w:bCs/>
          <w:i/>
          <w:iCs/>
          <w:sz w:val="28"/>
          <w:szCs w:val="28"/>
          <w:lang w:val="uk-UA"/>
        </w:rPr>
      </w:pPr>
    </w:p>
    <w:p w:rsidR="006B64C8" w:rsidRDefault="006B64C8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6B64C8" w:rsidRDefault="006B64C8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6B64C8" w:rsidRDefault="006B64C8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6B64C8" w:rsidRDefault="006B64C8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6B64C8" w:rsidRDefault="006B64C8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6B64C8" w:rsidRDefault="006B64C8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6B64C8" w:rsidRDefault="006B64C8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6B64C8" w:rsidRDefault="006B64C8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6B64C8" w:rsidRDefault="006B64C8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6B64C8" w:rsidRPr="006444A3" w:rsidRDefault="006B64C8" w:rsidP="00CF7950">
      <w:pPr>
        <w:tabs>
          <w:tab w:val="left" w:pos="5387"/>
        </w:tabs>
        <w:autoSpaceDE w:val="0"/>
        <w:autoSpaceDN w:val="0"/>
        <w:rPr>
          <w:sz w:val="27"/>
          <w:szCs w:val="27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</w:t>
      </w:r>
      <w:r w:rsidRPr="006444A3">
        <w:rPr>
          <w:sz w:val="27"/>
          <w:szCs w:val="27"/>
          <w:lang w:val="uk-UA"/>
        </w:rPr>
        <w:t xml:space="preserve">Додаток </w:t>
      </w:r>
    </w:p>
    <w:p w:rsidR="006B64C8" w:rsidRPr="006444A3" w:rsidRDefault="006B64C8" w:rsidP="00CF7950">
      <w:pPr>
        <w:tabs>
          <w:tab w:val="left" w:pos="993"/>
          <w:tab w:val="left" w:pos="1134"/>
        </w:tabs>
        <w:autoSpaceDE w:val="0"/>
        <w:autoSpaceDN w:val="0"/>
        <w:ind w:left="6237"/>
        <w:rPr>
          <w:sz w:val="27"/>
          <w:szCs w:val="27"/>
          <w:lang w:val="uk-UA"/>
        </w:rPr>
      </w:pPr>
      <w:r w:rsidRPr="006444A3">
        <w:rPr>
          <w:sz w:val="27"/>
          <w:szCs w:val="27"/>
          <w:lang w:val="uk-UA"/>
        </w:rPr>
        <w:t>до рішення виконкому</w:t>
      </w:r>
    </w:p>
    <w:p w:rsidR="006B64C8" w:rsidRPr="006444A3" w:rsidRDefault="006B64C8" w:rsidP="00CF7950">
      <w:pPr>
        <w:tabs>
          <w:tab w:val="left" w:pos="993"/>
          <w:tab w:val="left" w:pos="1134"/>
        </w:tabs>
        <w:autoSpaceDE w:val="0"/>
        <w:autoSpaceDN w:val="0"/>
        <w:ind w:left="6237"/>
        <w:rPr>
          <w:sz w:val="27"/>
          <w:szCs w:val="27"/>
          <w:lang w:val="uk-UA"/>
        </w:rPr>
      </w:pPr>
      <w:r w:rsidRPr="006444A3">
        <w:rPr>
          <w:sz w:val="27"/>
          <w:szCs w:val="27"/>
          <w:lang w:val="uk-UA"/>
        </w:rPr>
        <w:t>Бахмутської  міської ради</w:t>
      </w:r>
    </w:p>
    <w:p w:rsidR="006B64C8" w:rsidRPr="00856B18" w:rsidRDefault="006B64C8" w:rsidP="00CF7950">
      <w:pPr>
        <w:pStyle w:val="Normal1"/>
        <w:autoSpaceDE w:val="0"/>
        <w:autoSpaceDN w:val="0"/>
        <w:spacing w:before="0" w:after="0"/>
        <w:rPr>
          <w:sz w:val="27"/>
          <w:szCs w:val="27"/>
          <w:u w:val="single"/>
          <w:lang w:val="uk-UA"/>
        </w:rPr>
      </w:pPr>
      <w:r w:rsidRPr="006444A3">
        <w:rPr>
          <w:sz w:val="27"/>
          <w:szCs w:val="27"/>
          <w:lang w:val="uk-UA"/>
        </w:rPr>
        <w:t xml:space="preserve">                                                                       </w:t>
      </w:r>
      <w:r>
        <w:rPr>
          <w:sz w:val="27"/>
          <w:szCs w:val="27"/>
          <w:lang w:val="uk-UA"/>
        </w:rPr>
        <w:t xml:space="preserve">                      </w:t>
      </w:r>
      <w:r w:rsidRPr="00856B18">
        <w:rPr>
          <w:sz w:val="27"/>
          <w:szCs w:val="27"/>
          <w:u w:val="single"/>
          <w:lang w:val="uk-UA"/>
        </w:rPr>
        <w:t>11.11.2020</w:t>
      </w:r>
      <w:r w:rsidRPr="006444A3">
        <w:rPr>
          <w:sz w:val="27"/>
          <w:szCs w:val="27"/>
          <w:lang w:val="uk-UA"/>
        </w:rPr>
        <w:t xml:space="preserve"> № </w:t>
      </w:r>
      <w:r w:rsidRPr="00856B18">
        <w:rPr>
          <w:sz w:val="27"/>
          <w:szCs w:val="27"/>
          <w:u w:val="single"/>
          <w:lang w:val="uk-UA"/>
        </w:rPr>
        <w:t>343</w:t>
      </w:r>
    </w:p>
    <w:p w:rsidR="006B64C8" w:rsidRPr="00AD49D6" w:rsidRDefault="006B64C8" w:rsidP="00CF7950">
      <w:pPr>
        <w:pStyle w:val="1"/>
        <w:tabs>
          <w:tab w:val="left" w:pos="9180"/>
        </w:tabs>
        <w:ind w:left="7740" w:hanging="7920"/>
        <w:rPr>
          <w:sz w:val="16"/>
          <w:szCs w:val="16"/>
        </w:rPr>
      </w:pPr>
    </w:p>
    <w:p w:rsidR="006B64C8" w:rsidRPr="006444A3" w:rsidRDefault="006B64C8" w:rsidP="00CF7950">
      <w:pPr>
        <w:pStyle w:val="1"/>
        <w:tabs>
          <w:tab w:val="left" w:pos="9180"/>
        </w:tabs>
        <w:ind w:left="7740" w:hanging="7920"/>
        <w:rPr>
          <w:sz w:val="27"/>
          <w:szCs w:val="27"/>
        </w:rPr>
      </w:pPr>
      <w:r w:rsidRPr="006444A3">
        <w:rPr>
          <w:sz w:val="27"/>
          <w:szCs w:val="27"/>
        </w:rPr>
        <w:t>П Е Р Е Л І К</w:t>
      </w:r>
    </w:p>
    <w:p w:rsidR="006B64C8" w:rsidRPr="006444A3" w:rsidRDefault="006B64C8" w:rsidP="00CF7950">
      <w:pPr>
        <w:tabs>
          <w:tab w:val="left" w:pos="851"/>
          <w:tab w:val="left" w:pos="9639"/>
        </w:tabs>
        <w:jc w:val="center"/>
        <w:rPr>
          <w:b/>
          <w:bCs/>
          <w:sz w:val="27"/>
          <w:szCs w:val="27"/>
          <w:lang w:val="uk-UA"/>
        </w:rPr>
      </w:pPr>
      <w:r w:rsidRPr="006444A3">
        <w:rPr>
          <w:b/>
          <w:bCs/>
          <w:sz w:val="27"/>
          <w:szCs w:val="27"/>
          <w:lang w:val="uk-UA"/>
        </w:rPr>
        <w:t>нерухомого майна (основних засобів) комунальної власності Бахмутської міської об’єднаної територіальної громади, яке  передається безоплатно від Управління молодіжної політики та у справах дітей Бахмутської міської ради  до  Бахмутської міської ради з подальшою передачею до комунального підприємства «Бахмутська житлова управляюча компанія»</w:t>
      </w:r>
    </w:p>
    <w:tbl>
      <w:tblPr>
        <w:tblW w:w="9938" w:type="dxa"/>
        <w:tblInd w:w="-10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47"/>
        <w:gridCol w:w="2343"/>
        <w:gridCol w:w="1333"/>
        <w:gridCol w:w="874"/>
        <w:gridCol w:w="1260"/>
        <w:gridCol w:w="1260"/>
        <w:gridCol w:w="853"/>
        <w:gridCol w:w="1368"/>
      </w:tblGrid>
      <w:tr w:rsidR="006B64C8">
        <w:trPr>
          <w:trHeight w:val="609"/>
        </w:trPr>
        <w:tc>
          <w:tcPr>
            <w:tcW w:w="647" w:type="dxa"/>
            <w:vMerge w:val="restart"/>
            <w:tcBorders>
              <w:top w:val="single" w:sz="4" w:space="0" w:color="00000A"/>
              <w:left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 w:rsidRPr="007F4DE4">
              <w:rPr>
                <w:sz w:val="22"/>
                <w:szCs w:val="22"/>
                <w:lang w:val="uk-UA"/>
              </w:rPr>
              <w:t>№</w:t>
            </w:r>
          </w:p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 w:rsidRPr="007F4DE4">
              <w:rPr>
                <w:sz w:val="22"/>
                <w:szCs w:val="22"/>
                <w:lang w:val="uk-UA"/>
              </w:rPr>
              <w:t>з/п</w:t>
            </w:r>
          </w:p>
        </w:tc>
        <w:tc>
          <w:tcPr>
            <w:tcW w:w="2343" w:type="dxa"/>
            <w:vMerge w:val="restart"/>
            <w:tcBorders>
              <w:top w:val="single" w:sz="4" w:space="0" w:color="00000A"/>
              <w:left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ind w:right="-108"/>
              <w:jc w:val="center"/>
              <w:rPr>
                <w:lang w:val="uk-UA"/>
              </w:rPr>
            </w:pPr>
            <w:r w:rsidRPr="007F4DE4">
              <w:rPr>
                <w:sz w:val="22"/>
                <w:szCs w:val="22"/>
                <w:lang w:val="uk-UA"/>
              </w:rPr>
              <w:t>Найменування  майна</w:t>
            </w:r>
          </w:p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ind w:right="-108"/>
              <w:jc w:val="center"/>
              <w:rPr>
                <w:lang w:val="uk-UA"/>
              </w:rPr>
            </w:pPr>
            <w:r w:rsidRPr="007F4DE4">
              <w:rPr>
                <w:sz w:val="22"/>
                <w:szCs w:val="22"/>
                <w:lang w:val="uk-UA"/>
              </w:rPr>
              <w:t>(основні засоби)</w:t>
            </w:r>
          </w:p>
        </w:tc>
        <w:tc>
          <w:tcPr>
            <w:tcW w:w="133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 w:rsidRPr="007F4DE4">
              <w:rPr>
                <w:sz w:val="22"/>
                <w:szCs w:val="22"/>
                <w:lang w:val="uk-UA"/>
              </w:rPr>
              <w:t>Інвентар-</w:t>
            </w:r>
          </w:p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 w:rsidRPr="007F4DE4">
              <w:rPr>
                <w:sz w:val="22"/>
                <w:szCs w:val="22"/>
                <w:lang w:val="uk-UA"/>
              </w:rPr>
              <w:t>ний номер</w:t>
            </w:r>
          </w:p>
        </w:tc>
        <w:tc>
          <w:tcPr>
            <w:tcW w:w="874" w:type="dxa"/>
            <w:vMerge w:val="restart"/>
            <w:tcBorders>
              <w:top w:val="single" w:sz="4" w:space="0" w:color="00000A"/>
              <w:left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 w:rsidRPr="007F4DE4">
              <w:rPr>
                <w:sz w:val="22"/>
                <w:szCs w:val="22"/>
                <w:lang w:val="uk-UA"/>
              </w:rPr>
              <w:t>Кіль-кість оди-ниць</w:t>
            </w:r>
          </w:p>
        </w:tc>
        <w:tc>
          <w:tcPr>
            <w:tcW w:w="47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 w:rsidRPr="007F4DE4">
              <w:rPr>
                <w:sz w:val="22"/>
                <w:szCs w:val="22"/>
                <w:lang w:val="uk-UA"/>
              </w:rPr>
              <w:t>Вартість станом на 18.09.2020 (грн.)</w:t>
            </w:r>
          </w:p>
        </w:tc>
      </w:tr>
      <w:tr w:rsidR="006B64C8">
        <w:trPr>
          <w:trHeight w:val="609"/>
        </w:trPr>
        <w:tc>
          <w:tcPr>
            <w:tcW w:w="647" w:type="dxa"/>
            <w:vMerge/>
            <w:tcBorders>
              <w:left w:val="single" w:sz="4" w:space="0" w:color="00000A"/>
              <w:bottom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</w:pPr>
          </w:p>
        </w:tc>
        <w:tc>
          <w:tcPr>
            <w:tcW w:w="2343" w:type="dxa"/>
            <w:vMerge/>
            <w:tcBorders>
              <w:left w:val="single" w:sz="4" w:space="0" w:color="00000A"/>
              <w:bottom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ind w:right="612"/>
              <w:jc w:val="center"/>
            </w:pPr>
          </w:p>
        </w:tc>
        <w:tc>
          <w:tcPr>
            <w:tcW w:w="133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</w:p>
        </w:tc>
        <w:tc>
          <w:tcPr>
            <w:tcW w:w="874" w:type="dxa"/>
            <w:vMerge/>
            <w:tcBorders>
              <w:left w:val="single" w:sz="4" w:space="0" w:color="00000A"/>
              <w:bottom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ind w:left="-354" w:firstLine="354"/>
              <w:jc w:val="center"/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</w:pPr>
            <w:r w:rsidRPr="007F4DE4">
              <w:rPr>
                <w:sz w:val="22"/>
                <w:szCs w:val="22"/>
                <w:lang w:val="uk-UA"/>
              </w:rPr>
              <w:t>Первісна за одиницю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</w:pPr>
            <w:r w:rsidRPr="007F4DE4">
              <w:rPr>
                <w:sz w:val="22"/>
                <w:szCs w:val="22"/>
                <w:lang w:val="uk-UA"/>
              </w:rPr>
              <w:t>Первісна сума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 w:rsidRPr="007F4DE4">
              <w:rPr>
                <w:sz w:val="22"/>
                <w:szCs w:val="22"/>
                <w:lang w:val="uk-UA"/>
              </w:rPr>
              <w:t>Сума амор-тиза-ції</w:t>
            </w: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 w:rsidRPr="007F4DE4">
              <w:rPr>
                <w:sz w:val="22"/>
                <w:szCs w:val="22"/>
                <w:lang w:val="uk-UA"/>
              </w:rPr>
              <w:t>Залишкова балансова</w:t>
            </w:r>
          </w:p>
        </w:tc>
      </w:tr>
      <w:tr w:rsidR="006B64C8">
        <w:trPr>
          <w:trHeight w:val="712"/>
        </w:trPr>
        <w:tc>
          <w:tcPr>
            <w:tcW w:w="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 w:rsidRPr="007F4DE4">
              <w:rPr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rPr>
                <w:lang w:val="uk-UA"/>
              </w:rPr>
            </w:pPr>
            <w:r w:rsidRPr="007F4DE4">
              <w:rPr>
                <w:color w:val="000000"/>
                <w:sz w:val="22"/>
                <w:szCs w:val="22"/>
                <w:lang w:val="uk-UA"/>
              </w:rPr>
              <w:t xml:space="preserve">Однокімнатна квартира за адресою: Донецька область,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           </w:t>
            </w:r>
            <w:r w:rsidRPr="007F4DE4">
              <w:rPr>
                <w:color w:val="000000"/>
                <w:sz w:val="22"/>
                <w:szCs w:val="22"/>
                <w:lang w:val="uk-UA"/>
              </w:rPr>
              <w:t xml:space="preserve">м. Бахмут,           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          вул. Космонавтів, буд.3</w:t>
            </w:r>
            <w:r w:rsidRPr="007F4DE4">
              <w:rPr>
                <w:color w:val="000000"/>
                <w:sz w:val="22"/>
                <w:szCs w:val="22"/>
                <w:lang w:val="uk-UA"/>
              </w:rPr>
              <w:t xml:space="preserve">  кв. </w:t>
            </w:r>
            <w:r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1013002</w:t>
            </w:r>
            <w:r>
              <w:rPr>
                <w:color w:val="000000"/>
                <w:kern w:val="1"/>
                <w:sz w:val="22"/>
                <w:szCs w:val="22"/>
                <w:lang w:val="uk-UA" w:eastAsia="ja-JP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>
              <w:rPr>
                <w:color w:val="000000"/>
                <w:kern w:val="1"/>
                <w:sz w:val="22"/>
                <w:szCs w:val="22"/>
                <w:lang w:val="uk-UA" w:eastAsia="ja-JP"/>
              </w:rPr>
              <w:t>197</w:t>
            </w: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000,00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lang w:val="uk-UA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eastAsia="ja-JP"/>
              </w:rPr>
              <w:t>1</w:t>
            </w:r>
            <w:r>
              <w:rPr>
                <w:color w:val="000000"/>
                <w:kern w:val="1"/>
                <w:sz w:val="22"/>
                <w:szCs w:val="22"/>
                <w:lang w:val="uk-UA" w:eastAsia="ja-JP"/>
              </w:rPr>
              <w:t>97</w:t>
            </w: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000,00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-</w:t>
            </w: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color w:val="000000"/>
                <w:kern w:val="1"/>
                <w:lang w:val="uk-UA" w:eastAsia="ja-JP"/>
              </w:rPr>
            </w:pPr>
            <w:r>
              <w:rPr>
                <w:color w:val="000000"/>
                <w:kern w:val="1"/>
                <w:sz w:val="22"/>
                <w:szCs w:val="22"/>
                <w:lang w:val="uk-UA" w:eastAsia="ja-JP"/>
              </w:rPr>
              <w:t>197</w:t>
            </w: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000,00</w:t>
            </w:r>
          </w:p>
        </w:tc>
      </w:tr>
      <w:tr w:rsidR="006B64C8">
        <w:trPr>
          <w:trHeight w:val="712"/>
        </w:trPr>
        <w:tc>
          <w:tcPr>
            <w:tcW w:w="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color w:val="000000"/>
                <w:lang w:val="uk-UA"/>
              </w:rPr>
            </w:pPr>
            <w:r w:rsidRPr="007F4DE4">
              <w:rPr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rPr>
                <w:color w:val="000000"/>
                <w:lang w:val="uk-UA"/>
              </w:rPr>
            </w:pPr>
            <w:r w:rsidRPr="007F4DE4">
              <w:rPr>
                <w:color w:val="000000"/>
                <w:sz w:val="22"/>
                <w:szCs w:val="22"/>
                <w:lang w:val="uk-UA"/>
              </w:rPr>
              <w:t xml:space="preserve">Однокімнатна квартира за адресою: Донецька область,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          </w:t>
            </w:r>
            <w:r w:rsidRPr="007F4DE4">
              <w:rPr>
                <w:color w:val="000000"/>
                <w:sz w:val="22"/>
                <w:szCs w:val="22"/>
                <w:lang w:val="uk-UA"/>
              </w:rPr>
              <w:t xml:space="preserve">м. Бахмут,          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          вул. Ювілейна, буд.32</w:t>
            </w:r>
            <w:r w:rsidRPr="007F4DE4">
              <w:rPr>
                <w:color w:val="000000"/>
                <w:sz w:val="22"/>
                <w:szCs w:val="22"/>
                <w:lang w:val="uk-UA"/>
              </w:rPr>
              <w:t xml:space="preserve">  кв. </w:t>
            </w:r>
            <w:r>
              <w:rPr>
                <w:color w:val="000000"/>
                <w:sz w:val="22"/>
                <w:szCs w:val="22"/>
                <w:lang w:val="uk-UA"/>
              </w:rPr>
              <w:t>17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1013002</w:t>
            </w:r>
            <w:r>
              <w:rPr>
                <w:color w:val="000000"/>
                <w:kern w:val="1"/>
                <w:sz w:val="22"/>
                <w:szCs w:val="22"/>
                <w:lang w:val="uk-UA" w:eastAsia="ja-JP"/>
              </w:rPr>
              <w:t>6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>
              <w:rPr>
                <w:color w:val="000000"/>
                <w:kern w:val="1"/>
                <w:sz w:val="22"/>
                <w:szCs w:val="22"/>
                <w:lang w:val="uk-UA" w:eastAsia="ja-JP"/>
              </w:rPr>
              <w:t>193</w:t>
            </w: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000,00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color w:val="000000"/>
                <w:kern w:val="1"/>
                <w:lang w:val="uk-UA" w:eastAsia="ja-JP"/>
              </w:rPr>
            </w:pPr>
            <w:r>
              <w:rPr>
                <w:color w:val="000000"/>
                <w:kern w:val="1"/>
                <w:sz w:val="22"/>
                <w:szCs w:val="22"/>
                <w:lang w:val="uk-UA" w:eastAsia="ja-JP"/>
              </w:rPr>
              <w:t>193</w:t>
            </w: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000,00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-</w:t>
            </w: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color w:val="000000"/>
                <w:kern w:val="1"/>
                <w:lang w:val="uk-UA" w:eastAsia="ja-JP"/>
              </w:rPr>
            </w:pPr>
            <w:r>
              <w:rPr>
                <w:color w:val="000000"/>
                <w:kern w:val="1"/>
                <w:sz w:val="22"/>
                <w:szCs w:val="22"/>
                <w:lang w:val="uk-UA" w:eastAsia="ja-JP"/>
              </w:rPr>
              <w:t>193</w:t>
            </w: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000,00</w:t>
            </w:r>
          </w:p>
        </w:tc>
      </w:tr>
      <w:tr w:rsidR="006B64C8">
        <w:trPr>
          <w:trHeight w:val="712"/>
        </w:trPr>
        <w:tc>
          <w:tcPr>
            <w:tcW w:w="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color w:val="000000"/>
                <w:lang w:val="uk-UA"/>
              </w:rPr>
            </w:pPr>
            <w:r w:rsidRPr="007F4DE4">
              <w:rPr>
                <w:color w:val="000000"/>
                <w:sz w:val="22"/>
                <w:szCs w:val="22"/>
                <w:lang w:val="uk-UA"/>
              </w:rPr>
              <w:t>3.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rPr>
                <w:color w:val="000000"/>
                <w:lang w:val="uk-UA"/>
              </w:rPr>
            </w:pPr>
            <w:r w:rsidRPr="007F4DE4">
              <w:rPr>
                <w:color w:val="000000"/>
                <w:sz w:val="22"/>
                <w:szCs w:val="22"/>
                <w:lang w:val="uk-UA"/>
              </w:rPr>
              <w:t xml:space="preserve">Однокімнатна квартира за адресою: Донецька область,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       </w:t>
            </w:r>
            <w:r w:rsidRPr="007F4DE4">
              <w:rPr>
                <w:color w:val="000000"/>
                <w:sz w:val="22"/>
                <w:szCs w:val="22"/>
                <w:lang w:val="uk-UA"/>
              </w:rPr>
              <w:t xml:space="preserve">м. Бахмут,            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   вул. Гаршина, буд.59</w:t>
            </w:r>
            <w:r w:rsidRPr="007F4DE4">
              <w:rPr>
                <w:color w:val="000000"/>
                <w:sz w:val="22"/>
                <w:szCs w:val="22"/>
                <w:lang w:val="uk-UA"/>
              </w:rPr>
              <w:t xml:space="preserve"> кв. </w:t>
            </w:r>
            <w:r>
              <w:rPr>
                <w:color w:val="000000"/>
                <w:sz w:val="22"/>
                <w:szCs w:val="22"/>
                <w:lang w:val="uk-UA"/>
              </w:rPr>
              <w:t>28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1013002</w:t>
            </w:r>
            <w:r>
              <w:rPr>
                <w:color w:val="000000"/>
                <w:kern w:val="1"/>
                <w:sz w:val="22"/>
                <w:szCs w:val="22"/>
                <w:lang w:val="uk-UA" w:eastAsia="ja-JP"/>
              </w:rPr>
              <w:t>7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>
              <w:rPr>
                <w:color w:val="000000"/>
                <w:kern w:val="1"/>
                <w:sz w:val="22"/>
                <w:szCs w:val="22"/>
                <w:lang w:val="uk-UA" w:eastAsia="ja-JP"/>
              </w:rPr>
              <w:t>183</w:t>
            </w: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000,00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color w:val="000000"/>
                <w:kern w:val="1"/>
                <w:lang w:val="uk-UA" w:eastAsia="ja-JP"/>
              </w:rPr>
            </w:pPr>
            <w:r>
              <w:rPr>
                <w:color w:val="000000"/>
                <w:kern w:val="1"/>
                <w:sz w:val="22"/>
                <w:szCs w:val="22"/>
                <w:lang w:val="uk-UA" w:eastAsia="ja-JP"/>
              </w:rPr>
              <w:t>183</w:t>
            </w: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000,00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-</w:t>
            </w: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color w:val="000000"/>
                <w:kern w:val="1"/>
                <w:lang w:val="uk-UA" w:eastAsia="ja-JP"/>
              </w:rPr>
            </w:pPr>
            <w:r>
              <w:rPr>
                <w:color w:val="000000"/>
                <w:kern w:val="1"/>
                <w:sz w:val="22"/>
                <w:szCs w:val="22"/>
                <w:lang w:val="uk-UA" w:eastAsia="ja-JP"/>
              </w:rPr>
              <w:t>183</w:t>
            </w: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000,00</w:t>
            </w:r>
          </w:p>
        </w:tc>
      </w:tr>
      <w:tr w:rsidR="006B64C8">
        <w:trPr>
          <w:trHeight w:val="183"/>
        </w:trPr>
        <w:tc>
          <w:tcPr>
            <w:tcW w:w="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snapToGrid w:val="0"/>
              <w:jc w:val="both"/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 w:rsidRPr="007F4DE4">
              <w:rPr>
                <w:b/>
                <w:bCs/>
                <w:color w:val="000000"/>
                <w:kern w:val="1"/>
                <w:sz w:val="22"/>
                <w:szCs w:val="22"/>
                <w:lang w:val="uk-UA" w:eastAsia="ja-JP"/>
              </w:rPr>
              <w:t>Всього: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snapToGrid w:val="0"/>
              <w:jc w:val="both"/>
            </w:pP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snapToGrid w:val="0"/>
              <w:jc w:val="center"/>
              <w:rPr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snapToGrid w:val="0"/>
              <w:jc w:val="both"/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b/>
                <w:bCs/>
                <w:color w:val="000000"/>
                <w:kern w:val="1"/>
                <w:sz w:val="22"/>
                <w:szCs w:val="22"/>
                <w:lang w:val="uk-UA" w:eastAsia="ja-JP"/>
              </w:rPr>
              <w:t>573</w:t>
            </w:r>
            <w:r w:rsidRPr="007F4DE4">
              <w:rPr>
                <w:b/>
                <w:bCs/>
                <w:color w:val="000000"/>
                <w:kern w:val="1"/>
                <w:sz w:val="22"/>
                <w:szCs w:val="22"/>
                <w:lang w:val="uk-UA" w:eastAsia="ja-JP"/>
              </w:rPr>
              <w:t>000,00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b/>
                <w:bCs/>
                <w:color w:val="000000"/>
                <w:kern w:val="1"/>
                <w:lang w:val="uk-UA" w:eastAsia="ja-JP"/>
              </w:rPr>
            </w:pP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64C8" w:rsidRPr="007F4DE4" w:rsidRDefault="006B64C8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b/>
                <w:bCs/>
                <w:color w:val="000000"/>
                <w:kern w:val="1"/>
                <w:lang w:val="uk-UA" w:eastAsia="ja-JP"/>
              </w:rPr>
            </w:pPr>
            <w:r>
              <w:rPr>
                <w:b/>
                <w:bCs/>
                <w:color w:val="000000"/>
                <w:kern w:val="1"/>
                <w:sz w:val="22"/>
                <w:szCs w:val="22"/>
                <w:lang w:val="uk-UA" w:eastAsia="ja-JP"/>
              </w:rPr>
              <w:t>573</w:t>
            </w:r>
            <w:r w:rsidRPr="007F4DE4">
              <w:rPr>
                <w:b/>
                <w:bCs/>
                <w:color w:val="000000"/>
                <w:kern w:val="1"/>
                <w:sz w:val="22"/>
                <w:szCs w:val="22"/>
                <w:lang w:val="uk-UA" w:eastAsia="ja-JP"/>
              </w:rPr>
              <w:t>000,00</w:t>
            </w:r>
          </w:p>
        </w:tc>
      </w:tr>
    </w:tbl>
    <w:p w:rsidR="006B64C8" w:rsidRPr="006444A3" w:rsidRDefault="006B64C8" w:rsidP="00CF7950">
      <w:pPr>
        <w:tabs>
          <w:tab w:val="left" w:pos="8903"/>
          <w:tab w:val="left" w:pos="10976"/>
          <w:tab w:val="left" w:pos="12855"/>
          <w:tab w:val="right" w:pos="15193"/>
        </w:tabs>
        <w:jc w:val="both"/>
        <w:rPr>
          <w:color w:val="000000"/>
          <w:lang w:val="uk-UA"/>
        </w:rPr>
      </w:pPr>
      <w:r w:rsidRPr="006444A3">
        <w:rPr>
          <w:i/>
          <w:iCs/>
          <w:lang w:val="uk-UA"/>
        </w:rPr>
        <w:t>Перелік нерухомого майна (основних засобів) комунальної власності Бахмутської міської об’єднаної територіальної громади, яке передається безоплатно від Управління молодіжної політики та у справах дітей Бахмутської міської ради до Бахмутської міської ради з подальшою передачею до комунального підприємства «Бахмутська житлова управляюча компанія», складено Управлінням муніципального розвитку Бахмутської  міської  ради на підставі даних Управління молодіжної політики та у справах дітей Бахмутської міської ради</w:t>
      </w:r>
    </w:p>
    <w:tbl>
      <w:tblPr>
        <w:tblW w:w="9675" w:type="dxa"/>
        <w:tblInd w:w="-106" w:type="dxa"/>
        <w:tblLook w:val="00A0" w:firstRow="1" w:lastRow="0" w:firstColumn="1" w:lastColumn="0" w:noHBand="0" w:noVBand="0"/>
      </w:tblPr>
      <w:tblGrid>
        <w:gridCol w:w="6840"/>
        <w:gridCol w:w="2835"/>
      </w:tblGrid>
      <w:tr w:rsidR="006B64C8" w:rsidRPr="00BE67F5">
        <w:tc>
          <w:tcPr>
            <w:tcW w:w="6840" w:type="dxa"/>
          </w:tcPr>
          <w:p w:rsidR="006B64C8" w:rsidRPr="006444A3" w:rsidRDefault="006B64C8" w:rsidP="00D53E98">
            <w:pPr>
              <w:tabs>
                <w:tab w:val="left" w:pos="6804"/>
              </w:tabs>
              <w:autoSpaceDE w:val="0"/>
              <w:autoSpaceDN w:val="0"/>
              <w:ind w:right="72"/>
              <w:rPr>
                <w:b/>
                <w:bCs/>
                <w:sz w:val="27"/>
                <w:szCs w:val="27"/>
                <w:lang w:val="uk-UA"/>
              </w:rPr>
            </w:pPr>
          </w:p>
          <w:p w:rsidR="006B64C8" w:rsidRPr="006444A3" w:rsidRDefault="006B64C8" w:rsidP="00D53E98">
            <w:pPr>
              <w:tabs>
                <w:tab w:val="left" w:pos="6804"/>
              </w:tabs>
              <w:autoSpaceDE w:val="0"/>
              <w:autoSpaceDN w:val="0"/>
              <w:ind w:right="72"/>
              <w:rPr>
                <w:b/>
                <w:bCs/>
                <w:sz w:val="27"/>
                <w:szCs w:val="27"/>
                <w:lang w:val="uk-UA"/>
              </w:rPr>
            </w:pPr>
            <w:r w:rsidRPr="006444A3">
              <w:rPr>
                <w:b/>
                <w:bCs/>
                <w:sz w:val="27"/>
                <w:szCs w:val="27"/>
                <w:lang w:val="uk-UA"/>
              </w:rPr>
              <w:t>Начальник Управління муніципального</w:t>
            </w:r>
          </w:p>
          <w:p w:rsidR="006B64C8" w:rsidRPr="006444A3" w:rsidRDefault="006B64C8" w:rsidP="00D53E98">
            <w:pPr>
              <w:tabs>
                <w:tab w:val="left" w:pos="6804"/>
              </w:tabs>
              <w:autoSpaceDE w:val="0"/>
              <w:autoSpaceDN w:val="0"/>
              <w:ind w:right="72"/>
              <w:rPr>
                <w:b/>
                <w:bCs/>
                <w:sz w:val="27"/>
                <w:szCs w:val="27"/>
                <w:lang w:val="uk-UA"/>
              </w:rPr>
            </w:pPr>
            <w:r w:rsidRPr="006444A3">
              <w:rPr>
                <w:b/>
                <w:bCs/>
                <w:sz w:val="27"/>
                <w:szCs w:val="27"/>
                <w:lang w:val="uk-UA"/>
              </w:rPr>
              <w:t xml:space="preserve">розвитку Бахмутської міської ради                                       </w:t>
            </w:r>
          </w:p>
          <w:p w:rsidR="006B64C8" w:rsidRPr="006444A3" w:rsidRDefault="006B64C8" w:rsidP="00D53E98">
            <w:pPr>
              <w:tabs>
                <w:tab w:val="left" w:pos="6804"/>
              </w:tabs>
              <w:autoSpaceDE w:val="0"/>
              <w:autoSpaceDN w:val="0"/>
              <w:ind w:right="72"/>
              <w:rPr>
                <w:b/>
                <w:bCs/>
                <w:sz w:val="27"/>
                <w:szCs w:val="27"/>
                <w:lang w:val="uk-UA"/>
              </w:rPr>
            </w:pPr>
          </w:p>
          <w:p w:rsidR="006B64C8" w:rsidRPr="006444A3" w:rsidRDefault="006B64C8" w:rsidP="007F4DE4">
            <w:pPr>
              <w:tabs>
                <w:tab w:val="left" w:pos="6804"/>
              </w:tabs>
              <w:autoSpaceDE w:val="0"/>
              <w:autoSpaceDN w:val="0"/>
              <w:ind w:right="72"/>
              <w:rPr>
                <w:b/>
                <w:bCs/>
                <w:sz w:val="27"/>
                <w:szCs w:val="27"/>
                <w:lang w:val="uk-UA"/>
              </w:rPr>
            </w:pPr>
            <w:r w:rsidRPr="006444A3">
              <w:rPr>
                <w:b/>
                <w:bCs/>
                <w:sz w:val="27"/>
                <w:szCs w:val="27"/>
                <w:lang w:val="uk-UA"/>
              </w:rPr>
              <w:t>Керуючий справами виконкому</w:t>
            </w:r>
          </w:p>
          <w:p w:rsidR="006B64C8" w:rsidRPr="006444A3" w:rsidRDefault="006B64C8" w:rsidP="007F4DE4">
            <w:pPr>
              <w:tabs>
                <w:tab w:val="left" w:pos="6804"/>
              </w:tabs>
              <w:autoSpaceDE w:val="0"/>
              <w:autoSpaceDN w:val="0"/>
              <w:ind w:right="72"/>
              <w:rPr>
                <w:b/>
                <w:bCs/>
                <w:i/>
                <w:iCs/>
                <w:sz w:val="27"/>
                <w:szCs w:val="27"/>
                <w:lang w:val="uk-UA"/>
              </w:rPr>
            </w:pPr>
            <w:r w:rsidRPr="006444A3">
              <w:rPr>
                <w:b/>
                <w:bCs/>
                <w:sz w:val="27"/>
                <w:szCs w:val="27"/>
                <w:lang w:val="uk-UA"/>
              </w:rPr>
              <w:t xml:space="preserve">Бахмутської міської ради                                              </w:t>
            </w:r>
          </w:p>
        </w:tc>
        <w:tc>
          <w:tcPr>
            <w:tcW w:w="2835" w:type="dxa"/>
          </w:tcPr>
          <w:p w:rsidR="006B64C8" w:rsidRPr="006444A3" w:rsidRDefault="006B64C8" w:rsidP="00D53E98">
            <w:pPr>
              <w:tabs>
                <w:tab w:val="left" w:pos="993"/>
                <w:tab w:val="left" w:pos="1134"/>
                <w:tab w:val="left" w:pos="6804"/>
              </w:tabs>
              <w:autoSpaceDE w:val="0"/>
              <w:autoSpaceDN w:val="0"/>
              <w:ind w:right="72"/>
              <w:jc w:val="both"/>
              <w:rPr>
                <w:b/>
                <w:bCs/>
                <w:sz w:val="27"/>
                <w:szCs w:val="27"/>
                <w:lang w:val="uk-UA"/>
              </w:rPr>
            </w:pPr>
          </w:p>
          <w:p w:rsidR="006B64C8" w:rsidRDefault="006B64C8" w:rsidP="00D53E98">
            <w:pPr>
              <w:tabs>
                <w:tab w:val="left" w:pos="2772"/>
                <w:tab w:val="left" w:pos="6804"/>
              </w:tabs>
              <w:autoSpaceDE w:val="0"/>
              <w:autoSpaceDN w:val="0"/>
              <w:ind w:right="72"/>
              <w:jc w:val="both"/>
              <w:rPr>
                <w:b/>
                <w:bCs/>
                <w:sz w:val="27"/>
                <w:szCs w:val="27"/>
                <w:lang w:val="uk-UA"/>
              </w:rPr>
            </w:pPr>
          </w:p>
          <w:p w:rsidR="006B64C8" w:rsidRPr="006444A3" w:rsidRDefault="006B64C8" w:rsidP="00D53E98">
            <w:pPr>
              <w:tabs>
                <w:tab w:val="left" w:pos="2772"/>
                <w:tab w:val="left" w:pos="6804"/>
              </w:tabs>
              <w:autoSpaceDE w:val="0"/>
              <w:autoSpaceDN w:val="0"/>
              <w:ind w:right="72"/>
              <w:jc w:val="both"/>
              <w:rPr>
                <w:b/>
                <w:bCs/>
                <w:sz w:val="27"/>
                <w:szCs w:val="27"/>
                <w:lang w:val="uk-UA"/>
              </w:rPr>
            </w:pPr>
            <w:r w:rsidRPr="006444A3">
              <w:rPr>
                <w:b/>
                <w:bCs/>
                <w:sz w:val="27"/>
                <w:szCs w:val="27"/>
                <w:lang w:val="uk-UA"/>
              </w:rPr>
              <w:t xml:space="preserve">Н. С. Отюніна </w:t>
            </w:r>
          </w:p>
          <w:p w:rsidR="006B64C8" w:rsidRPr="006444A3" w:rsidRDefault="006B64C8" w:rsidP="00D53E98">
            <w:pPr>
              <w:tabs>
                <w:tab w:val="left" w:pos="2772"/>
                <w:tab w:val="left" w:pos="6804"/>
              </w:tabs>
              <w:autoSpaceDE w:val="0"/>
              <w:autoSpaceDN w:val="0"/>
              <w:ind w:right="72"/>
              <w:jc w:val="both"/>
              <w:rPr>
                <w:b/>
                <w:bCs/>
                <w:sz w:val="27"/>
                <w:szCs w:val="27"/>
                <w:lang w:val="uk-UA"/>
              </w:rPr>
            </w:pPr>
          </w:p>
          <w:p w:rsidR="006B64C8" w:rsidRDefault="006B64C8" w:rsidP="00D53E98">
            <w:pPr>
              <w:tabs>
                <w:tab w:val="left" w:pos="993"/>
                <w:tab w:val="left" w:pos="1134"/>
                <w:tab w:val="left" w:pos="6804"/>
              </w:tabs>
              <w:autoSpaceDE w:val="0"/>
              <w:autoSpaceDN w:val="0"/>
              <w:ind w:right="72"/>
              <w:jc w:val="both"/>
              <w:rPr>
                <w:b/>
                <w:bCs/>
                <w:sz w:val="27"/>
                <w:szCs w:val="27"/>
                <w:lang w:val="uk-UA"/>
              </w:rPr>
            </w:pPr>
          </w:p>
          <w:p w:rsidR="006B64C8" w:rsidRPr="006444A3" w:rsidRDefault="006B64C8" w:rsidP="00D53E98">
            <w:pPr>
              <w:tabs>
                <w:tab w:val="left" w:pos="993"/>
                <w:tab w:val="left" w:pos="1134"/>
                <w:tab w:val="left" w:pos="6804"/>
              </w:tabs>
              <w:autoSpaceDE w:val="0"/>
              <w:autoSpaceDN w:val="0"/>
              <w:ind w:right="72"/>
              <w:jc w:val="both"/>
              <w:rPr>
                <w:b/>
                <w:bCs/>
                <w:sz w:val="27"/>
                <w:szCs w:val="27"/>
                <w:lang w:val="uk-UA"/>
              </w:rPr>
            </w:pPr>
            <w:r w:rsidRPr="006444A3">
              <w:rPr>
                <w:b/>
                <w:bCs/>
                <w:sz w:val="27"/>
                <w:szCs w:val="27"/>
                <w:lang w:val="uk-UA"/>
              </w:rPr>
              <w:t xml:space="preserve">Л.С. Герасимова </w:t>
            </w:r>
          </w:p>
        </w:tc>
      </w:tr>
    </w:tbl>
    <w:p w:rsidR="006B64C8" w:rsidRPr="00CF7950" w:rsidRDefault="006B64C8" w:rsidP="00C06BBB">
      <w:pPr>
        <w:rPr>
          <w:lang w:val="uk-UA"/>
        </w:rPr>
      </w:pPr>
    </w:p>
    <w:sectPr w:rsidR="006B64C8" w:rsidRPr="00CF7950" w:rsidSect="000A28A3">
      <w:pgSz w:w="12240" w:h="15840" w:code="1"/>
      <w:pgMar w:top="851" w:right="851" w:bottom="709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4C8" w:rsidRDefault="006B64C8" w:rsidP="007B1532">
      <w:r>
        <w:separator/>
      </w:r>
    </w:p>
  </w:endnote>
  <w:endnote w:type="continuationSeparator" w:id="0">
    <w:p w:rsidR="006B64C8" w:rsidRDefault="006B64C8" w:rsidP="007B1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4C8" w:rsidRDefault="006B64C8" w:rsidP="007B1532">
      <w:r>
        <w:separator/>
      </w:r>
    </w:p>
  </w:footnote>
  <w:footnote w:type="continuationSeparator" w:id="0">
    <w:p w:rsidR="006B64C8" w:rsidRDefault="006B64C8" w:rsidP="007B15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7950"/>
    <w:rsid w:val="0002016C"/>
    <w:rsid w:val="00062B0A"/>
    <w:rsid w:val="00085F79"/>
    <w:rsid w:val="000A28A3"/>
    <w:rsid w:val="000B2B39"/>
    <w:rsid w:val="000B7931"/>
    <w:rsid w:val="000C00D3"/>
    <w:rsid w:val="000E3C70"/>
    <w:rsid w:val="000E62A0"/>
    <w:rsid w:val="000F1BE0"/>
    <w:rsid w:val="00104D8F"/>
    <w:rsid w:val="00143E9F"/>
    <w:rsid w:val="001830A7"/>
    <w:rsid w:val="001A2DFA"/>
    <w:rsid w:val="001A3441"/>
    <w:rsid w:val="001E78C0"/>
    <w:rsid w:val="002019C4"/>
    <w:rsid w:val="00207B83"/>
    <w:rsid w:val="00217DD8"/>
    <w:rsid w:val="00221990"/>
    <w:rsid w:val="0022456C"/>
    <w:rsid w:val="00240392"/>
    <w:rsid w:val="002439F5"/>
    <w:rsid w:val="002C38A9"/>
    <w:rsid w:val="002D1E4F"/>
    <w:rsid w:val="002D7C32"/>
    <w:rsid w:val="002E769B"/>
    <w:rsid w:val="00315B8F"/>
    <w:rsid w:val="00353DAE"/>
    <w:rsid w:val="003550D6"/>
    <w:rsid w:val="003A6274"/>
    <w:rsid w:val="0042243D"/>
    <w:rsid w:val="0043591A"/>
    <w:rsid w:val="004603C8"/>
    <w:rsid w:val="0048017A"/>
    <w:rsid w:val="00480568"/>
    <w:rsid w:val="00496025"/>
    <w:rsid w:val="004A288C"/>
    <w:rsid w:val="004B2B1A"/>
    <w:rsid w:val="004C16BC"/>
    <w:rsid w:val="004C2E55"/>
    <w:rsid w:val="00512042"/>
    <w:rsid w:val="0051648E"/>
    <w:rsid w:val="0052196C"/>
    <w:rsid w:val="00542755"/>
    <w:rsid w:val="0055274B"/>
    <w:rsid w:val="00565C4B"/>
    <w:rsid w:val="005844C6"/>
    <w:rsid w:val="00594BF2"/>
    <w:rsid w:val="005B42CA"/>
    <w:rsid w:val="005D1218"/>
    <w:rsid w:val="0063794D"/>
    <w:rsid w:val="006444A3"/>
    <w:rsid w:val="00683462"/>
    <w:rsid w:val="00695923"/>
    <w:rsid w:val="00697275"/>
    <w:rsid w:val="006A450C"/>
    <w:rsid w:val="006B64C8"/>
    <w:rsid w:val="006E1FFC"/>
    <w:rsid w:val="00712F47"/>
    <w:rsid w:val="0071529E"/>
    <w:rsid w:val="0072087B"/>
    <w:rsid w:val="00752BC7"/>
    <w:rsid w:val="00792D62"/>
    <w:rsid w:val="007B1532"/>
    <w:rsid w:val="007B6D29"/>
    <w:rsid w:val="007D6AA6"/>
    <w:rsid w:val="007E14C2"/>
    <w:rsid w:val="007F29EB"/>
    <w:rsid w:val="007F4DE4"/>
    <w:rsid w:val="008224BB"/>
    <w:rsid w:val="0083683B"/>
    <w:rsid w:val="00846B76"/>
    <w:rsid w:val="00856B18"/>
    <w:rsid w:val="008737C4"/>
    <w:rsid w:val="00875D27"/>
    <w:rsid w:val="008A0ABF"/>
    <w:rsid w:val="008C1927"/>
    <w:rsid w:val="008E29F1"/>
    <w:rsid w:val="008F5F25"/>
    <w:rsid w:val="00952A16"/>
    <w:rsid w:val="009B0436"/>
    <w:rsid w:val="009C3893"/>
    <w:rsid w:val="009D6309"/>
    <w:rsid w:val="009E0819"/>
    <w:rsid w:val="009F3ECC"/>
    <w:rsid w:val="009F4C93"/>
    <w:rsid w:val="00A1280C"/>
    <w:rsid w:val="00A12A29"/>
    <w:rsid w:val="00A17856"/>
    <w:rsid w:val="00A24A20"/>
    <w:rsid w:val="00A45396"/>
    <w:rsid w:val="00A60FFE"/>
    <w:rsid w:val="00A6337B"/>
    <w:rsid w:val="00A91625"/>
    <w:rsid w:val="00A95C35"/>
    <w:rsid w:val="00AC5718"/>
    <w:rsid w:val="00AD2B75"/>
    <w:rsid w:val="00AD49D6"/>
    <w:rsid w:val="00AE11C5"/>
    <w:rsid w:val="00AE1FF9"/>
    <w:rsid w:val="00AE6E5C"/>
    <w:rsid w:val="00AE79D8"/>
    <w:rsid w:val="00B13C50"/>
    <w:rsid w:val="00B20D39"/>
    <w:rsid w:val="00B36A68"/>
    <w:rsid w:val="00B37475"/>
    <w:rsid w:val="00B51016"/>
    <w:rsid w:val="00B8456D"/>
    <w:rsid w:val="00B914EF"/>
    <w:rsid w:val="00B93BBB"/>
    <w:rsid w:val="00BC79CA"/>
    <w:rsid w:val="00BD0E7C"/>
    <w:rsid w:val="00BE67F5"/>
    <w:rsid w:val="00C06BBB"/>
    <w:rsid w:val="00C21542"/>
    <w:rsid w:val="00C26854"/>
    <w:rsid w:val="00C41D72"/>
    <w:rsid w:val="00C437DB"/>
    <w:rsid w:val="00C51F36"/>
    <w:rsid w:val="00C54CDF"/>
    <w:rsid w:val="00C5765E"/>
    <w:rsid w:val="00C945D6"/>
    <w:rsid w:val="00CA26CC"/>
    <w:rsid w:val="00CA6029"/>
    <w:rsid w:val="00CA6421"/>
    <w:rsid w:val="00CB01E5"/>
    <w:rsid w:val="00CB349B"/>
    <w:rsid w:val="00CB5EE1"/>
    <w:rsid w:val="00CC2055"/>
    <w:rsid w:val="00CF7950"/>
    <w:rsid w:val="00D04201"/>
    <w:rsid w:val="00D31319"/>
    <w:rsid w:val="00D50C37"/>
    <w:rsid w:val="00D53E98"/>
    <w:rsid w:val="00D87E30"/>
    <w:rsid w:val="00D90734"/>
    <w:rsid w:val="00D9332B"/>
    <w:rsid w:val="00DB1AA5"/>
    <w:rsid w:val="00DD2C4E"/>
    <w:rsid w:val="00E0263E"/>
    <w:rsid w:val="00E15359"/>
    <w:rsid w:val="00E23933"/>
    <w:rsid w:val="00E25B5A"/>
    <w:rsid w:val="00E26FAA"/>
    <w:rsid w:val="00E33A06"/>
    <w:rsid w:val="00E44932"/>
    <w:rsid w:val="00E5036F"/>
    <w:rsid w:val="00E660DA"/>
    <w:rsid w:val="00E676C3"/>
    <w:rsid w:val="00E87766"/>
    <w:rsid w:val="00E95CF5"/>
    <w:rsid w:val="00E970A8"/>
    <w:rsid w:val="00EE5A0E"/>
    <w:rsid w:val="00EE6A53"/>
    <w:rsid w:val="00EF3738"/>
    <w:rsid w:val="00F10231"/>
    <w:rsid w:val="00F125B0"/>
    <w:rsid w:val="00F2330A"/>
    <w:rsid w:val="00F42E03"/>
    <w:rsid w:val="00F6124A"/>
    <w:rsid w:val="00F90AF8"/>
    <w:rsid w:val="00F925ED"/>
    <w:rsid w:val="00FD10B3"/>
    <w:rsid w:val="00FD757B"/>
    <w:rsid w:val="00FE6576"/>
    <w:rsid w:val="00FE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910D7D84-62A3-4E86-99E1-0AEAC30FC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95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7950"/>
    <w:pPr>
      <w:keepNext/>
      <w:ind w:left="5940" w:hanging="6300"/>
      <w:jc w:val="center"/>
      <w:outlineLvl w:val="0"/>
    </w:pPr>
    <w:rPr>
      <w:b/>
      <w:bCs/>
      <w:sz w:val="28"/>
      <w:szCs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F7950"/>
    <w:pPr>
      <w:keepNext/>
      <w:jc w:val="center"/>
      <w:outlineLvl w:val="6"/>
    </w:pPr>
    <w:rPr>
      <w:b/>
      <w:bCs/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CF7950"/>
    <w:pPr>
      <w:keepNext/>
      <w:jc w:val="center"/>
      <w:outlineLvl w:val="7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F7950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CF7950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CF7950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Normal1">
    <w:name w:val="Normal1"/>
    <w:uiPriority w:val="99"/>
    <w:rsid w:val="00CF7950"/>
    <w:pPr>
      <w:snapToGrid w:val="0"/>
      <w:spacing w:before="100" w:after="100"/>
    </w:pPr>
    <w:rPr>
      <w:rFonts w:ascii="Times New Roman" w:eastAsia="Times New Roman" w:hAnsi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CF795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CF7950"/>
    <w:rPr>
      <w:rFonts w:ascii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rsid w:val="00CF79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F7950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7B15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B1532"/>
    <w:rPr>
      <w:rFonts w:ascii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rsid w:val="007B15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7B153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90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903784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6" w:color="B00000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4</Pages>
  <Words>624</Words>
  <Characters>5060</Characters>
  <Application>Microsoft Office Word</Application>
  <DocSecurity>0</DocSecurity>
  <Lines>42</Lines>
  <Paragraphs>11</Paragraphs>
  <ScaleCrop>false</ScaleCrop>
  <Company>Home</Company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30</cp:revision>
  <cp:lastPrinted>2020-11-02T11:30:00Z</cp:lastPrinted>
  <dcterms:created xsi:type="dcterms:W3CDTF">2020-08-25T13:59:00Z</dcterms:created>
  <dcterms:modified xsi:type="dcterms:W3CDTF">2020-11-11T12:25:00Z</dcterms:modified>
</cp:coreProperties>
</file>