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CFB" w:rsidRPr="00742CFB" w:rsidRDefault="00742CFB" w:rsidP="00742CFB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</w:pP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>ЗАТВЕРДЖЕНО</w:t>
      </w: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ab/>
      </w: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ab/>
        <w:t xml:space="preserve">     </w:t>
      </w: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ab/>
      </w:r>
    </w:p>
    <w:p w:rsidR="00742CFB" w:rsidRPr="00742CFB" w:rsidRDefault="00742CFB" w:rsidP="00BD49B4">
      <w:pPr>
        <w:shd w:val="clear" w:color="auto" w:fill="FFFFFF"/>
        <w:spacing w:after="0" w:line="240" w:lineRule="auto"/>
        <w:ind w:left="4962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</w:pP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Рішення виконкому </w:t>
      </w:r>
      <w:r w:rsidR="00BD49B4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Бахмутської </w:t>
      </w: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міської ради               </w:t>
      </w:r>
    </w:p>
    <w:p w:rsidR="00742CFB" w:rsidRPr="00056D5A" w:rsidRDefault="00742CFB" w:rsidP="00742CFB">
      <w:pPr>
        <w:shd w:val="clear" w:color="auto" w:fill="FFFFFF"/>
        <w:spacing w:after="0" w:line="240" w:lineRule="auto"/>
        <w:ind w:left="11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  <w:lang w:val="uk-UA"/>
        </w:rPr>
      </w:pP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ab/>
        <w:t xml:space="preserve"> </w:t>
      </w: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ab/>
      </w: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ab/>
        <w:t xml:space="preserve">    </w:t>
      </w: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ab/>
      </w: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ab/>
      </w: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ab/>
      </w:r>
      <w:r w:rsidRPr="00742CF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ab/>
      </w:r>
      <w:r w:rsidR="00056D5A" w:rsidRPr="00056D5A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  <w:lang w:val="uk-UA"/>
        </w:rPr>
        <w:t xml:space="preserve">21.12.2020 </w:t>
      </w:r>
      <w:r w:rsidRPr="00056D5A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  <w:lang w:val="uk-UA"/>
        </w:rPr>
        <w:t>№</w:t>
      </w:r>
      <w:r w:rsidR="00056D5A" w:rsidRPr="00056D5A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  <w:lang w:val="uk-UA"/>
        </w:rPr>
        <w:t xml:space="preserve"> 387</w:t>
      </w:r>
      <w:r w:rsidRPr="00056D5A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  <w:lang w:val="uk-UA"/>
        </w:rPr>
        <w:t xml:space="preserve">       </w:t>
      </w:r>
    </w:p>
    <w:p w:rsidR="00742CFB" w:rsidRPr="008B27A8" w:rsidRDefault="00742CFB" w:rsidP="00742CFB">
      <w:pPr>
        <w:shd w:val="clear" w:color="auto" w:fill="FFFFFF"/>
        <w:spacing w:after="0"/>
        <w:ind w:left="11"/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  <w:r w:rsidRPr="008B27A8">
        <w:rPr>
          <w:b/>
          <w:bCs/>
          <w:color w:val="000000"/>
          <w:spacing w:val="-3"/>
          <w:sz w:val="28"/>
          <w:szCs w:val="28"/>
          <w:lang w:val="uk-UA"/>
        </w:rPr>
        <w:tab/>
      </w:r>
      <w:r w:rsidRPr="008B27A8">
        <w:rPr>
          <w:b/>
          <w:bCs/>
          <w:color w:val="000000"/>
          <w:spacing w:val="-3"/>
          <w:sz w:val="28"/>
          <w:szCs w:val="28"/>
          <w:lang w:val="uk-UA"/>
        </w:rPr>
        <w:tab/>
      </w:r>
      <w:r w:rsidRPr="008B27A8">
        <w:rPr>
          <w:b/>
          <w:bCs/>
          <w:color w:val="000000"/>
          <w:spacing w:val="-3"/>
          <w:sz w:val="28"/>
          <w:szCs w:val="28"/>
          <w:lang w:val="uk-UA"/>
        </w:rPr>
        <w:tab/>
      </w:r>
      <w:r w:rsidRPr="008B27A8">
        <w:rPr>
          <w:b/>
          <w:bCs/>
          <w:color w:val="000000"/>
          <w:spacing w:val="-3"/>
          <w:sz w:val="28"/>
          <w:szCs w:val="28"/>
          <w:lang w:val="uk-UA"/>
        </w:rPr>
        <w:tab/>
      </w:r>
      <w:r w:rsidRPr="008B27A8">
        <w:rPr>
          <w:b/>
          <w:bCs/>
          <w:color w:val="000000"/>
          <w:spacing w:val="-3"/>
          <w:sz w:val="28"/>
          <w:szCs w:val="28"/>
          <w:lang w:val="uk-UA"/>
        </w:rPr>
        <w:tab/>
      </w:r>
      <w:r w:rsidRPr="008B27A8">
        <w:rPr>
          <w:b/>
          <w:bCs/>
          <w:color w:val="000000"/>
          <w:spacing w:val="-3"/>
          <w:sz w:val="28"/>
          <w:szCs w:val="28"/>
          <w:lang w:val="uk-UA"/>
        </w:rPr>
        <w:tab/>
      </w:r>
      <w:r w:rsidRPr="008B27A8">
        <w:rPr>
          <w:b/>
          <w:bCs/>
          <w:color w:val="000000"/>
          <w:spacing w:val="-3"/>
          <w:sz w:val="28"/>
          <w:szCs w:val="28"/>
          <w:lang w:val="uk-UA"/>
        </w:rPr>
        <w:tab/>
      </w:r>
      <w:r w:rsidRPr="008B27A8">
        <w:rPr>
          <w:b/>
          <w:bCs/>
          <w:color w:val="000000"/>
          <w:spacing w:val="-3"/>
          <w:sz w:val="28"/>
          <w:szCs w:val="28"/>
          <w:lang w:val="uk-UA"/>
        </w:rPr>
        <w:tab/>
      </w:r>
    </w:p>
    <w:p w:rsidR="00533CEE" w:rsidRPr="00742CFB" w:rsidRDefault="00533CEE" w:rsidP="00533CEE">
      <w:pPr>
        <w:tabs>
          <w:tab w:val="num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B12B6" w:rsidRDefault="004B12B6" w:rsidP="004B12B6">
      <w:pPr>
        <w:tabs>
          <w:tab w:val="num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533CEE" w:rsidRPr="00533CEE">
        <w:rPr>
          <w:rFonts w:ascii="Times New Roman" w:hAnsi="Times New Roman" w:cs="Times New Roman"/>
          <w:b/>
          <w:sz w:val="28"/>
          <w:szCs w:val="28"/>
          <w:lang w:val="uk-UA"/>
        </w:rPr>
        <w:t>клад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комісії виконкому Бахмутської </w:t>
      </w:r>
      <w:r w:rsidR="00533CEE" w:rsidRPr="00533CE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міської ради </w:t>
      </w:r>
    </w:p>
    <w:p w:rsidR="00533CEE" w:rsidRPr="00533CEE" w:rsidRDefault="00533CEE" w:rsidP="004B12B6">
      <w:pPr>
        <w:tabs>
          <w:tab w:val="num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3CE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 розгляду  звернень громадян</w:t>
      </w:r>
    </w:p>
    <w:p w:rsidR="00533CEE" w:rsidRPr="00533CEE" w:rsidRDefault="00533CEE" w:rsidP="00533CEE">
      <w:pPr>
        <w:tabs>
          <w:tab w:val="left" w:pos="38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5776"/>
        <w:gridCol w:w="480"/>
        <w:gridCol w:w="3315"/>
      </w:tblGrid>
      <w:tr w:rsidR="00533CEE" w:rsidRPr="00533CEE" w:rsidTr="007912D4">
        <w:tc>
          <w:tcPr>
            <w:tcW w:w="5776" w:type="dxa"/>
            <w:shd w:val="clear" w:color="auto" w:fill="auto"/>
          </w:tcPr>
          <w:p w:rsidR="00533CEE" w:rsidRPr="00533CEE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3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  <w:p w:rsidR="00533CEE" w:rsidRPr="00533CEE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shd w:val="clear" w:color="auto" w:fill="auto"/>
          </w:tcPr>
          <w:p w:rsidR="00533CEE" w:rsidRPr="00533CEE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3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315" w:type="dxa"/>
            <w:shd w:val="clear" w:color="auto" w:fill="auto"/>
          </w:tcPr>
          <w:p w:rsidR="00533CEE" w:rsidRPr="00533CEE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3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Комісії;</w:t>
            </w:r>
          </w:p>
        </w:tc>
      </w:tr>
      <w:tr w:rsidR="007912D4" w:rsidRPr="00533CEE" w:rsidTr="007912D4">
        <w:tc>
          <w:tcPr>
            <w:tcW w:w="5776" w:type="dxa"/>
            <w:shd w:val="clear" w:color="auto" w:fill="auto"/>
          </w:tcPr>
          <w:p w:rsidR="007912D4" w:rsidRPr="00533CEE" w:rsidRDefault="007912D4" w:rsidP="007912D4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13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  <w:tc>
          <w:tcPr>
            <w:tcW w:w="480" w:type="dxa"/>
            <w:shd w:val="clear" w:color="auto" w:fill="auto"/>
          </w:tcPr>
          <w:p w:rsidR="007912D4" w:rsidRPr="00533CEE" w:rsidRDefault="007912D4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15" w:type="dxa"/>
            <w:shd w:val="clear" w:color="auto" w:fill="auto"/>
          </w:tcPr>
          <w:p w:rsidR="007912D4" w:rsidRDefault="007912D4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Комісії;</w:t>
            </w:r>
          </w:p>
          <w:p w:rsidR="007912D4" w:rsidRPr="00533CEE" w:rsidRDefault="007912D4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33CEE" w:rsidRPr="00533CEE" w:rsidTr="007912D4">
        <w:tc>
          <w:tcPr>
            <w:tcW w:w="5776" w:type="dxa"/>
            <w:shd w:val="clear" w:color="auto" w:fill="auto"/>
          </w:tcPr>
          <w:p w:rsidR="00533CEE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 виконкому</w:t>
            </w:r>
          </w:p>
          <w:p w:rsidR="00533CEE" w:rsidRPr="007912D4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Бахмутської міської ради</w:t>
            </w:r>
          </w:p>
        </w:tc>
        <w:tc>
          <w:tcPr>
            <w:tcW w:w="480" w:type="dxa"/>
            <w:shd w:val="clear" w:color="auto" w:fill="auto"/>
          </w:tcPr>
          <w:p w:rsidR="00533CEE" w:rsidRPr="00533CEE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3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315" w:type="dxa"/>
            <w:shd w:val="clear" w:color="auto" w:fill="auto"/>
          </w:tcPr>
          <w:p w:rsidR="00533CEE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3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Комісії;</w:t>
            </w:r>
          </w:p>
          <w:p w:rsidR="007912D4" w:rsidRPr="00533CEE" w:rsidRDefault="007912D4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33CEE" w:rsidRPr="00533CEE" w:rsidTr="007912D4">
        <w:tc>
          <w:tcPr>
            <w:tcW w:w="5776" w:type="dxa"/>
            <w:shd w:val="clear" w:color="auto" w:fill="auto"/>
          </w:tcPr>
          <w:p w:rsidR="00533CEE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загального відділу</w:t>
            </w:r>
          </w:p>
          <w:p w:rsidR="00533CEE" w:rsidRPr="00533CEE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3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Бахмутської міської ради</w:t>
            </w:r>
          </w:p>
        </w:tc>
        <w:tc>
          <w:tcPr>
            <w:tcW w:w="480" w:type="dxa"/>
            <w:shd w:val="clear" w:color="auto" w:fill="auto"/>
          </w:tcPr>
          <w:p w:rsidR="00533CEE" w:rsidRPr="00533CEE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3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315" w:type="dxa"/>
            <w:shd w:val="clear" w:color="auto" w:fill="auto"/>
          </w:tcPr>
          <w:p w:rsidR="00533CEE" w:rsidRPr="00533CEE" w:rsidRDefault="00533CEE" w:rsidP="00533CEE">
            <w:pPr>
              <w:tabs>
                <w:tab w:val="left" w:pos="38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3C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  <w:r w:rsidR="00BD49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533CEE" w:rsidRPr="00533CEE" w:rsidRDefault="00533CEE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CEE" w:rsidRDefault="00533CEE" w:rsidP="00AC3F9C">
      <w:pPr>
        <w:tabs>
          <w:tab w:val="left" w:pos="38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3CEE">
        <w:rPr>
          <w:rFonts w:ascii="Times New Roman" w:hAnsi="Times New Roman" w:cs="Times New Roman"/>
          <w:b/>
          <w:sz w:val="28"/>
          <w:szCs w:val="28"/>
          <w:lang w:val="uk-UA"/>
        </w:rPr>
        <w:t>Ч</w:t>
      </w:r>
      <w:r w:rsidR="00DC13A2">
        <w:rPr>
          <w:rFonts w:ascii="Times New Roman" w:hAnsi="Times New Roman" w:cs="Times New Roman"/>
          <w:b/>
          <w:sz w:val="28"/>
          <w:szCs w:val="28"/>
          <w:lang w:val="uk-UA"/>
        </w:rPr>
        <w:t>лени комісії</w:t>
      </w:r>
      <w:r w:rsidRPr="00533C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(за посадою):</w:t>
      </w:r>
    </w:p>
    <w:p w:rsidR="00AC3F9C" w:rsidRPr="00533CEE" w:rsidRDefault="00AC3F9C" w:rsidP="00AC3F9C">
      <w:pPr>
        <w:tabs>
          <w:tab w:val="left" w:pos="38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3CEE" w:rsidRDefault="00533CEE" w:rsidP="00533CEE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CEE">
        <w:rPr>
          <w:rFonts w:ascii="Times New Roman" w:hAnsi="Times New Roman" w:cs="Times New Roman"/>
          <w:sz w:val="28"/>
          <w:szCs w:val="28"/>
          <w:lang w:val="uk-UA"/>
        </w:rPr>
        <w:t>Заступники міського голови;</w:t>
      </w:r>
    </w:p>
    <w:p w:rsidR="00AC3F9C" w:rsidRPr="00533CEE" w:rsidRDefault="00AC3F9C" w:rsidP="00533CEE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CEE" w:rsidRDefault="00533CEE" w:rsidP="00533CEE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CEE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розвитку міського господарства та капітального будівництва Бахмутської міської ради;</w:t>
      </w:r>
    </w:p>
    <w:p w:rsidR="00AC3F9C" w:rsidRDefault="00AC3F9C" w:rsidP="00533CEE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CEE" w:rsidRDefault="00533CEE" w:rsidP="00533CEE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  <w:r w:rsidR="00FB11CA">
        <w:rPr>
          <w:rFonts w:ascii="Times New Roman" w:hAnsi="Times New Roman" w:cs="Times New Roman"/>
          <w:sz w:val="28"/>
          <w:szCs w:val="28"/>
          <w:lang w:val="uk-UA"/>
        </w:rPr>
        <w:t>муніципального розвитку Бахмутської міської ради;</w:t>
      </w:r>
    </w:p>
    <w:p w:rsidR="00AC3F9C" w:rsidRPr="00533CEE" w:rsidRDefault="00AC3F9C" w:rsidP="00533CEE">
      <w:pPr>
        <w:tabs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3CEE" w:rsidRDefault="00533CEE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CEE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охорони здоров</w:t>
      </w:r>
      <w:r w:rsidRPr="00533CEE">
        <w:rPr>
          <w:rFonts w:ascii="Times New Roman" w:hAnsi="Times New Roman" w:cs="Times New Roman"/>
          <w:sz w:val="28"/>
          <w:szCs w:val="28"/>
        </w:rPr>
        <w:t>’</w:t>
      </w:r>
      <w:r w:rsidRPr="00533CEE">
        <w:rPr>
          <w:rFonts w:ascii="Times New Roman" w:hAnsi="Times New Roman" w:cs="Times New Roman"/>
          <w:sz w:val="28"/>
          <w:szCs w:val="28"/>
          <w:lang w:val="uk-UA"/>
        </w:rPr>
        <w:t>я Бахмутської міської ради;</w:t>
      </w:r>
    </w:p>
    <w:p w:rsidR="00AC3F9C" w:rsidRPr="00533CEE" w:rsidRDefault="00AC3F9C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CEE" w:rsidRDefault="00533CEE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CEE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освіти Бахмутської міської ради;</w:t>
      </w:r>
    </w:p>
    <w:p w:rsidR="00AC3F9C" w:rsidRPr="00533CEE" w:rsidRDefault="00AC3F9C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CEE" w:rsidRDefault="00533CEE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CEE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праці та соціального захисту населення Бахмутської міської ради;</w:t>
      </w:r>
    </w:p>
    <w:p w:rsidR="00AC3F9C" w:rsidRDefault="00AC3F9C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11CA" w:rsidRDefault="00FB11CA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</w:t>
      </w:r>
      <w:r w:rsidRPr="00FB11CA">
        <w:rPr>
          <w:rFonts w:ascii="Times New Roman" w:hAnsi="Times New Roman" w:cs="Times New Roman"/>
          <w:sz w:val="28"/>
          <w:szCs w:val="28"/>
          <w:lang w:val="uk-UA"/>
        </w:rPr>
        <w:t>ідділ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B11CA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державного архітектурно-будівельного контролю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3F9C" w:rsidRPr="00FB11CA" w:rsidRDefault="00AC3F9C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CEE" w:rsidRDefault="00533CEE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CEE">
        <w:rPr>
          <w:rFonts w:ascii="Times New Roman" w:hAnsi="Times New Roman" w:cs="Times New Roman"/>
          <w:sz w:val="28"/>
          <w:szCs w:val="28"/>
          <w:lang w:val="uk-UA"/>
        </w:rPr>
        <w:t>Начальник відділу торгівлі, громадського харчування, побутових та платних послуг Бахмутської міської ради;</w:t>
      </w:r>
    </w:p>
    <w:p w:rsidR="00AC3F9C" w:rsidRPr="00533CEE" w:rsidRDefault="00AC3F9C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CEE" w:rsidRDefault="00533CEE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CEE">
        <w:rPr>
          <w:rFonts w:ascii="Times New Roman" w:hAnsi="Times New Roman" w:cs="Times New Roman"/>
          <w:sz w:val="28"/>
          <w:szCs w:val="28"/>
          <w:lang w:val="uk-UA"/>
        </w:rPr>
        <w:t>Начальник юридичного відділу Бахмутської міської ради;</w:t>
      </w:r>
    </w:p>
    <w:p w:rsidR="00E37F48" w:rsidRDefault="00E37F48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3F9C" w:rsidRDefault="00AC3F9C" w:rsidP="00AC3F9C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lastRenderedPageBreak/>
        <w:t>Головний спеціаліст з питань запобігання та виявлення корупції і взаємодії з правоохоронними органами Бахмутської міської ради;</w:t>
      </w:r>
    </w:p>
    <w:p w:rsidR="00AC3F9C" w:rsidRPr="00533CEE" w:rsidRDefault="00AC3F9C" w:rsidP="00AC3F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tab/>
      </w:r>
      <w:r>
        <w:rPr>
          <w:rFonts w:ascii="Times New Roman" w:hAnsi="Times New Roman" w:cs="Times New Roman"/>
          <w:sz w:val="28"/>
          <w:szCs w:val="20"/>
          <w:lang w:val="uk-UA"/>
        </w:rPr>
        <w:tab/>
      </w:r>
    </w:p>
    <w:p w:rsidR="00533CEE" w:rsidRDefault="00533CEE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CEE">
        <w:rPr>
          <w:rFonts w:ascii="Times New Roman" w:hAnsi="Times New Roman" w:cs="Times New Roman"/>
          <w:sz w:val="28"/>
          <w:szCs w:val="28"/>
          <w:lang w:val="uk-UA"/>
        </w:rPr>
        <w:t>Директор комунального підприємства «Бахмутська житлова управляюча компанія»</w:t>
      </w:r>
      <w:r w:rsidR="00AC3F9C" w:rsidRPr="00AC3F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F9C" w:rsidRPr="00533CEE">
        <w:rPr>
          <w:rFonts w:ascii="Times New Roman" w:hAnsi="Times New Roman" w:cs="Times New Roman"/>
          <w:sz w:val="28"/>
          <w:szCs w:val="28"/>
          <w:lang w:val="uk-UA"/>
        </w:rPr>
        <w:t>(за згодою);</w:t>
      </w:r>
    </w:p>
    <w:p w:rsidR="00AC3F9C" w:rsidRDefault="00AC3F9C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3F9C" w:rsidRDefault="00AC3F9C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F9C"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AC3F9C">
        <w:rPr>
          <w:rFonts w:ascii="Times New Roman" w:hAnsi="Times New Roman" w:cs="Times New Roman"/>
          <w:sz w:val="28"/>
          <w:szCs w:val="28"/>
          <w:lang w:val="uk-UA"/>
        </w:rPr>
        <w:t>омунальн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C3F9C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C3F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AC3F9C">
        <w:rPr>
          <w:rFonts w:ascii="Times New Roman" w:hAnsi="Times New Roman" w:cs="Times New Roman"/>
          <w:sz w:val="28"/>
          <w:szCs w:val="28"/>
          <w:lang w:val="uk-UA"/>
        </w:rPr>
        <w:t>БАХМУТ-ВОДА</w:t>
      </w:r>
      <w:r>
        <w:rPr>
          <w:rFonts w:ascii="Times New Roman" w:hAnsi="Times New Roman" w:cs="Times New Roman"/>
          <w:sz w:val="28"/>
          <w:szCs w:val="28"/>
          <w:lang w:val="uk-UA"/>
        </w:rPr>
        <w:t>» (за згодою);</w:t>
      </w:r>
    </w:p>
    <w:p w:rsidR="00AC3F9C" w:rsidRDefault="00AC3F9C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3A2" w:rsidRDefault="00AC3F9C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к</w:t>
      </w:r>
      <w:r w:rsidRPr="00AC3F9C">
        <w:rPr>
          <w:rFonts w:ascii="Times New Roman" w:hAnsi="Times New Roman" w:cs="Times New Roman"/>
          <w:sz w:val="28"/>
          <w:szCs w:val="28"/>
          <w:lang w:val="uk-UA"/>
        </w:rPr>
        <w:t>омунальн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C3F9C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а «</w:t>
      </w:r>
      <w:r w:rsidRPr="00AC3F9C">
        <w:rPr>
          <w:rFonts w:ascii="Times New Roman" w:hAnsi="Times New Roman" w:cs="Times New Roman"/>
          <w:sz w:val="28"/>
          <w:szCs w:val="28"/>
          <w:lang w:val="uk-UA"/>
        </w:rPr>
        <w:t>БАХМУТСЬКИЙ КОМБІНАТ КОМУНАЛЬНИХ ПІДПРИЄМСТВ»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  <w:r w:rsidR="00DC13A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C13A2" w:rsidRDefault="00DC13A2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3A2" w:rsidRDefault="00DC13A2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Опитненського сільського комунального підприємства «ПРОГРЕС» (за згодою).</w:t>
      </w:r>
    </w:p>
    <w:p w:rsidR="00AC3F9C" w:rsidRPr="00AC3F9C" w:rsidRDefault="00AC3F9C" w:rsidP="00533CEE">
      <w:pPr>
        <w:tabs>
          <w:tab w:val="left" w:pos="0"/>
          <w:tab w:val="left" w:pos="3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3F9C" w:rsidRPr="00AC3F9C" w:rsidRDefault="004B12B6" w:rsidP="00AC3F9C">
      <w:pPr>
        <w:shd w:val="clear" w:color="auto" w:fill="FFFFFF"/>
        <w:tabs>
          <w:tab w:val="left" w:pos="1531"/>
        </w:tabs>
        <w:spacing w:after="0" w:line="240" w:lineRule="auto"/>
        <w:jc w:val="both"/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С</w:t>
      </w:r>
      <w:r w:rsidR="00533CEE" w:rsidRPr="00AC3F9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клад </w:t>
      </w:r>
      <w:r w:rsidR="00AC3F9C" w:rsidRPr="00AC3F9C"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  <w:t>комісії виконкому Бахмутської міської ради по розгляду звернень громадян розроблено загальним відділом Бахмутської міської ради</w:t>
      </w:r>
    </w:p>
    <w:p w:rsidR="0077073D" w:rsidRDefault="0077073D" w:rsidP="0077073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</w:pPr>
    </w:p>
    <w:p w:rsidR="0077073D" w:rsidRPr="0077073D" w:rsidRDefault="0077073D" w:rsidP="0077073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</w:pPr>
      <w:r w:rsidRPr="0077073D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Начальник загального відділу </w:t>
      </w:r>
    </w:p>
    <w:p w:rsidR="0077073D" w:rsidRPr="0077073D" w:rsidRDefault="0077073D" w:rsidP="0077073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</w:pPr>
      <w:r w:rsidRPr="0077073D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Бахмутської  міської ради</w:t>
      </w:r>
      <w:r w:rsidRPr="0077073D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</w:r>
      <w:r w:rsidRPr="0077073D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</w:r>
      <w:r w:rsidRPr="0077073D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</w:r>
      <w:r w:rsidRPr="0077073D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</w:r>
      <w:r w:rsidRPr="0077073D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  <w:t>О.М.Іонцева</w:t>
      </w:r>
    </w:p>
    <w:p w:rsidR="0077073D" w:rsidRPr="00533CEE" w:rsidRDefault="0077073D" w:rsidP="00533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3F9C" w:rsidRPr="00AC3F9C" w:rsidRDefault="00AC3F9C" w:rsidP="00AC3F9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</w:pPr>
      <w:r w:rsidRPr="00AC3F9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Керуючий справами виконкому</w:t>
      </w:r>
    </w:p>
    <w:p w:rsidR="00AC3F9C" w:rsidRPr="00AC3F9C" w:rsidRDefault="00AC3F9C" w:rsidP="00AC3F9C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AC3F9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Бахмутської міської ради</w:t>
      </w:r>
      <w:r w:rsidRPr="00AC3F9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</w:r>
      <w:r w:rsidRPr="00AC3F9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</w:r>
      <w:r w:rsidRPr="00AC3F9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</w:r>
      <w:r w:rsidRPr="00AC3F9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</w:r>
      <w:r w:rsidRPr="00AC3F9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  <w:t>М.С. Іванушкіна</w:t>
      </w:r>
    </w:p>
    <w:p w:rsidR="00AC3F9C" w:rsidRDefault="00AC3F9C" w:rsidP="00AC3F9C">
      <w:pPr>
        <w:shd w:val="clear" w:color="auto" w:fill="FFFFFF"/>
        <w:spacing w:after="0"/>
        <w:rPr>
          <w:spacing w:val="-1"/>
          <w:sz w:val="28"/>
          <w:szCs w:val="28"/>
          <w:lang w:val="uk-UA"/>
        </w:rPr>
      </w:pPr>
    </w:p>
    <w:p w:rsidR="00533CEE" w:rsidRPr="00533CEE" w:rsidRDefault="00533CEE" w:rsidP="00533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CEE" w:rsidRPr="00533CEE" w:rsidRDefault="00533CEE" w:rsidP="00533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CEE" w:rsidRDefault="00533CEE" w:rsidP="00533CEE">
      <w:pPr>
        <w:spacing w:after="0"/>
        <w:jc w:val="both"/>
        <w:rPr>
          <w:lang w:val="uk-UA"/>
        </w:rPr>
      </w:pPr>
    </w:p>
    <w:p w:rsidR="0015666D" w:rsidRPr="004C0528" w:rsidRDefault="0015666D">
      <w:pPr>
        <w:rPr>
          <w:lang w:val="uk-UA"/>
        </w:rPr>
      </w:pPr>
    </w:p>
    <w:sectPr w:rsidR="0015666D" w:rsidRPr="004C0528" w:rsidSect="00240B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33A" w:rsidRDefault="00C4433A" w:rsidP="00AC3F9C">
      <w:pPr>
        <w:spacing w:after="0" w:line="240" w:lineRule="auto"/>
      </w:pPr>
      <w:r>
        <w:separator/>
      </w:r>
    </w:p>
  </w:endnote>
  <w:endnote w:type="continuationSeparator" w:id="1">
    <w:p w:rsidR="00C4433A" w:rsidRDefault="00C4433A" w:rsidP="00AC3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F9C" w:rsidRDefault="00AC3F9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F9C" w:rsidRDefault="00AC3F9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F9C" w:rsidRDefault="00AC3F9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33A" w:rsidRDefault="00C4433A" w:rsidP="00AC3F9C">
      <w:pPr>
        <w:spacing w:after="0" w:line="240" w:lineRule="auto"/>
      </w:pPr>
      <w:r>
        <w:separator/>
      </w:r>
    </w:p>
  </w:footnote>
  <w:footnote w:type="continuationSeparator" w:id="1">
    <w:p w:rsidR="00C4433A" w:rsidRDefault="00C4433A" w:rsidP="00AC3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F9C" w:rsidRDefault="00AC3F9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436846"/>
      <w:docPartObj>
        <w:docPartGallery w:val="Page Numbers (Top of Page)"/>
        <w:docPartUnique/>
      </w:docPartObj>
    </w:sdtPr>
    <w:sdtContent>
      <w:p w:rsidR="00240BC6" w:rsidRDefault="00CB67E0">
        <w:pPr>
          <w:pStyle w:val="a4"/>
          <w:jc w:val="center"/>
        </w:pPr>
        <w:fldSimple w:instr=" PAGE   \* MERGEFORMAT ">
          <w:r w:rsidR="00056D5A">
            <w:rPr>
              <w:noProof/>
            </w:rPr>
            <w:t>2</w:t>
          </w:r>
        </w:fldSimple>
      </w:p>
    </w:sdtContent>
  </w:sdt>
  <w:p w:rsidR="00AC3F9C" w:rsidRPr="004B12B6" w:rsidRDefault="00AC3F9C">
    <w:pPr>
      <w:pStyle w:val="a4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C6" w:rsidRDefault="00240BC6">
    <w:pPr>
      <w:pStyle w:val="a4"/>
      <w:jc w:val="center"/>
    </w:pPr>
  </w:p>
  <w:p w:rsidR="00AC3F9C" w:rsidRDefault="00AC3F9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6037"/>
    <w:rsid w:val="0004749B"/>
    <w:rsid w:val="00056D5A"/>
    <w:rsid w:val="00057AA2"/>
    <w:rsid w:val="000E7FD8"/>
    <w:rsid w:val="001138A4"/>
    <w:rsid w:val="00143EAB"/>
    <w:rsid w:val="0015666D"/>
    <w:rsid w:val="001C277C"/>
    <w:rsid w:val="001C6717"/>
    <w:rsid w:val="002356AB"/>
    <w:rsid w:val="00240BC6"/>
    <w:rsid w:val="00241963"/>
    <w:rsid w:val="00291EAE"/>
    <w:rsid w:val="002D249F"/>
    <w:rsid w:val="003000DE"/>
    <w:rsid w:val="0038257E"/>
    <w:rsid w:val="003878DD"/>
    <w:rsid w:val="00390291"/>
    <w:rsid w:val="003A42B1"/>
    <w:rsid w:val="003F52FC"/>
    <w:rsid w:val="00445B03"/>
    <w:rsid w:val="00450867"/>
    <w:rsid w:val="00460BAE"/>
    <w:rsid w:val="00474C58"/>
    <w:rsid w:val="004A36B6"/>
    <w:rsid w:val="004B12B6"/>
    <w:rsid w:val="004C0528"/>
    <w:rsid w:val="005037DB"/>
    <w:rsid w:val="005178EF"/>
    <w:rsid w:val="005274B1"/>
    <w:rsid w:val="00533CEE"/>
    <w:rsid w:val="00575BD3"/>
    <w:rsid w:val="00596F13"/>
    <w:rsid w:val="005D5759"/>
    <w:rsid w:val="00602741"/>
    <w:rsid w:val="00645328"/>
    <w:rsid w:val="006B6B89"/>
    <w:rsid w:val="006C7CF4"/>
    <w:rsid w:val="006F7759"/>
    <w:rsid w:val="00742CFB"/>
    <w:rsid w:val="0077073D"/>
    <w:rsid w:val="007802B9"/>
    <w:rsid w:val="007912D4"/>
    <w:rsid w:val="007B2974"/>
    <w:rsid w:val="007E1612"/>
    <w:rsid w:val="00845644"/>
    <w:rsid w:val="00861B60"/>
    <w:rsid w:val="008B2127"/>
    <w:rsid w:val="008C459E"/>
    <w:rsid w:val="0090341A"/>
    <w:rsid w:val="00963033"/>
    <w:rsid w:val="00971B4D"/>
    <w:rsid w:val="00974E6F"/>
    <w:rsid w:val="009F35EA"/>
    <w:rsid w:val="00A07780"/>
    <w:rsid w:val="00A840EA"/>
    <w:rsid w:val="00AB4F5E"/>
    <w:rsid w:val="00AC3F9C"/>
    <w:rsid w:val="00B21F66"/>
    <w:rsid w:val="00B47CA8"/>
    <w:rsid w:val="00B57C2D"/>
    <w:rsid w:val="00B63717"/>
    <w:rsid w:val="00B645AF"/>
    <w:rsid w:val="00BD49B4"/>
    <w:rsid w:val="00C41C3E"/>
    <w:rsid w:val="00C4433A"/>
    <w:rsid w:val="00C66037"/>
    <w:rsid w:val="00CB67E0"/>
    <w:rsid w:val="00DA549E"/>
    <w:rsid w:val="00DC13A2"/>
    <w:rsid w:val="00E079CE"/>
    <w:rsid w:val="00E11717"/>
    <w:rsid w:val="00E37F48"/>
    <w:rsid w:val="00EA4087"/>
    <w:rsid w:val="00EB398E"/>
    <w:rsid w:val="00F315D7"/>
    <w:rsid w:val="00F5507D"/>
    <w:rsid w:val="00F7528E"/>
    <w:rsid w:val="00F935AE"/>
    <w:rsid w:val="00FB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8E"/>
  </w:style>
  <w:style w:type="paragraph" w:styleId="7">
    <w:name w:val="heading 7"/>
    <w:basedOn w:val="a"/>
    <w:next w:val="a"/>
    <w:link w:val="70"/>
    <w:semiHidden/>
    <w:unhideWhenUsed/>
    <w:qFormat/>
    <w:rsid w:val="00C6603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6603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C66037"/>
    <w:rPr>
      <w:rFonts w:ascii="Times New Roman" w:eastAsia="Times New Roman" w:hAnsi="Times New Roman" w:cs="Times New Roman"/>
      <w:b/>
      <w:sz w:val="48"/>
      <w:szCs w:val="20"/>
      <w:lang w:val="uk-UA"/>
    </w:rPr>
  </w:style>
  <w:style w:type="character" w:customStyle="1" w:styleId="80">
    <w:name w:val="Заголовок 8 Знак"/>
    <w:basedOn w:val="a0"/>
    <w:link w:val="8"/>
    <w:rsid w:val="00C66037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1">
    <w:name w:val="Обычный1"/>
    <w:rsid w:val="00C6603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Обычный2"/>
    <w:rsid w:val="00533CE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a3">
    <w:name w:val="Strong"/>
    <w:basedOn w:val="a0"/>
    <w:uiPriority w:val="22"/>
    <w:qFormat/>
    <w:rsid w:val="00AC3F9C"/>
    <w:rPr>
      <w:b/>
      <w:bCs/>
    </w:rPr>
  </w:style>
  <w:style w:type="paragraph" w:styleId="a4">
    <w:name w:val="header"/>
    <w:basedOn w:val="a"/>
    <w:link w:val="a5"/>
    <w:uiPriority w:val="99"/>
    <w:unhideWhenUsed/>
    <w:rsid w:val="00AC3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F9C"/>
  </w:style>
  <w:style w:type="paragraph" w:styleId="a6">
    <w:name w:val="footer"/>
    <w:basedOn w:val="a"/>
    <w:link w:val="a7"/>
    <w:uiPriority w:val="99"/>
    <w:semiHidden/>
    <w:unhideWhenUsed/>
    <w:rsid w:val="00AC3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3F9C"/>
  </w:style>
  <w:style w:type="character" w:customStyle="1" w:styleId="20">
    <w:name w:val="Основной текст (2)_"/>
    <w:link w:val="21"/>
    <w:locked/>
    <w:rsid w:val="004B12B6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B12B6"/>
    <w:pPr>
      <w:widowControl w:val="0"/>
      <w:shd w:val="clear" w:color="auto" w:fill="FFFFFF"/>
      <w:spacing w:after="240" w:line="379" w:lineRule="exact"/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Прийом громадян</dc:creator>
  <cp:keywords/>
  <dc:description/>
  <cp:lastModifiedBy>Прийом громадян</cp:lastModifiedBy>
  <cp:revision>50</cp:revision>
  <cp:lastPrinted>2020-12-18T12:49:00Z</cp:lastPrinted>
  <dcterms:created xsi:type="dcterms:W3CDTF">2018-02-23T12:37:00Z</dcterms:created>
  <dcterms:modified xsi:type="dcterms:W3CDTF">2020-12-21T10:25:00Z</dcterms:modified>
</cp:coreProperties>
</file>