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8B6" w:rsidRDefault="00E648B6" w:rsidP="004A2647">
      <w:pPr>
        <w:numPr>
          <w:ilvl w:val="0"/>
          <w:numId w:val="1"/>
        </w:numPr>
        <w:jc w:val="center"/>
        <w:rPr>
          <w:sz w:val="32"/>
        </w:rPr>
      </w:pPr>
      <w:r w:rsidRPr="00FE6866">
        <w:rPr>
          <w:rFonts w:ascii="Pragmatica" w:hAnsi="Pragmatica"/>
          <w:b/>
          <w:noProof/>
          <w:spacing w:val="10"/>
          <w:sz w:val="3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pt;height:39pt;visibility:visible">
            <v:imagedata r:id="rId5" o:title="" gain="86232f"/>
          </v:shape>
        </w:pict>
      </w:r>
    </w:p>
    <w:p w:rsidR="00E648B6" w:rsidRDefault="00E648B6" w:rsidP="000660BD">
      <w:pPr>
        <w:ind w:right="5102"/>
        <w:jc w:val="center"/>
        <w:rPr>
          <w:sz w:val="32"/>
          <w:lang w:val="en-US"/>
        </w:rPr>
      </w:pPr>
    </w:p>
    <w:p w:rsidR="00E648B6" w:rsidRDefault="00E648B6" w:rsidP="000660BD">
      <w:pPr>
        <w:pStyle w:val="Heading1"/>
        <w:rPr>
          <w:b/>
        </w:rPr>
      </w:pPr>
      <w:r>
        <w:rPr>
          <w:b/>
        </w:rPr>
        <w:t>У К Р А Ї Н А</w:t>
      </w:r>
    </w:p>
    <w:p w:rsidR="00E648B6" w:rsidRDefault="00E648B6" w:rsidP="000660BD">
      <w:pPr>
        <w:jc w:val="center"/>
        <w:rPr>
          <w:sz w:val="28"/>
        </w:rPr>
      </w:pPr>
    </w:p>
    <w:p w:rsidR="00E648B6" w:rsidRDefault="00E648B6" w:rsidP="000660BD">
      <w:pPr>
        <w:pStyle w:val="Heading2"/>
        <w:rPr>
          <w:b/>
        </w:rPr>
      </w:pPr>
      <w:r>
        <w:rPr>
          <w:b/>
        </w:rPr>
        <w:t>А р т е м і в с ь к а  м і с ь к а  р а д а</w:t>
      </w:r>
    </w:p>
    <w:p w:rsidR="00E648B6" w:rsidRDefault="00E648B6" w:rsidP="000660BD">
      <w:pPr>
        <w:jc w:val="center"/>
        <w:rPr>
          <w:b/>
          <w:sz w:val="28"/>
        </w:rPr>
      </w:pPr>
    </w:p>
    <w:p w:rsidR="00E648B6" w:rsidRDefault="00E648B6" w:rsidP="000660BD">
      <w:pPr>
        <w:pStyle w:val="Heading3"/>
        <w:rPr>
          <w:b/>
        </w:rPr>
      </w:pPr>
      <w:r>
        <w:rPr>
          <w:b/>
          <w:lang w:val="ru-RU"/>
        </w:rPr>
        <w:t>20</w:t>
      </w:r>
      <w:r w:rsidRPr="0050149D">
        <w:rPr>
          <w:b/>
        </w:rPr>
        <w:t xml:space="preserve">  СЕСІЯ  6  СКЛИКАННЯ</w:t>
      </w:r>
    </w:p>
    <w:p w:rsidR="00E648B6" w:rsidRDefault="00E648B6" w:rsidP="000660BD">
      <w:pPr>
        <w:jc w:val="center"/>
        <w:rPr>
          <w:b/>
          <w:sz w:val="28"/>
        </w:rPr>
      </w:pPr>
    </w:p>
    <w:p w:rsidR="00E648B6" w:rsidRDefault="00E648B6" w:rsidP="000660BD">
      <w:pPr>
        <w:pStyle w:val="Heading4"/>
        <w:rPr>
          <w:b/>
          <w:sz w:val="40"/>
        </w:rPr>
      </w:pPr>
      <w:r>
        <w:rPr>
          <w:b/>
          <w:sz w:val="40"/>
        </w:rPr>
        <w:t>Р І Ш Е Н Н Я</w:t>
      </w:r>
    </w:p>
    <w:p w:rsidR="00E648B6" w:rsidRDefault="00E648B6" w:rsidP="000660BD">
      <w:pPr>
        <w:jc w:val="center"/>
        <w:rPr>
          <w:sz w:val="28"/>
        </w:rPr>
      </w:pPr>
    </w:p>
    <w:p w:rsidR="00E648B6" w:rsidRDefault="00E648B6" w:rsidP="000660BD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E648B6" w:rsidTr="00D82B60">
        <w:tc>
          <w:tcPr>
            <w:tcW w:w="5353" w:type="dxa"/>
          </w:tcPr>
          <w:p w:rsidR="00E648B6" w:rsidRPr="0066473E" w:rsidRDefault="00E648B6" w:rsidP="00D82B60">
            <w:pPr>
              <w:jc w:val="both"/>
              <w:rPr>
                <w:sz w:val="24"/>
                <w:lang w:val="ru-RU"/>
              </w:rPr>
            </w:pPr>
            <w:r w:rsidRPr="0050149D"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2.</w:t>
            </w:r>
            <w:r w:rsidRPr="0050149D">
              <w:rPr>
                <w:sz w:val="24"/>
                <w:lang w:val="ru-RU"/>
              </w:rPr>
              <w:t>0</w:t>
            </w:r>
            <w:r w:rsidRPr="0050149D">
              <w:rPr>
                <w:sz w:val="24"/>
              </w:rPr>
              <w:t>2.201</w:t>
            </w:r>
            <w:r w:rsidRPr="0050149D">
              <w:rPr>
                <w:sz w:val="24"/>
                <w:lang w:val="ru-RU"/>
              </w:rPr>
              <w:t>2</w:t>
            </w:r>
            <w:r w:rsidRPr="0050149D">
              <w:rPr>
                <w:sz w:val="24"/>
              </w:rPr>
              <w:t xml:space="preserve">  № 6/</w:t>
            </w:r>
            <w:r>
              <w:rPr>
                <w:sz w:val="24"/>
                <w:lang w:val="ru-RU"/>
              </w:rPr>
              <w:t>20</w:t>
            </w:r>
            <w:r w:rsidRPr="0050149D">
              <w:rPr>
                <w:sz w:val="24"/>
              </w:rPr>
              <w:t xml:space="preserve">- </w:t>
            </w:r>
            <w:r>
              <w:rPr>
                <w:sz w:val="24"/>
                <w:lang w:val="ru-RU"/>
              </w:rPr>
              <w:t>306</w:t>
            </w:r>
          </w:p>
          <w:p w:rsidR="00E648B6" w:rsidRDefault="00E648B6" w:rsidP="00D82B60">
            <w:pPr>
              <w:jc w:val="both"/>
              <w:rPr>
                <w:sz w:val="24"/>
              </w:rPr>
            </w:pPr>
            <w:r w:rsidRPr="0050149D">
              <w:rPr>
                <w:sz w:val="24"/>
              </w:rPr>
              <w:t>м. Артемівськ</w:t>
            </w:r>
          </w:p>
        </w:tc>
      </w:tr>
    </w:tbl>
    <w:p w:rsidR="00E648B6" w:rsidRDefault="00E648B6" w:rsidP="000660BD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747"/>
      </w:tblGrid>
      <w:tr w:rsidR="00E648B6" w:rsidTr="0050149D">
        <w:tc>
          <w:tcPr>
            <w:tcW w:w="9747" w:type="dxa"/>
          </w:tcPr>
          <w:p w:rsidR="00E648B6" w:rsidRDefault="00E648B6" w:rsidP="0050149D">
            <w:pPr>
              <w:ind w:right="-4167"/>
              <w:jc w:val="both"/>
              <w:rPr>
                <w:b/>
                <w:i/>
                <w:sz w:val="28"/>
                <w:lang w:val="ru-RU"/>
              </w:rPr>
            </w:pPr>
            <w:r>
              <w:rPr>
                <w:b/>
                <w:i/>
                <w:sz w:val="28"/>
              </w:rPr>
              <w:t xml:space="preserve">Про 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стан 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>боротьби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 xml:space="preserve"> зі 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 xml:space="preserve">злочинністю, 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 xml:space="preserve">охорони 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>громадського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 xml:space="preserve"> порядку</w:t>
            </w:r>
          </w:p>
          <w:p w:rsidR="00E648B6" w:rsidRDefault="00E648B6" w:rsidP="0050149D">
            <w:pPr>
              <w:ind w:right="-4167"/>
              <w:jc w:val="both"/>
              <w:rPr>
                <w:b/>
                <w:i/>
                <w:sz w:val="28"/>
                <w:lang w:val="ru-RU"/>
              </w:rPr>
            </w:pPr>
            <w:r>
              <w:rPr>
                <w:b/>
                <w:i/>
                <w:sz w:val="28"/>
                <w:lang w:val="ru-RU"/>
              </w:rPr>
              <w:t>т</w:t>
            </w:r>
            <w:r>
              <w:rPr>
                <w:b/>
                <w:i/>
                <w:sz w:val="28"/>
              </w:rPr>
              <w:t>а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>результати</w:t>
            </w:r>
            <w:r>
              <w:rPr>
                <w:b/>
                <w:i/>
                <w:sz w:val="28"/>
                <w:lang w:val="ru-RU"/>
              </w:rPr>
              <w:t xml:space="preserve">    </w:t>
            </w:r>
            <w:r>
              <w:rPr>
                <w:b/>
                <w:i/>
                <w:sz w:val="28"/>
              </w:rPr>
              <w:t xml:space="preserve"> діяльності </w:t>
            </w:r>
            <w:r>
              <w:rPr>
                <w:b/>
                <w:i/>
                <w:sz w:val="28"/>
                <w:lang w:val="ru-RU"/>
              </w:rPr>
              <w:t xml:space="preserve">   </w:t>
            </w:r>
            <w:r>
              <w:rPr>
                <w:b/>
                <w:i/>
                <w:sz w:val="28"/>
              </w:rPr>
              <w:t xml:space="preserve">Артемівського </w:t>
            </w:r>
            <w:r>
              <w:rPr>
                <w:b/>
                <w:i/>
                <w:sz w:val="28"/>
                <w:lang w:val="ru-RU"/>
              </w:rPr>
              <w:t xml:space="preserve">  </w:t>
            </w:r>
            <w:r>
              <w:rPr>
                <w:b/>
                <w:i/>
                <w:sz w:val="28"/>
              </w:rPr>
              <w:t>МВ</w:t>
            </w:r>
            <w:r>
              <w:rPr>
                <w:b/>
                <w:i/>
                <w:sz w:val="28"/>
                <w:lang w:val="ru-RU"/>
              </w:rPr>
              <w:t xml:space="preserve">  </w:t>
            </w:r>
            <w:r>
              <w:rPr>
                <w:b/>
                <w:i/>
                <w:sz w:val="28"/>
              </w:rPr>
              <w:t xml:space="preserve"> (з обслуговування </w:t>
            </w:r>
          </w:p>
          <w:p w:rsidR="00E648B6" w:rsidRDefault="00E648B6" w:rsidP="0050149D">
            <w:pPr>
              <w:ind w:right="-4167"/>
              <w:jc w:val="both"/>
              <w:rPr>
                <w:b/>
                <w:i/>
                <w:sz w:val="28"/>
                <w:lang w:val="ru-RU"/>
              </w:rPr>
            </w:pPr>
            <w:r>
              <w:rPr>
                <w:b/>
                <w:i/>
                <w:sz w:val="28"/>
              </w:rPr>
              <w:t>м. Артемівськ</w:t>
            </w:r>
            <w:r>
              <w:rPr>
                <w:b/>
                <w:i/>
                <w:sz w:val="28"/>
                <w:lang w:val="ru-RU"/>
              </w:rPr>
              <w:t xml:space="preserve"> </w:t>
            </w:r>
            <w:r>
              <w:rPr>
                <w:b/>
                <w:i/>
                <w:sz w:val="28"/>
              </w:rPr>
              <w:t xml:space="preserve"> та Артемівського району) ГУМВС України в Донецькій</w:t>
            </w:r>
          </w:p>
          <w:p w:rsidR="00E648B6" w:rsidRDefault="00E648B6" w:rsidP="0050149D">
            <w:pPr>
              <w:ind w:right="-4167"/>
              <w:jc w:val="both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 xml:space="preserve"> області у 2011 році</w:t>
            </w:r>
          </w:p>
        </w:tc>
      </w:tr>
    </w:tbl>
    <w:p w:rsidR="00E648B6" w:rsidRDefault="00E648B6" w:rsidP="000660BD">
      <w:pPr>
        <w:jc w:val="both"/>
        <w:rPr>
          <w:sz w:val="28"/>
        </w:rPr>
      </w:pPr>
    </w:p>
    <w:p w:rsidR="00E648B6" w:rsidRDefault="00E648B6" w:rsidP="000660BD">
      <w:pPr>
        <w:pStyle w:val="BodyTextIndent"/>
      </w:pPr>
      <w:r>
        <w:t xml:space="preserve">Заслухавши інформацію </w:t>
      </w:r>
      <w:r w:rsidRPr="000B685F">
        <w:t>п</w:t>
      </w:r>
      <w:r w:rsidRPr="00B7684C">
        <w:t>ро стан боротьби зі злочинністю,  охорони громадського порядку та результати діяльності Артемівського МВ (з обслуговування м. Артемівськ та Артемівського району) ГУМВС України в Донецькій області у 2011 році</w:t>
      </w:r>
      <w:r w:rsidRPr="00B7684C">
        <w:rPr>
          <w:bCs/>
          <w:iCs/>
        </w:rPr>
        <w:t>,</w:t>
      </w:r>
      <w:r>
        <w:rPr>
          <w:bCs/>
          <w:iCs/>
        </w:rPr>
        <w:t xml:space="preserve"> </w:t>
      </w:r>
      <w:r>
        <w:t>відповідно до Закон</w:t>
      </w:r>
      <w:r w:rsidRPr="00CF7281">
        <w:t>у</w:t>
      </w:r>
      <w:r>
        <w:t xml:space="preserve"> України від 20.12.90          № 565-ХІІ </w:t>
      </w:r>
      <w:r w:rsidRPr="00CF7281">
        <w:t>«</w:t>
      </w:r>
      <w:r>
        <w:t>Про міліцію</w:t>
      </w:r>
      <w:r w:rsidRPr="00CF7281">
        <w:t>»</w:t>
      </w:r>
      <w:r>
        <w:t xml:space="preserve"> із внесеними до нього змінами, </w:t>
      </w:r>
      <w:r w:rsidRPr="00CF7281">
        <w:t xml:space="preserve">керуючись </w:t>
      </w:r>
      <w:r>
        <w:t xml:space="preserve">ст. 26 Закону України від 21.05.97 № 280/97-ВР «Про місцеве самоврядування в Україні» із внесеними до нього змінами, </w:t>
      </w:r>
      <w:r w:rsidRPr="009D5BDC">
        <w:t xml:space="preserve">Артемівська </w:t>
      </w:r>
      <w:r>
        <w:t xml:space="preserve">міська рада </w:t>
      </w:r>
    </w:p>
    <w:p w:rsidR="00E648B6" w:rsidRDefault="00E648B6" w:rsidP="000660BD">
      <w:pPr>
        <w:pStyle w:val="BodyTextIndent"/>
        <w:tabs>
          <w:tab w:val="left" w:pos="2980"/>
        </w:tabs>
        <w:rPr>
          <w:b/>
        </w:rPr>
      </w:pPr>
    </w:p>
    <w:p w:rsidR="00E648B6" w:rsidRPr="00F91AF3" w:rsidRDefault="00E648B6" w:rsidP="000660BD">
      <w:pPr>
        <w:pStyle w:val="BodyTextIndent"/>
        <w:tabs>
          <w:tab w:val="left" w:pos="2980"/>
        </w:tabs>
        <w:rPr>
          <w:b/>
        </w:rPr>
      </w:pPr>
      <w:r>
        <w:rPr>
          <w:b/>
        </w:rPr>
        <w:t>ВИРІШИЛА :</w:t>
      </w:r>
      <w:r>
        <w:rPr>
          <w:b/>
        </w:rPr>
        <w:tab/>
      </w:r>
    </w:p>
    <w:p w:rsidR="00E648B6" w:rsidRPr="00F91AF3" w:rsidRDefault="00E648B6" w:rsidP="000660BD">
      <w:pPr>
        <w:pStyle w:val="BodyTextIndent"/>
        <w:tabs>
          <w:tab w:val="left" w:pos="2980"/>
        </w:tabs>
        <w:rPr>
          <w:b/>
        </w:rPr>
      </w:pPr>
    </w:p>
    <w:p w:rsidR="00E648B6" w:rsidRPr="00E32E6E" w:rsidRDefault="00E648B6" w:rsidP="000660BD">
      <w:pPr>
        <w:pStyle w:val="BodyTextIndent"/>
      </w:pPr>
      <w:r>
        <w:t xml:space="preserve">1. Інформацію </w:t>
      </w:r>
      <w:r w:rsidRPr="000B685F">
        <w:t>п</w:t>
      </w:r>
      <w:r w:rsidRPr="00E32E6E">
        <w:t>ро стан боротьби зі злочинністю,  охорони громадського порядку та результати діяльності Артемівського МВ (з обслуговування м. Артемівськ та Артемівського району) ГУМВС України в Донецькій області у 2011 році</w:t>
      </w:r>
      <w:r w:rsidRPr="00E32E6E">
        <w:rPr>
          <w:bCs/>
          <w:iCs/>
        </w:rPr>
        <w:t xml:space="preserve"> </w:t>
      </w:r>
      <w:r w:rsidRPr="00E32E6E">
        <w:t>прийняти до відома.</w:t>
      </w:r>
    </w:p>
    <w:p w:rsidR="00E648B6" w:rsidRDefault="00E648B6" w:rsidP="000660BD">
      <w:pPr>
        <w:pStyle w:val="BodyTextIndent"/>
      </w:pPr>
    </w:p>
    <w:p w:rsidR="00E648B6" w:rsidRDefault="00E648B6" w:rsidP="000660BD">
      <w:pPr>
        <w:pStyle w:val="BodyTextIndent"/>
      </w:pPr>
    </w:p>
    <w:p w:rsidR="00E648B6" w:rsidRDefault="00E648B6" w:rsidP="000660BD">
      <w:pPr>
        <w:pStyle w:val="BodyTextIndent"/>
      </w:pPr>
    </w:p>
    <w:p w:rsidR="00E648B6" w:rsidRDefault="00E648B6" w:rsidP="000660BD">
      <w:pPr>
        <w:rPr>
          <w:b/>
          <w:sz w:val="28"/>
          <w:lang w:val="ru-RU"/>
        </w:rPr>
      </w:pPr>
      <w:r>
        <w:rPr>
          <w:b/>
          <w:sz w:val="28"/>
        </w:rPr>
        <w:t xml:space="preserve">          Міський голова                                                                             О.О. РЕВА</w:t>
      </w:r>
    </w:p>
    <w:p w:rsidR="00E648B6" w:rsidRDefault="00E648B6" w:rsidP="000660BD">
      <w:pPr>
        <w:rPr>
          <w:b/>
          <w:sz w:val="28"/>
          <w:lang w:val="ru-RU"/>
        </w:rPr>
      </w:pPr>
    </w:p>
    <w:p w:rsidR="00E648B6" w:rsidRDefault="00E648B6" w:rsidP="000660BD">
      <w:pPr>
        <w:rPr>
          <w:b/>
          <w:sz w:val="28"/>
          <w:lang w:val="ru-RU"/>
        </w:rPr>
      </w:pPr>
    </w:p>
    <w:p w:rsidR="00E648B6" w:rsidRDefault="00E648B6" w:rsidP="000660BD">
      <w:pPr>
        <w:rPr>
          <w:b/>
          <w:sz w:val="28"/>
          <w:lang w:val="ru-RU"/>
        </w:rPr>
      </w:pPr>
    </w:p>
    <w:p w:rsidR="00E648B6" w:rsidRDefault="00E648B6" w:rsidP="000660BD">
      <w:pPr>
        <w:rPr>
          <w:b/>
          <w:sz w:val="28"/>
          <w:lang w:val="ru-RU"/>
        </w:rPr>
      </w:pPr>
    </w:p>
    <w:p w:rsidR="00E648B6" w:rsidRDefault="00E648B6" w:rsidP="000660BD">
      <w:pPr>
        <w:rPr>
          <w:b/>
          <w:sz w:val="28"/>
          <w:lang w:val="ru-RU"/>
        </w:rPr>
      </w:pPr>
    </w:p>
    <w:p w:rsidR="00E648B6" w:rsidRDefault="00E648B6" w:rsidP="000660BD">
      <w:pPr>
        <w:rPr>
          <w:b/>
          <w:sz w:val="28"/>
          <w:lang w:val="ru-RU"/>
        </w:rPr>
      </w:pPr>
    </w:p>
    <w:p w:rsidR="00E648B6" w:rsidRPr="00D63346" w:rsidRDefault="00E648B6" w:rsidP="00D63346">
      <w:pPr>
        <w:autoSpaceDE w:val="0"/>
        <w:autoSpaceDN w:val="0"/>
        <w:jc w:val="center"/>
        <w:rPr>
          <w:b/>
          <w:sz w:val="28"/>
          <w:szCs w:val="28"/>
        </w:rPr>
      </w:pPr>
      <w:r w:rsidRPr="00D63346">
        <w:rPr>
          <w:b/>
          <w:sz w:val="28"/>
          <w:szCs w:val="28"/>
        </w:rPr>
        <w:t>ІНФОРМАЦІЯ</w:t>
      </w:r>
    </w:p>
    <w:p w:rsidR="00E648B6" w:rsidRPr="00D63346" w:rsidRDefault="00E648B6" w:rsidP="00D63346">
      <w:pPr>
        <w:autoSpaceDE w:val="0"/>
        <w:autoSpaceDN w:val="0"/>
        <w:jc w:val="center"/>
        <w:rPr>
          <w:sz w:val="28"/>
          <w:szCs w:val="28"/>
        </w:rPr>
      </w:pPr>
      <w:r w:rsidRPr="00D63346">
        <w:rPr>
          <w:sz w:val="28"/>
          <w:szCs w:val="28"/>
        </w:rPr>
        <w:t>про стан боротьби зі злочинністю, охороні гро</w:t>
      </w:r>
      <w:r>
        <w:rPr>
          <w:sz w:val="28"/>
          <w:szCs w:val="28"/>
        </w:rPr>
        <w:t>мадського порядку та результат</w:t>
      </w:r>
      <w:r w:rsidRPr="00A16DC2">
        <w:rPr>
          <w:sz w:val="28"/>
          <w:szCs w:val="28"/>
        </w:rPr>
        <w:t>и</w:t>
      </w:r>
      <w:r w:rsidRPr="00D63346">
        <w:rPr>
          <w:sz w:val="28"/>
          <w:szCs w:val="28"/>
        </w:rPr>
        <w:t xml:space="preserve"> роботи Артемівського МВ (з обслуговування м. Артемівська та Артемівського району) ГУМВС України в Донецькій області за 2011 рік </w:t>
      </w:r>
    </w:p>
    <w:p w:rsidR="00E648B6" w:rsidRPr="00D63346" w:rsidRDefault="00E648B6" w:rsidP="00D63346">
      <w:pPr>
        <w:autoSpaceDE w:val="0"/>
        <w:autoSpaceDN w:val="0"/>
        <w:jc w:val="center"/>
        <w:rPr>
          <w:sz w:val="28"/>
          <w:szCs w:val="28"/>
        </w:rPr>
      </w:pPr>
    </w:p>
    <w:p w:rsidR="00E648B6" w:rsidRPr="00D63346" w:rsidRDefault="00E648B6" w:rsidP="00D63346">
      <w:pPr>
        <w:pStyle w:val="BodyTextIndent2"/>
        <w:spacing w:after="0" w:line="240" w:lineRule="auto"/>
        <w:ind w:left="0" w:right="-82" w:firstLine="709"/>
        <w:jc w:val="both"/>
        <w:rPr>
          <w:sz w:val="28"/>
          <w:szCs w:val="28"/>
        </w:rPr>
      </w:pPr>
      <w:r w:rsidRPr="00D63346">
        <w:rPr>
          <w:sz w:val="28"/>
          <w:szCs w:val="28"/>
        </w:rPr>
        <w:t xml:space="preserve">Зусилля особового складу міського відділу на пріоритетних напрямах діяльності, спрямовані на виконання завдань, визначених нормативно-правовими актами Президента, Уряду України, Комплексною програмою профілактики злочинності, іншими директивними і відомчими документами з питань боротьби із злочинністю “Програми протидії злочинам проти життя і здоров’я громадян на 2008-2012р.р.”. </w:t>
      </w:r>
    </w:p>
    <w:p w:rsidR="00E648B6" w:rsidRPr="00D63346" w:rsidRDefault="00E648B6" w:rsidP="00D63346">
      <w:pPr>
        <w:pStyle w:val="BodyTextIndent2"/>
        <w:spacing w:after="0" w:line="240" w:lineRule="auto"/>
        <w:ind w:left="0" w:right="-82" w:firstLine="709"/>
        <w:jc w:val="both"/>
        <w:rPr>
          <w:bCs/>
          <w:sz w:val="28"/>
          <w:szCs w:val="28"/>
        </w:rPr>
      </w:pPr>
      <w:r w:rsidRPr="00D63346">
        <w:rPr>
          <w:bCs/>
          <w:sz w:val="28"/>
          <w:szCs w:val="28"/>
        </w:rPr>
        <w:t xml:space="preserve">При виконанні вимог МВС України, особовий склад міського відділу постійно націлюється на недопущення укриття злочинів від обліку, ретельнішого відношення до вирішення  заяв і повідомлень громадян про злочини і події, дотримання дисципліни і законності,  формування позитивного іміджу міліції серед населення. </w:t>
      </w:r>
    </w:p>
    <w:p w:rsidR="00E648B6" w:rsidRPr="00D63346" w:rsidRDefault="00E648B6" w:rsidP="00D63346">
      <w:pPr>
        <w:autoSpaceDE w:val="0"/>
        <w:autoSpaceDN w:val="0"/>
        <w:jc w:val="both"/>
        <w:rPr>
          <w:sz w:val="28"/>
          <w:szCs w:val="28"/>
        </w:rPr>
      </w:pPr>
    </w:p>
    <w:p w:rsidR="00E648B6" w:rsidRPr="00D63346" w:rsidRDefault="00E648B6" w:rsidP="00D63346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D63346">
        <w:rPr>
          <w:sz w:val="28"/>
          <w:szCs w:val="28"/>
        </w:rPr>
        <w:t xml:space="preserve">За 2011 рік на території Артемівської міської ради, яка обслуговується Артемівським міським відділом (з обслуговування м. Артемівська та Артемівського району) ГУМВС України в Донецькій області зареєстровано </w:t>
      </w:r>
      <w:r w:rsidRPr="00D63346">
        <w:rPr>
          <w:b/>
          <w:sz w:val="28"/>
          <w:szCs w:val="28"/>
        </w:rPr>
        <w:t>9596</w:t>
      </w:r>
      <w:r w:rsidRPr="00D63346">
        <w:rPr>
          <w:sz w:val="28"/>
          <w:szCs w:val="28"/>
        </w:rPr>
        <w:t xml:space="preserve"> повідомлень про злочини</w:t>
      </w:r>
      <w:r w:rsidRPr="00A16DC2">
        <w:rPr>
          <w:sz w:val="28"/>
          <w:szCs w:val="28"/>
        </w:rPr>
        <w:t>,</w:t>
      </w:r>
      <w:r w:rsidRPr="00D63346">
        <w:rPr>
          <w:sz w:val="28"/>
          <w:szCs w:val="28"/>
        </w:rPr>
        <w:t xml:space="preserve"> що вчинені або готуються. З них порушено </w:t>
      </w:r>
      <w:r w:rsidRPr="00D63346">
        <w:rPr>
          <w:b/>
          <w:sz w:val="28"/>
          <w:szCs w:val="28"/>
        </w:rPr>
        <w:t>1355</w:t>
      </w:r>
      <w:r w:rsidRPr="00D63346">
        <w:rPr>
          <w:sz w:val="28"/>
          <w:szCs w:val="28"/>
        </w:rPr>
        <w:t xml:space="preserve"> кримінальних справ, відмовлено у порушені кримінальних справ у </w:t>
      </w:r>
      <w:r w:rsidRPr="00D63346">
        <w:rPr>
          <w:b/>
          <w:sz w:val="28"/>
          <w:szCs w:val="28"/>
        </w:rPr>
        <w:t>7245</w:t>
      </w:r>
      <w:r w:rsidRPr="00D63346">
        <w:rPr>
          <w:sz w:val="28"/>
          <w:szCs w:val="28"/>
        </w:rPr>
        <w:t xml:space="preserve"> випадках, передано за належністю </w:t>
      </w:r>
      <w:r w:rsidRPr="00D63346">
        <w:rPr>
          <w:b/>
          <w:sz w:val="28"/>
          <w:szCs w:val="28"/>
        </w:rPr>
        <w:t>996</w:t>
      </w:r>
      <w:r w:rsidRPr="00D63346">
        <w:rPr>
          <w:sz w:val="28"/>
          <w:szCs w:val="28"/>
        </w:rPr>
        <w:t xml:space="preserve"> матеріалів. Також зареєстровано </w:t>
      </w:r>
      <w:r w:rsidRPr="00D63346">
        <w:rPr>
          <w:b/>
          <w:sz w:val="28"/>
          <w:szCs w:val="28"/>
        </w:rPr>
        <w:t>1339</w:t>
      </w:r>
      <w:r w:rsidRPr="00D63346">
        <w:rPr>
          <w:sz w:val="28"/>
          <w:szCs w:val="28"/>
        </w:rPr>
        <w:t xml:space="preserve"> повідомлень громадян про події, що не містять ознак злочину.</w:t>
      </w:r>
    </w:p>
    <w:p w:rsidR="00E648B6" w:rsidRPr="00D63346" w:rsidRDefault="00E648B6" w:rsidP="00D63346">
      <w:pPr>
        <w:pStyle w:val="BodyTextIndent"/>
        <w:ind w:right="-82" w:firstLine="0"/>
        <w:rPr>
          <w:szCs w:val="28"/>
        </w:rPr>
      </w:pPr>
    </w:p>
    <w:p w:rsidR="00E648B6" w:rsidRPr="00D63346" w:rsidRDefault="00E648B6" w:rsidP="00D63346">
      <w:pPr>
        <w:pStyle w:val="BodyTextIndent"/>
        <w:ind w:right="-82" w:firstLine="0"/>
        <w:jc w:val="center"/>
        <w:rPr>
          <w:b/>
          <w:szCs w:val="28"/>
          <w:u w:val="single"/>
        </w:rPr>
      </w:pPr>
      <w:r w:rsidRPr="00D63346">
        <w:rPr>
          <w:b/>
          <w:szCs w:val="28"/>
          <w:u w:val="single"/>
        </w:rPr>
        <w:t>Загальна злочинність</w:t>
      </w:r>
    </w:p>
    <w:p w:rsidR="00E648B6" w:rsidRPr="00D63346" w:rsidRDefault="00E648B6" w:rsidP="00D63346">
      <w:pPr>
        <w:pStyle w:val="BodyTextIndent"/>
        <w:ind w:right="-82" w:firstLine="684"/>
        <w:rPr>
          <w:szCs w:val="28"/>
        </w:rPr>
      </w:pPr>
    </w:p>
    <w:p w:rsidR="00E648B6" w:rsidRPr="00D63346" w:rsidRDefault="00E648B6" w:rsidP="00D63346">
      <w:pPr>
        <w:pStyle w:val="BodyTextIndent"/>
        <w:ind w:right="-82" w:firstLine="684"/>
        <w:rPr>
          <w:b/>
          <w:szCs w:val="28"/>
          <w:lang w:eastAsia="uk-UA"/>
        </w:rPr>
      </w:pPr>
      <w:r w:rsidRPr="00D63346">
        <w:rPr>
          <w:szCs w:val="28"/>
        </w:rPr>
        <w:t xml:space="preserve">За звітний період, в порівнянні з аналогічним періодом 2010 року на території обслуговування відзначається зменшення загальної кількості злочинів, так в 2011 році порушено </w:t>
      </w:r>
      <w:r w:rsidRPr="00D63346">
        <w:rPr>
          <w:b/>
          <w:szCs w:val="28"/>
        </w:rPr>
        <w:t>1355</w:t>
      </w:r>
      <w:r w:rsidRPr="00D63346">
        <w:rPr>
          <w:szCs w:val="28"/>
        </w:rPr>
        <w:t xml:space="preserve"> кримінальних справ, що на </w:t>
      </w:r>
      <w:r w:rsidRPr="00D63346">
        <w:rPr>
          <w:b/>
          <w:szCs w:val="28"/>
        </w:rPr>
        <w:t>34</w:t>
      </w:r>
      <w:r w:rsidRPr="00D63346">
        <w:rPr>
          <w:szCs w:val="28"/>
        </w:rPr>
        <w:t xml:space="preserve"> злочини менше ніж в 2010 році. Також зменшилась кількість за окремими видами злочинів:</w:t>
      </w:r>
      <w:r w:rsidRPr="00D63346">
        <w:rPr>
          <w:b/>
          <w:szCs w:val="28"/>
          <w:lang w:eastAsia="uk-UA"/>
        </w:rPr>
        <w:t xml:space="preserve">                             </w:t>
      </w:r>
    </w:p>
    <w:p w:rsidR="00E648B6" w:rsidRPr="00D63346" w:rsidRDefault="00E648B6" w:rsidP="00D63346">
      <w:pPr>
        <w:pStyle w:val="BodyTextIndent"/>
        <w:ind w:right="-82" w:firstLine="0"/>
        <w:rPr>
          <w:b/>
          <w:snapToGrid w:val="0"/>
          <w:szCs w:val="28"/>
          <w:lang w:eastAsia="uk-UA"/>
        </w:rPr>
      </w:pPr>
      <w:r w:rsidRPr="00D63346">
        <w:rPr>
          <w:bCs/>
          <w:snapToGrid w:val="0"/>
          <w:szCs w:val="28"/>
          <w:lang w:eastAsia="uk-UA"/>
        </w:rPr>
        <w:t xml:space="preserve">- тяжких тілесних ушкоджень зі смертельними наслідками - </w:t>
      </w:r>
      <w:r w:rsidRPr="00D63346">
        <w:rPr>
          <w:b/>
          <w:bCs/>
          <w:snapToGrid w:val="0"/>
          <w:szCs w:val="28"/>
          <w:lang w:eastAsia="uk-UA"/>
        </w:rPr>
        <w:t>2</w:t>
      </w:r>
      <w:r w:rsidRPr="00D63346">
        <w:rPr>
          <w:b/>
          <w:snapToGrid w:val="0"/>
          <w:szCs w:val="28"/>
          <w:lang w:eastAsia="uk-UA"/>
        </w:rPr>
        <w:t>/-</w:t>
      </w:r>
      <w:r w:rsidRPr="00D63346">
        <w:rPr>
          <w:b/>
          <w:snapToGrid w:val="0"/>
          <w:szCs w:val="28"/>
          <w:lang w:val="ru-RU" w:eastAsia="uk-UA"/>
        </w:rPr>
        <w:t>4</w:t>
      </w:r>
      <w:r w:rsidRPr="00D63346">
        <w:rPr>
          <w:b/>
          <w:snapToGrid w:val="0"/>
          <w:szCs w:val="28"/>
          <w:lang w:eastAsia="uk-UA"/>
        </w:rPr>
        <w:t xml:space="preserve"> (-66,</w:t>
      </w:r>
      <w:r w:rsidRPr="00D63346">
        <w:rPr>
          <w:b/>
          <w:snapToGrid w:val="0"/>
          <w:szCs w:val="28"/>
          <w:lang w:val="ru-RU" w:eastAsia="uk-UA"/>
        </w:rPr>
        <w:t>7</w:t>
      </w:r>
      <w:r w:rsidRPr="00D63346">
        <w:rPr>
          <w:b/>
          <w:snapToGrid w:val="0"/>
          <w:szCs w:val="28"/>
          <w:lang w:eastAsia="uk-UA"/>
        </w:rPr>
        <w:t>%);</w:t>
      </w:r>
    </w:p>
    <w:p w:rsidR="00E648B6" w:rsidRPr="00D63346" w:rsidRDefault="00E648B6" w:rsidP="00D63346">
      <w:pPr>
        <w:pStyle w:val="BodyTextIndent"/>
        <w:ind w:right="-82" w:firstLine="0"/>
        <w:rPr>
          <w:b/>
          <w:snapToGrid w:val="0"/>
          <w:szCs w:val="28"/>
          <w:lang w:eastAsia="uk-UA"/>
        </w:rPr>
      </w:pPr>
      <w:r w:rsidRPr="00D63346">
        <w:rPr>
          <w:bCs/>
          <w:snapToGrid w:val="0"/>
          <w:szCs w:val="28"/>
          <w:lang w:eastAsia="uk-UA"/>
        </w:rPr>
        <w:t xml:space="preserve">- пограбувань - </w:t>
      </w:r>
      <w:r w:rsidRPr="00D63346">
        <w:rPr>
          <w:b/>
          <w:snapToGrid w:val="0"/>
          <w:szCs w:val="28"/>
          <w:lang w:eastAsia="uk-UA"/>
        </w:rPr>
        <w:t xml:space="preserve"> 41/-</w:t>
      </w:r>
      <w:r w:rsidRPr="00D63346">
        <w:rPr>
          <w:b/>
          <w:snapToGrid w:val="0"/>
          <w:szCs w:val="28"/>
          <w:lang w:val="ru-RU" w:eastAsia="uk-UA"/>
        </w:rPr>
        <w:t>29</w:t>
      </w:r>
      <w:r w:rsidRPr="00D63346">
        <w:rPr>
          <w:b/>
          <w:snapToGrid w:val="0"/>
          <w:szCs w:val="28"/>
          <w:lang w:eastAsia="uk-UA"/>
        </w:rPr>
        <w:t xml:space="preserve"> (-41,4%);</w:t>
      </w:r>
    </w:p>
    <w:p w:rsidR="00E648B6" w:rsidRPr="00D63346" w:rsidRDefault="00E648B6" w:rsidP="00D63346">
      <w:pPr>
        <w:pStyle w:val="BodyTextIndent"/>
        <w:ind w:right="-82" w:firstLine="0"/>
        <w:rPr>
          <w:b/>
          <w:snapToGrid w:val="0"/>
          <w:szCs w:val="28"/>
          <w:lang w:eastAsia="uk-UA"/>
        </w:rPr>
      </w:pPr>
      <w:r w:rsidRPr="00D63346">
        <w:rPr>
          <w:b/>
          <w:snapToGrid w:val="0"/>
          <w:szCs w:val="28"/>
          <w:lang w:eastAsia="uk-UA"/>
        </w:rPr>
        <w:t xml:space="preserve">- </w:t>
      </w:r>
      <w:r w:rsidRPr="00D63346">
        <w:rPr>
          <w:snapToGrid w:val="0"/>
          <w:szCs w:val="28"/>
          <w:lang w:eastAsia="uk-UA"/>
        </w:rPr>
        <w:t>шахрайство</w:t>
      </w:r>
      <w:r w:rsidRPr="00D63346">
        <w:rPr>
          <w:b/>
          <w:snapToGrid w:val="0"/>
          <w:szCs w:val="28"/>
          <w:lang w:eastAsia="uk-UA"/>
        </w:rPr>
        <w:t xml:space="preserve"> – 61/-18 (-22,8%);</w:t>
      </w:r>
    </w:p>
    <w:p w:rsidR="00E648B6" w:rsidRPr="00D63346" w:rsidRDefault="00E648B6" w:rsidP="00D63346">
      <w:pPr>
        <w:pStyle w:val="BodyTextIndent"/>
        <w:ind w:right="-82" w:firstLine="0"/>
        <w:rPr>
          <w:snapToGrid w:val="0"/>
          <w:szCs w:val="28"/>
          <w:lang w:eastAsia="uk-UA"/>
        </w:rPr>
      </w:pPr>
      <w:r w:rsidRPr="00D63346">
        <w:rPr>
          <w:snapToGrid w:val="0"/>
          <w:szCs w:val="28"/>
          <w:lang w:eastAsia="uk-UA"/>
        </w:rPr>
        <w:t xml:space="preserve">- крадіжки чужого майна – </w:t>
      </w:r>
      <w:r w:rsidRPr="00D63346">
        <w:rPr>
          <w:b/>
          <w:snapToGrid w:val="0"/>
          <w:szCs w:val="28"/>
          <w:lang w:eastAsia="uk-UA"/>
        </w:rPr>
        <w:t>787/-23 (-2,9%)</w:t>
      </w:r>
    </w:p>
    <w:p w:rsidR="00E648B6" w:rsidRPr="00D63346" w:rsidRDefault="00E648B6" w:rsidP="00D63346">
      <w:pPr>
        <w:pStyle w:val="BodyTextIndent"/>
        <w:ind w:right="-82" w:firstLine="0"/>
        <w:rPr>
          <w:snapToGrid w:val="0"/>
          <w:szCs w:val="28"/>
          <w:lang w:eastAsia="uk-UA"/>
        </w:rPr>
      </w:pPr>
      <w:r w:rsidRPr="00D63346">
        <w:rPr>
          <w:snapToGrid w:val="0"/>
          <w:szCs w:val="28"/>
          <w:lang w:eastAsia="uk-UA"/>
        </w:rPr>
        <w:t xml:space="preserve">- крадіжки з житла громадян – </w:t>
      </w:r>
      <w:r w:rsidRPr="00D63346">
        <w:rPr>
          <w:b/>
          <w:snapToGrid w:val="0"/>
          <w:szCs w:val="28"/>
          <w:lang w:eastAsia="uk-UA"/>
        </w:rPr>
        <w:t>236/-3(1,3%)</w:t>
      </w:r>
      <w:r w:rsidRPr="00D63346">
        <w:rPr>
          <w:snapToGrid w:val="0"/>
          <w:szCs w:val="28"/>
          <w:lang w:eastAsia="uk-UA"/>
        </w:rPr>
        <w:t xml:space="preserve">    </w:t>
      </w:r>
    </w:p>
    <w:p w:rsidR="00E648B6" w:rsidRPr="00D63346" w:rsidRDefault="00E648B6" w:rsidP="00D63346">
      <w:pPr>
        <w:ind w:right="-82" w:firstLine="684"/>
        <w:jc w:val="both"/>
        <w:rPr>
          <w:bCs/>
          <w:sz w:val="28"/>
          <w:szCs w:val="28"/>
          <w:lang w:eastAsia="uk-UA"/>
        </w:rPr>
      </w:pPr>
      <w:r w:rsidRPr="00D63346">
        <w:rPr>
          <w:bCs/>
          <w:sz w:val="28"/>
          <w:szCs w:val="28"/>
        </w:rPr>
        <w:t>Прийнятими заходами не вдалося досягти належного рівня громадського порядку і оперативна обстановка на території обслуговування продовжує залишатися складною. Так, за звітний період на території обслуговування збільшилася кількість:</w:t>
      </w:r>
    </w:p>
    <w:p w:rsidR="00E648B6" w:rsidRPr="00D63346" w:rsidRDefault="00E648B6" w:rsidP="00D63346">
      <w:pPr>
        <w:ind w:right="-82" w:firstLine="684"/>
        <w:jc w:val="both"/>
        <w:rPr>
          <w:b/>
          <w:snapToGrid w:val="0"/>
          <w:sz w:val="28"/>
          <w:szCs w:val="28"/>
        </w:rPr>
      </w:pPr>
      <w:r w:rsidRPr="00D63346">
        <w:rPr>
          <w:bCs/>
          <w:snapToGrid w:val="0"/>
          <w:sz w:val="28"/>
          <w:szCs w:val="28"/>
        </w:rPr>
        <w:t>- вбивств</w:t>
      </w:r>
      <w:r w:rsidRPr="00D63346">
        <w:rPr>
          <w:b/>
          <w:snapToGrid w:val="0"/>
          <w:sz w:val="28"/>
          <w:szCs w:val="28"/>
        </w:rPr>
        <w:t xml:space="preserve"> - 12/+3 (+25%);</w:t>
      </w:r>
    </w:p>
    <w:p w:rsidR="00E648B6" w:rsidRPr="00D63346" w:rsidRDefault="00E648B6" w:rsidP="00D63346">
      <w:pPr>
        <w:ind w:right="-82" w:firstLine="684"/>
        <w:jc w:val="both"/>
        <w:rPr>
          <w:b/>
          <w:snapToGrid w:val="0"/>
          <w:sz w:val="28"/>
          <w:szCs w:val="28"/>
        </w:rPr>
      </w:pPr>
      <w:r w:rsidRPr="00D63346">
        <w:rPr>
          <w:snapToGrid w:val="0"/>
          <w:sz w:val="28"/>
          <w:szCs w:val="28"/>
        </w:rPr>
        <w:t>- тяжкі тілесні ушкодження</w:t>
      </w:r>
      <w:r w:rsidRPr="00D63346">
        <w:rPr>
          <w:b/>
          <w:snapToGrid w:val="0"/>
          <w:sz w:val="28"/>
          <w:szCs w:val="28"/>
        </w:rPr>
        <w:t xml:space="preserve"> – 15/+2 (+15,4%)</w:t>
      </w:r>
    </w:p>
    <w:p w:rsidR="00E648B6" w:rsidRPr="00D63346" w:rsidRDefault="00E648B6" w:rsidP="00D63346">
      <w:pPr>
        <w:ind w:right="-82" w:firstLine="684"/>
        <w:jc w:val="both"/>
        <w:rPr>
          <w:b/>
          <w:snapToGrid w:val="0"/>
          <w:sz w:val="28"/>
          <w:szCs w:val="28"/>
        </w:rPr>
      </w:pPr>
      <w:r w:rsidRPr="00D63346">
        <w:rPr>
          <w:bCs/>
          <w:snapToGrid w:val="0"/>
          <w:sz w:val="28"/>
          <w:szCs w:val="28"/>
        </w:rPr>
        <w:t>- зґвалтувань</w:t>
      </w:r>
      <w:r w:rsidRPr="00D63346">
        <w:rPr>
          <w:b/>
          <w:snapToGrid w:val="0"/>
          <w:sz w:val="28"/>
          <w:szCs w:val="28"/>
        </w:rPr>
        <w:t xml:space="preserve">  - 6/+4 (+200%);</w:t>
      </w:r>
    </w:p>
    <w:p w:rsidR="00E648B6" w:rsidRPr="00D63346" w:rsidRDefault="00E648B6" w:rsidP="00D63346">
      <w:pPr>
        <w:ind w:right="-82" w:firstLine="684"/>
        <w:jc w:val="both"/>
        <w:rPr>
          <w:b/>
          <w:snapToGrid w:val="0"/>
          <w:sz w:val="28"/>
          <w:szCs w:val="28"/>
        </w:rPr>
      </w:pPr>
      <w:r w:rsidRPr="00D63346">
        <w:rPr>
          <w:snapToGrid w:val="0"/>
          <w:sz w:val="28"/>
          <w:szCs w:val="28"/>
        </w:rPr>
        <w:t>- розбійні напади</w:t>
      </w:r>
      <w:r w:rsidRPr="00D63346">
        <w:rPr>
          <w:b/>
          <w:snapToGrid w:val="0"/>
          <w:sz w:val="28"/>
          <w:szCs w:val="28"/>
        </w:rPr>
        <w:t xml:space="preserve"> – 26/+15 (+36,4%);</w:t>
      </w:r>
    </w:p>
    <w:p w:rsidR="00E648B6" w:rsidRPr="00D63346" w:rsidRDefault="00E648B6" w:rsidP="00D63346">
      <w:pPr>
        <w:ind w:right="-82" w:firstLine="684"/>
        <w:jc w:val="both"/>
        <w:rPr>
          <w:b/>
          <w:snapToGrid w:val="0"/>
          <w:sz w:val="28"/>
          <w:szCs w:val="28"/>
        </w:rPr>
      </w:pPr>
      <w:r w:rsidRPr="00D63346">
        <w:rPr>
          <w:snapToGrid w:val="0"/>
          <w:sz w:val="28"/>
          <w:szCs w:val="28"/>
        </w:rPr>
        <w:t>- незаконне заволодіння транспортними засобами</w:t>
      </w:r>
      <w:r w:rsidRPr="00D63346">
        <w:rPr>
          <w:b/>
          <w:snapToGrid w:val="0"/>
          <w:sz w:val="28"/>
          <w:szCs w:val="28"/>
        </w:rPr>
        <w:t xml:space="preserve"> – 12/+4 (+33,3%);</w:t>
      </w:r>
    </w:p>
    <w:p w:rsidR="00E648B6" w:rsidRPr="00D63346" w:rsidRDefault="00E648B6" w:rsidP="00D63346">
      <w:pPr>
        <w:ind w:right="-82" w:firstLine="684"/>
        <w:jc w:val="both"/>
        <w:rPr>
          <w:b/>
          <w:sz w:val="28"/>
          <w:szCs w:val="28"/>
        </w:rPr>
      </w:pPr>
      <w:r w:rsidRPr="00D63346">
        <w:rPr>
          <w:bCs/>
          <w:sz w:val="28"/>
          <w:szCs w:val="28"/>
        </w:rPr>
        <w:t>- хуліганств</w:t>
      </w:r>
      <w:r w:rsidRPr="00D63346">
        <w:rPr>
          <w:b/>
          <w:sz w:val="28"/>
          <w:szCs w:val="28"/>
        </w:rPr>
        <w:t xml:space="preserve">  - 44/+5 (+12,8%);</w:t>
      </w:r>
    </w:p>
    <w:p w:rsidR="00E648B6" w:rsidRPr="00D63346" w:rsidRDefault="00E648B6" w:rsidP="00D63346">
      <w:pPr>
        <w:pStyle w:val="BodyTextIndent2"/>
        <w:spacing w:after="0" w:line="240" w:lineRule="auto"/>
        <w:ind w:left="0" w:right="-82" w:firstLine="720"/>
        <w:jc w:val="both"/>
        <w:rPr>
          <w:bCs/>
          <w:sz w:val="28"/>
          <w:szCs w:val="28"/>
        </w:rPr>
      </w:pPr>
      <w:r w:rsidRPr="00D63346">
        <w:rPr>
          <w:bCs/>
          <w:sz w:val="28"/>
          <w:szCs w:val="28"/>
        </w:rPr>
        <w:t xml:space="preserve">За 2011 рік на території обслуговування з 12 скоєних  вбивств – розкрито 11, з 15 тяжких тілесних ушкоджень – всі розкриті, з 26 розбійних нападів – розкрито 22;  з 41 скоєних грабежів – розкрити 23; з 787  крадіжок чужого майна – розкрити 223; з 61 фактів шахрайств – розкрито 33.  </w:t>
      </w:r>
    </w:p>
    <w:p w:rsidR="00E648B6" w:rsidRPr="00D63346" w:rsidRDefault="00E648B6" w:rsidP="00D63346">
      <w:pPr>
        <w:ind w:right="187" w:firstLine="708"/>
        <w:jc w:val="both"/>
        <w:rPr>
          <w:b/>
          <w:sz w:val="28"/>
          <w:szCs w:val="28"/>
          <w:u w:val="single"/>
        </w:rPr>
      </w:pPr>
      <w:r w:rsidRPr="00D63346">
        <w:rPr>
          <w:sz w:val="28"/>
          <w:szCs w:val="28"/>
        </w:rPr>
        <w:t xml:space="preserve">За 12 місяців 2011 року на території обслуговування Артемівського міськвідділу скоєно у </w:t>
      </w:r>
      <w:r w:rsidRPr="00D63346">
        <w:rPr>
          <w:b/>
          <w:sz w:val="28"/>
          <w:szCs w:val="28"/>
        </w:rPr>
        <w:t>громадських місцях 517(+185)</w:t>
      </w:r>
      <w:r w:rsidRPr="00D63346">
        <w:rPr>
          <w:sz w:val="28"/>
          <w:szCs w:val="28"/>
        </w:rPr>
        <w:t xml:space="preserve"> злочинів, з них на </w:t>
      </w:r>
      <w:r w:rsidRPr="00D63346">
        <w:rPr>
          <w:b/>
          <w:sz w:val="28"/>
          <w:szCs w:val="28"/>
        </w:rPr>
        <w:t>вулицях – 223(+32).</w:t>
      </w:r>
      <w:r w:rsidRPr="00D63346">
        <w:rPr>
          <w:sz w:val="28"/>
          <w:szCs w:val="28"/>
        </w:rPr>
        <w:t xml:space="preserve"> Питома вага злочинів скоєних в громадських місцях склала – </w:t>
      </w:r>
      <w:r w:rsidRPr="00D63346">
        <w:rPr>
          <w:b/>
          <w:sz w:val="28"/>
          <w:szCs w:val="28"/>
        </w:rPr>
        <w:t>38.2%,</w:t>
      </w:r>
      <w:r w:rsidRPr="00D63346">
        <w:rPr>
          <w:sz w:val="28"/>
          <w:szCs w:val="28"/>
        </w:rPr>
        <w:t xml:space="preserve"> на вулицях – </w:t>
      </w:r>
      <w:r w:rsidRPr="00D63346">
        <w:rPr>
          <w:b/>
          <w:sz w:val="28"/>
          <w:szCs w:val="28"/>
        </w:rPr>
        <w:t>16.5%</w:t>
      </w:r>
      <w:r w:rsidRPr="00D63346">
        <w:rPr>
          <w:sz w:val="28"/>
          <w:szCs w:val="28"/>
        </w:rPr>
        <w:t xml:space="preserve">. </w:t>
      </w:r>
    </w:p>
    <w:p w:rsidR="00E648B6" w:rsidRPr="00D63346" w:rsidRDefault="00E648B6" w:rsidP="00D63346">
      <w:pPr>
        <w:autoSpaceDE w:val="0"/>
        <w:autoSpaceDN w:val="0"/>
        <w:jc w:val="center"/>
        <w:rPr>
          <w:b/>
          <w:sz w:val="28"/>
          <w:szCs w:val="28"/>
          <w:u w:val="single"/>
        </w:rPr>
      </w:pPr>
      <w:r w:rsidRPr="00D63346">
        <w:rPr>
          <w:b/>
          <w:sz w:val="28"/>
          <w:szCs w:val="28"/>
          <w:u w:val="single"/>
        </w:rPr>
        <w:t>Протидія незаконному обігу зброї</w:t>
      </w:r>
    </w:p>
    <w:p w:rsidR="00E648B6" w:rsidRPr="00D63346" w:rsidRDefault="00E648B6" w:rsidP="00D63346">
      <w:pPr>
        <w:ind w:firstLine="708"/>
        <w:jc w:val="both"/>
        <w:rPr>
          <w:sz w:val="28"/>
          <w:szCs w:val="28"/>
        </w:rPr>
      </w:pPr>
    </w:p>
    <w:p w:rsidR="00E648B6" w:rsidRPr="00D63346" w:rsidRDefault="00E648B6" w:rsidP="00D63346">
      <w:pPr>
        <w:ind w:firstLine="708"/>
        <w:jc w:val="both"/>
        <w:rPr>
          <w:sz w:val="28"/>
          <w:szCs w:val="28"/>
        </w:rPr>
      </w:pPr>
      <w:r w:rsidRPr="00D63346">
        <w:rPr>
          <w:sz w:val="28"/>
          <w:szCs w:val="28"/>
        </w:rPr>
        <w:t xml:space="preserve">За період 12 місяців 2011 року Артемівським МВ порушено </w:t>
      </w:r>
      <w:r w:rsidRPr="00D63346">
        <w:rPr>
          <w:b/>
          <w:sz w:val="28"/>
          <w:szCs w:val="28"/>
        </w:rPr>
        <w:t>15</w:t>
      </w:r>
      <w:r w:rsidRPr="00D63346">
        <w:rPr>
          <w:sz w:val="28"/>
          <w:szCs w:val="28"/>
        </w:rPr>
        <w:t xml:space="preserve"> кримінальних справ </w:t>
      </w:r>
      <w:r w:rsidRPr="00D63346">
        <w:rPr>
          <w:b/>
          <w:i/>
          <w:sz w:val="28"/>
          <w:szCs w:val="28"/>
        </w:rPr>
        <w:t>за незаконне зберігання холодної та вогнепальної зброї</w:t>
      </w:r>
      <w:r w:rsidRPr="00D63346">
        <w:rPr>
          <w:sz w:val="28"/>
          <w:szCs w:val="28"/>
        </w:rPr>
        <w:t xml:space="preserve"> .   </w:t>
      </w:r>
    </w:p>
    <w:p w:rsidR="00E648B6" w:rsidRPr="00D63346" w:rsidRDefault="00E648B6" w:rsidP="00D63346">
      <w:pPr>
        <w:ind w:firstLine="708"/>
        <w:jc w:val="both"/>
        <w:rPr>
          <w:sz w:val="28"/>
          <w:szCs w:val="28"/>
        </w:rPr>
      </w:pPr>
      <w:r w:rsidRPr="00D63346">
        <w:rPr>
          <w:b/>
          <w:i/>
          <w:sz w:val="28"/>
          <w:szCs w:val="28"/>
        </w:rPr>
        <w:t>З незаконного обігу вилучено</w:t>
      </w:r>
      <w:r w:rsidRPr="00D63346">
        <w:rPr>
          <w:sz w:val="28"/>
          <w:szCs w:val="28"/>
        </w:rPr>
        <w:t>:</w:t>
      </w:r>
    </w:p>
    <w:p w:rsidR="00E648B6" w:rsidRPr="00D63346" w:rsidRDefault="00E648B6" w:rsidP="00D63346">
      <w:pPr>
        <w:autoSpaceDE w:val="0"/>
        <w:autoSpaceDN w:val="0"/>
        <w:ind w:firstLine="1140"/>
        <w:jc w:val="both"/>
        <w:rPr>
          <w:sz w:val="28"/>
          <w:szCs w:val="28"/>
        </w:rPr>
      </w:pPr>
      <w:r w:rsidRPr="00D63346">
        <w:rPr>
          <w:sz w:val="28"/>
          <w:szCs w:val="28"/>
        </w:rPr>
        <w:t>обрізів мисливської рушниці</w:t>
      </w:r>
      <w:r w:rsidRPr="00D63346">
        <w:rPr>
          <w:sz w:val="28"/>
          <w:szCs w:val="28"/>
        </w:rPr>
        <w:tab/>
        <w:t>-</w:t>
      </w:r>
      <w:r w:rsidRPr="00D63346">
        <w:rPr>
          <w:sz w:val="28"/>
          <w:szCs w:val="28"/>
        </w:rPr>
        <w:tab/>
        <w:t>3 од.</w:t>
      </w:r>
    </w:p>
    <w:p w:rsidR="00E648B6" w:rsidRPr="00D63346" w:rsidRDefault="00E648B6" w:rsidP="00D63346">
      <w:pPr>
        <w:autoSpaceDE w:val="0"/>
        <w:autoSpaceDN w:val="0"/>
        <w:ind w:firstLine="1140"/>
        <w:jc w:val="both"/>
        <w:rPr>
          <w:sz w:val="28"/>
          <w:szCs w:val="28"/>
        </w:rPr>
      </w:pPr>
      <w:r w:rsidRPr="00D63346">
        <w:rPr>
          <w:sz w:val="28"/>
          <w:szCs w:val="28"/>
        </w:rPr>
        <w:t>патронів</w:t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  <w:t>-</w:t>
      </w:r>
      <w:r w:rsidRPr="00D63346">
        <w:rPr>
          <w:sz w:val="28"/>
          <w:szCs w:val="28"/>
        </w:rPr>
        <w:tab/>
        <w:t>96 шт.</w:t>
      </w:r>
    </w:p>
    <w:p w:rsidR="00E648B6" w:rsidRPr="00A16DC2" w:rsidRDefault="00E648B6" w:rsidP="00D63346">
      <w:pPr>
        <w:autoSpaceDE w:val="0"/>
        <w:autoSpaceDN w:val="0"/>
        <w:ind w:firstLine="1140"/>
        <w:jc w:val="both"/>
        <w:rPr>
          <w:sz w:val="28"/>
          <w:szCs w:val="28"/>
          <w:lang w:val="ru-RU"/>
        </w:rPr>
      </w:pPr>
      <w:r w:rsidRPr="00D63346">
        <w:rPr>
          <w:sz w:val="28"/>
          <w:szCs w:val="28"/>
        </w:rPr>
        <w:t>гвинтівка</w:t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  <w:t>-</w:t>
      </w:r>
      <w:r w:rsidRPr="00D63346">
        <w:rPr>
          <w:sz w:val="28"/>
          <w:szCs w:val="28"/>
        </w:rPr>
        <w:tab/>
        <w:t>1 од</w:t>
      </w:r>
      <w:r>
        <w:rPr>
          <w:sz w:val="28"/>
          <w:szCs w:val="28"/>
          <w:lang w:val="ru-RU"/>
        </w:rPr>
        <w:t>.</w:t>
      </w:r>
    </w:p>
    <w:p w:rsidR="00E648B6" w:rsidRPr="00A16DC2" w:rsidRDefault="00E648B6" w:rsidP="00D63346">
      <w:pPr>
        <w:autoSpaceDE w:val="0"/>
        <w:autoSpaceDN w:val="0"/>
        <w:ind w:firstLine="1140"/>
        <w:jc w:val="both"/>
        <w:rPr>
          <w:sz w:val="28"/>
          <w:szCs w:val="28"/>
          <w:lang w:val="ru-RU"/>
        </w:rPr>
      </w:pPr>
      <w:r w:rsidRPr="00D63346">
        <w:rPr>
          <w:sz w:val="28"/>
          <w:szCs w:val="28"/>
        </w:rPr>
        <w:t>інше вогнепальна зброя</w:t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  <w:t>-</w:t>
      </w:r>
      <w:r w:rsidRPr="00D63346">
        <w:rPr>
          <w:sz w:val="28"/>
          <w:szCs w:val="28"/>
        </w:rPr>
        <w:tab/>
        <w:t>3 од</w:t>
      </w:r>
      <w:r>
        <w:rPr>
          <w:sz w:val="28"/>
          <w:szCs w:val="28"/>
          <w:lang w:val="ru-RU"/>
        </w:rPr>
        <w:t>.</w:t>
      </w:r>
    </w:p>
    <w:p w:rsidR="00E648B6" w:rsidRPr="00A16DC2" w:rsidRDefault="00E648B6" w:rsidP="00D63346">
      <w:pPr>
        <w:autoSpaceDE w:val="0"/>
        <w:autoSpaceDN w:val="0"/>
        <w:ind w:firstLine="1140"/>
        <w:jc w:val="both"/>
        <w:rPr>
          <w:sz w:val="28"/>
          <w:szCs w:val="28"/>
          <w:lang w:val="ru-RU"/>
        </w:rPr>
      </w:pPr>
      <w:r w:rsidRPr="00D63346">
        <w:rPr>
          <w:sz w:val="28"/>
          <w:szCs w:val="28"/>
        </w:rPr>
        <w:t>граната</w:t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  <w:t>-</w:t>
      </w:r>
      <w:r w:rsidRPr="00D63346">
        <w:rPr>
          <w:sz w:val="28"/>
          <w:szCs w:val="28"/>
        </w:rPr>
        <w:tab/>
        <w:t>1 од</w:t>
      </w:r>
      <w:r>
        <w:rPr>
          <w:sz w:val="28"/>
          <w:szCs w:val="28"/>
          <w:lang w:val="ru-RU"/>
        </w:rPr>
        <w:t>.</w:t>
      </w:r>
    </w:p>
    <w:p w:rsidR="00E648B6" w:rsidRPr="00A16DC2" w:rsidRDefault="00E648B6" w:rsidP="00D63346">
      <w:pPr>
        <w:autoSpaceDE w:val="0"/>
        <w:autoSpaceDN w:val="0"/>
        <w:ind w:firstLine="1140"/>
        <w:jc w:val="both"/>
        <w:rPr>
          <w:sz w:val="28"/>
          <w:szCs w:val="28"/>
          <w:lang w:val="ru-RU"/>
        </w:rPr>
      </w:pPr>
      <w:r w:rsidRPr="00D63346">
        <w:rPr>
          <w:sz w:val="28"/>
          <w:szCs w:val="28"/>
        </w:rPr>
        <w:t>запали, детонатори</w:t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  <w:t>-</w:t>
      </w:r>
      <w:r w:rsidRPr="00D63346">
        <w:rPr>
          <w:sz w:val="28"/>
          <w:szCs w:val="28"/>
        </w:rPr>
        <w:tab/>
        <w:t>2 шт</w:t>
      </w:r>
      <w:r>
        <w:rPr>
          <w:sz w:val="28"/>
          <w:szCs w:val="28"/>
          <w:lang w:val="ru-RU"/>
        </w:rPr>
        <w:t>.</w:t>
      </w:r>
    </w:p>
    <w:p w:rsidR="00E648B6" w:rsidRPr="00A16DC2" w:rsidRDefault="00E648B6" w:rsidP="00D63346">
      <w:pPr>
        <w:autoSpaceDE w:val="0"/>
        <w:autoSpaceDN w:val="0"/>
        <w:ind w:firstLine="1140"/>
        <w:jc w:val="both"/>
        <w:rPr>
          <w:sz w:val="28"/>
          <w:szCs w:val="28"/>
          <w:lang w:val="ru-RU"/>
        </w:rPr>
      </w:pPr>
      <w:r w:rsidRPr="00D63346">
        <w:rPr>
          <w:sz w:val="28"/>
          <w:szCs w:val="28"/>
        </w:rPr>
        <w:t>ножі</w:t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</w:r>
      <w:r w:rsidRPr="00D63346">
        <w:rPr>
          <w:sz w:val="28"/>
          <w:szCs w:val="28"/>
        </w:rPr>
        <w:tab/>
        <w:t>-</w:t>
      </w:r>
      <w:r w:rsidRPr="00D63346">
        <w:rPr>
          <w:sz w:val="28"/>
          <w:szCs w:val="28"/>
        </w:rPr>
        <w:tab/>
        <w:t>2 шт</w:t>
      </w:r>
      <w:r>
        <w:rPr>
          <w:sz w:val="28"/>
          <w:szCs w:val="28"/>
          <w:lang w:val="ru-RU"/>
        </w:rPr>
        <w:t>.</w:t>
      </w:r>
    </w:p>
    <w:p w:rsidR="00E648B6" w:rsidRPr="00D63346" w:rsidRDefault="00E648B6" w:rsidP="00D63346">
      <w:pPr>
        <w:autoSpaceDE w:val="0"/>
        <w:autoSpaceDN w:val="0"/>
        <w:jc w:val="center"/>
        <w:rPr>
          <w:b/>
          <w:sz w:val="28"/>
          <w:szCs w:val="28"/>
          <w:u w:val="single"/>
        </w:rPr>
      </w:pPr>
    </w:p>
    <w:p w:rsidR="00E648B6" w:rsidRPr="00D63346" w:rsidRDefault="00E648B6" w:rsidP="00D63346">
      <w:pPr>
        <w:autoSpaceDE w:val="0"/>
        <w:autoSpaceDN w:val="0"/>
        <w:jc w:val="center"/>
        <w:rPr>
          <w:b/>
          <w:sz w:val="28"/>
          <w:szCs w:val="28"/>
          <w:u w:val="single"/>
        </w:rPr>
      </w:pPr>
      <w:r w:rsidRPr="00D63346">
        <w:rPr>
          <w:b/>
          <w:sz w:val="28"/>
          <w:szCs w:val="28"/>
          <w:u w:val="single"/>
        </w:rPr>
        <w:t>Протидія наркозлочинності</w:t>
      </w:r>
    </w:p>
    <w:p w:rsidR="00E648B6" w:rsidRPr="00D63346" w:rsidRDefault="00E648B6" w:rsidP="00D63346">
      <w:pPr>
        <w:autoSpaceDE w:val="0"/>
        <w:autoSpaceDN w:val="0"/>
        <w:ind w:firstLine="708"/>
        <w:jc w:val="both"/>
        <w:rPr>
          <w:b/>
          <w:bCs/>
          <w:sz w:val="28"/>
          <w:szCs w:val="28"/>
        </w:rPr>
      </w:pPr>
    </w:p>
    <w:p w:rsidR="00E648B6" w:rsidRPr="00D63346" w:rsidRDefault="00E648B6" w:rsidP="00D63346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D63346">
        <w:rPr>
          <w:bCs/>
          <w:sz w:val="28"/>
          <w:szCs w:val="28"/>
        </w:rPr>
        <w:t>За звітний період 2011 року</w:t>
      </w:r>
      <w:r w:rsidRPr="00D63346">
        <w:rPr>
          <w:b/>
          <w:bCs/>
          <w:sz w:val="28"/>
          <w:szCs w:val="28"/>
        </w:rPr>
        <w:t xml:space="preserve">  </w:t>
      </w:r>
      <w:r w:rsidRPr="00D63346">
        <w:rPr>
          <w:sz w:val="28"/>
          <w:szCs w:val="28"/>
        </w:rPr>
        <w:t xml:space="preserve">Артемівським МВ ГУМВС України в Донецькій області було зареєстроване </w:t>
      </w:r>
      <w:r w:rsidRPr="00D63346">
        <w:rPr>
          <w:b/>
          <w:sz w:val="28"/>
          <w:szCs w:val="28"/>
        </w:rPr>
        <w:t>177 фактів незаконного обігу наркотиків</w:t>
      </w:r>
      <w:r>
        <w:rPr>
          <w:sz w:val="28"/>
          <w:szCs w:val="28"/>
          <w:lang w:val="ru-RU"/>
        </w:rPr>
        <w:t>.</w:t>
      </w:r>
      <w:r w:rsidRPr="00D63346">
        <w:rPr>
          <w:sz w:val="28"/>
          <w:szCs w:val="28"/>
        </w:rPr>
        <w:t xml:space="preserve"> З них по </w:t>
      </w:r>
      <w:r w:rsidRPr="00D63346">
        <w:rPr>
          <w:b/>
          <w:sz w:val="28"/>
          <w:szCs w:val="28"/>
        </w:rPr>
        <w:t>111</w:t>
      </w:r>
      <w:r w:rsidRPr="00D63346">
        <w:rPr>
          <w:sz w:val="28"/>
          <w:szCs w:val="28"/>
        </w:rPr>
        <w:t xml:space="preserve"> - порушені кримінальні справи, а в  66 випадках у порушені кримінальних справ  відмовлено на підставі ст.6 п.2 КПК України, складено </w:t>
      </w:r>
      <w:r w:rsidRPr="00D63346">
        <w:rPr>
          <w:b/>
          <w:sz w:val="28"/>
          <w:szCs w:val="28"/>
        </w:rPr>
        <w:t>22</w:t>
      </w:r>
      <w:r>
        <w:rPr>
          <w:sz w:val="28"/>
          <w:szCs w:val="28"/>
        </w:rPr>
        <w:t xml:space="preserve"> протоколи за ст.44 КУАП</w:t>
      </w:r>
      <w:r>
        <w:rPr>
          <w:sz w:val="28"/>
          <w:szCs w:val="28"/>
          <w:lang w:val="ru-RU"/>
        </w:rPr>
        <w:t>.</w:t>
      </w:r>
      <w:r w:rsidRPr="00D63346">
        <w:rPr>
          <w:sz w:val="28"/>
          <w:szCs w:val="28"/>
        </w:rPr>
        <w:t xml:space="preserve"> </w:t>
      </w:r>
    </w:p>
    <w:p w:rsidR="00E648B6" w:rsidRPr="00D63346" w:rsidRDefault="00E648B6" w:rsidP="00D63346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D63346">
        <w:rPr>
          <w:b/>
          <w:bCs/>
          <w:sz w:val="28"/>
          <w:szCs w:val="28"/>
        </w:rPr>
        <w:t>Накладений арешт на майно наркозбувальників на суму 253 тис. 340</w:t>
      </w:r>
      <w:r w:rsidRPr="00D63346">
        <w:rPr>
          <w:sz w:val="28"/>
          <w:szCs w:val="28"/>
        </w:rPr>
        <w:t xml:space="preserve"> </w:t>
      </w:r>
      <w:r w:rsidRPr="00D63346">
        <w:rPr>
          <w:b/>
          <w:bCs/>
          <w:sz w:val="28"/>
          <w:szCs w:val="28"/>
        </w:rPr>
        <w:t>грн.</w:t>
      </w:r>
    </w:p>
    <w:p w:rsidR="00E648B6" w:rsidRPr="00D63346" w:rsidRDefault="00E648B6" w:rsidP="00D63346">
      <w:pPr>
        <w:pStyle w:val="BodyTextIndent"/>
        <w:ind w:firstLine="0"/>
        <w:rPr>
          <w:b/>
          <w:bCs/>
          <w:szCs w:val="28"/>
          <w:lang w:eastAsia="uk-UA"/>
        </w:rPr>
      </w:pPr>
      <w:r w:rsidRPr="00D63346">
        <w:rPr>
          <w:b/>
          <w:bCs/>
          <w:szCs w:val="28"/>
          <w:lang w:eastAsia="uk-UA"/>
        </w:rPr>
        <w:t>По кваліфікованих злочинах ситуація виглядає таким чином:</w:t>
      </w:r>
    </w:p>
    <w:p w:rsidR="00E648B6" w:rsidRPr="00D63346" w:rsidRDefault="00E648B6" w:rsidP="00D63346">
      <w:pPr>
        <w:jc w:val="both"/>
        <w:rPr>
          <w:sz w:val="28"/>
          <w:szCs w:val="28"/>
          <w:lang w:eastAsia="uk-UA"/>
        </w:rPr>
      </w:pPr>
      <w:r w:rsidRPr="00D63346">
        <w:rPr>
          <w:sz w:val="28"/>
          <w:szCs w:val="28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392"/>
        <w:gridCol w:w="2463"/>
        <w:gridCol w:w="2463"/>
      </w:tblGrid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</w:t>
            </w:r>
            <w:r w:rsidRPr="00D63346">
              <w:rPr>
                <w:b/>
                <w:bCs/>
                <w:sz w:val="28"/>
                <w:szCs w:val="28"/>
              </w:rPr>
              <w:t xml:space="preserve"> </w:t>
            </w:r>
            <w:r w:rsidRPr="00D63346">
              <w:rPr>
                <w:sz w:val="28"/>
                <w:szCs w:val="28"/>
              </w:rPr>
              <w:t>№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стаття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2010 р.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2011 р.</w:t>
            </w:r>
          </w:p>
        </w:tc>
      </w:tr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1.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збут (ст. 307)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23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24 (+1)</w:t>
            </w:r>
          </w:p>
        </w:tc>
      </w:tr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2.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притон (ст. 317)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 5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8  (+3)</w:t>
            </w:r>
          </w:p>
        </w:tc>
      </w:tr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залучення (ст. 315)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 0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1  (+1)</w:t>
            </w:r>
          </w:p>
        </w:tc>
      </w:tr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4.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зберігання (ст.309)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60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62 (+2)</w:t>
            </w:r>
          </w:p>
        </w:tc>
      </w:tr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5.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Прекурсори (ст. 311)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 9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9</w:t>
            </w:r>
          </w:p>
        </w:tc>
      </w:tr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6.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Ст.. 321 ( сильнодіючі отруйні речовини)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 1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1</w:t>
            </w:r>
          </w:p>
        </w:tc>
      </w:tr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7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Ст.. 310 (посів)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 1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4 (+3) </w:t>
            </w:r>
          </w:p>
        </w:tc>
      </w:tr>
      <w:tr w:rsidR="00E648B6" w:rsidRPr="00D63346" w:rsidTr="00D63346">
        <w:trPr>
          <w:trHeight w:val="225"/>
        </w:trPr>
        <w:tc>
          <w:tcPr>
            <w:tcW w:w="534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8.</w:t>
            </w:r>
          </w:p>
        </w:tc>
        <w:tc>
          <w:tcPr>
            <w:tcW w:w="4392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Ст.. 320 ( порушення порядку обігу наркотичних речовин)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 0</w:t>
            </w:r>
          </w:p>
        </w:tc>
        <w:tc>
          <w:tcPr>
            <w:tcW w:w="2463" w:type="dxa"/>
            <w:vAlign w:val="center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         2 (+2)</w:t>
            </w:r>
          </w:p>
        </w:tc>
      </w:tr>
    </w:tbl>
    <w:p w:rsidR="00E648B6" w:rsidRPr="00D63346" w:rsidRDefault="00E648B6" w:rsidP="00D63346">
      <w:pPr>
        <w:ind w:firstLine="708"/>
        <w:jc w:val="both"/>
        <w:rPr>
          <w:b/>
          <w:bCs/>
          <w:sz w:val="28"/>
          <w:szCs w:val="28"/>
          <w:lang w:eastAsia="uk-UA"/>
        </w:rPr>
      </w:pPr>
    </w:p>
    <w:p w:rsidR="00E648B6" w:rsidRPr="00D63346" w:rsidRDefault="00E648B6" w:rsidP="00D63346">
      <w:pPr>
        <w:ind w:firstLine="708"/>
        <w:jc w:val="both"/>
        <w:rPr>
          <w:b/>
          <w:bCs/>
          <w:sz w:val="28"/>
          <w:szCs w:val="28"/>
        </w:rPr>
      </w:pPr>
      <w:r w:rsidRPr="00D63346">
        <w:rPr>
          <w:b/>
          <w:bCs/>
          <w:sz w:val="28"/>
          <w:szCs w:val="28"/>
        </w:rPr>
        <w:t xml:space="preserve">З незаконного обігу за звітний період  вилучено   </w:t>
      </w:r>
      <w:smartTag w:uri="urn:schemas-microsoft-com:office:smarttags" w:element="metricconverter">
        <w:smartTagPr>
          <w:attr w:name="ProductID" w:val="36 кг"/>
        </w:smartTagPr>
        <w:r w:rsidRPr="00D63346">
          <w:rPr>
            <w:b/>
            <w:bCs/>
            <w:sz w:val="28"/>
            <w:szCs w:val="28"/>
          </w:rPr>
          <w:t>36 кг</w:t>
        </w:r>
      </w:smartTag>
      <w:r>
        <w:rPr>
          <w:b/>
          <w:bCs/>
          <w:sz w:val="28"/>
          <w:szCs w:val="28"/>
        </w:rPr>
        <w:t xml:space="preserve"> 297 гр наркотичних засобів, </w:t>
      </w:r>
      <w:r>
        <w:rPr>
          <w:b/>
          <w:bCs/>
          <w:sz w:val="28"/>
          <w:szCs w:val="28"/>
          <w:lang w:val="ru-RU"/>
        </w:rPr>
        <w:t>з</w:t>
      </w:r>
      <w:r w:rsidRPr="00D63346">
        <w:rPr>
          <w:b/>
          <w:bCs/>
          <w:sz w:val="28"/>
          <w:szCs w:val="28"/>
        </w:rPr>
        <w:t xml:space="preserve"> яких:                                 </w:t>
      </w:r>
    </w:p>
    <w:p w:rsidR="00E648B6" w:rsidRPr="00A16DC2" w:rsidRDefault="00E648B6" w:rsidP="00D63346">
      <w:pPr>
        <w:autoSpaceDE w:val="0"/>
        <w:autoSpaceDN w:val="0"/>
        <w:ind w:right="424"/>
        <w:jc w:val="both"/>
        <w:rPr>
          <w:bCs/>
          <w:sz w:val="28"/>
          <w:szCs w:val="28"/>
          <w:lang w:val="ru-RU"/>
        </w:rPr>
      </w:pPr>
      <w:r w:rsidRPr="00D63346">
        <w:rPr>
          <w:bCs/>
          <w:sz w:val="28"/>
          <w:szCs w:val="28"/>
        </w:rPr>
        <w:t xml:space="preserve">                                 марихуани –   </w:t>
      </w:r>
      <w:smartTag w:uri="urn:schemas-microsoft-com:office:smarttags" w:element="metricconverter">
        <w:smartTagPr>
          <w:attr w:name="ProductID" w:val="33 кг"/>
        </w:smartTagPr>
        <w:r w:rsidRPr="00D63346">
          <w:rPr>
            <w:bCs/>
            <w:sz w:val="28"/>
            <w:szCs w:val="28"/>
          </w:rPr>
          <w:t>33 кг</w:t>
        </w:r>
      </w:smartTag>
      <w:r w:rsidRPr="00D63346">
        <w:rPr>
          <w:bCs/>
          <w:sz w:val="28"/>
          <w:szCs w:val="28"/>
        </w:rPr>
        <w:t xml:space="preserve">.516 </w:t>
      </w:r>
      <w:r>
        <w:rPr>
          <w:bCs/>
          <w:sz w:val="28"/>
          <w:szCs w:val="28"/>
          <w:lang w:val="ru-RU"/>
        </w:rPr>
        <w:t>г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  <w:lang w:val="ru-RU"/>
        </w:rPr>
        <w:t>;</w:t>
      </w:r>
    </w:p>
    <w:p w:rsidR="00E648B6" w:rsidRPr="00A16DC2" w:rsidRDefault="00E648B6" w:rsidP="00D63346">
      <w:pPr>
        <w:autoSpaceDE w:val="0"/>
        <w:autoSpaceDN w:val="0"/>
        <w:ind w:right="424"/>
        <w:jc w:val="both"/>
        <w:rPr>
          <w:sz w:val="28"/>
          <w:szCs w:val="28"/>
          <w:lang w:val="ru-RU"/>
        </w:rPr>
      </w:pPr>
      <w:r w:rsidRPr="00D63346">
        <w:rPr>
          <w:sz w:val="28"/>
          <w:szCs w:val="28"/>
        </w:rPr>
        <w:t xml:space="preserve">                                 макової соломи –  </w:t>
      </w:r>
      <w:smartTag w:uri="urn:schemas-microsoft-com:office:smarttags" w:element="metricconverter">
        <w:smartTagPr>
          <w:attr w:name="ProductID" w:val="1 кг"/>
        </w:smartTagPr>
        <w:r w:rsidRPr="00D63346"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>.341 гр</w:t>
      </w:r>
      <w:r>
        <w:rPr>
          <w:sz w:val="28"/>
          <w:szCs w:val="28"/>
          <w:lang w:val="ru-RU"/>
        </w:rPr>
        <w:t>;</w:t>
      </w:r>
    </w:p>
    <w:p w:rsidR="00E648B6" w:rsidRPr="00D63346" w:rsidRDefault="00E648B6" w:rsidP="00D63346">
      <w:pPr>
        <w:autoSpaceDE w:val="0"/>
        <w:autoSpaceDN w:val="0"/>
        <w:ind w:right="424"/>
        <w:jc w:val="both"/>
        <w:rPr>
          <w:sz w:val="28"/>
          <w:szCs w:val="28"/>
        </w:rPr>
      </w:pPr>
      <w:r w:rsidRPr="00D63346">
        <w:rPr>
          <w:sz w:val="28"/>
          <w:szCs w:val="28"/>
        </w:rPr>
        <w:t xml:space="preserve">                                 перви</w:t>
      </w:r>
      <w:r>
        <w:rPr>
          <w:sz w:val="28"/>
          <w:szCs w:val="28"/>
        </w:rPr>
        <w:t>тин (сухий остаток) –  6,631 гр</w:t>
      </w:r>
      <w:r>
        <w:rPr>
          <w:sz w:val="28"/>
          <w:szCs w:val="28"/>
          <w:lang w:val="ru-RU"/>
        </w:rPr>
        <w:t>;</w:t>
      </w:r>
      <w:r w:rsidRPr="00D63346">
        <w:rPr>
          <w:sz w:val="28"/>
          <w:szCs w:val="28"/>
        </w:rPr>
        <w:t xml:space="preserve"> </w:t>
      </w:r>
    </w:p>
    <w:p w:rsidR="00E648B6" w:rsidRPr="00A16DC2" w:rsidRDefault="00E648B6" w:rsidP="00D63346">
      <w:pPr>
        <w:autoSpaceDE w:val="0"/>
        <w:autoSpaceDN w:val="0"/>
        <w:ind w:right="424"/>
        <w:jc w:val="both"/>
        <w:rPr>
          <w:sz w:val="28"/>
          <w:szCs w:val="28"/>
          <w:lang w:val="ru-RU"/>
        </w:rPr>
      </w:pPr>
      <w:r w:rsidRPr="00D63346">
        <w:rPr>
          <w:sz w:val="28"/>
          <w:szCs w:val="28"/>
        </w:rPr>
        <w:t xml:space="preserve">                                 опій ацетильований –   3,213 гр</w:t>
      </w:r>
      <w:r>
        <w:rPr>
          <w:sz w:val="28"/>
          <w:szCs w:val="28"/>
          <w:lang w:val="ru-RU"/>
        </w:rPr>
        <w:t>;</w:t>
      </w:r>
    </w:p>
    <w:p w:rsidR="00E648B6" w:rsidRPr="00D63346" w:rsidRDefault="00E648B6" w:rsidP="00D63346">
      <w:pPr>
        <w:autoSpaceDE w:val="0"/>
        <w:autoSpaceDN w:val="0"/>
        <w:ind w:right="424"/>
        <w:jc w:val="both"/>
        <w:rPr>
          <w:sz w:val="28"/>
          <w:szCs w:val="28"/>
        </w:rPr>
      </w:pPr>
      <w:r w:rsidRPr="00D63346">
        <w:rPr>
          <w:sz w:val="28"/>
          <w:szCs w:val="28"/>
        </w:rPr>
        <w:t xml:space="preserve">                                 катинон – 1</w:t>
      </w:r>
      <w:r>
        <w:rPr>
          <w:sz w:val="28"/>
          <w:szCs w:val="28"/>
        </w:rPr>
        <w:t>,587 гр</w:t>
      </w:r>
      <w:r>
        <w:rPr>
          <w:sz w:val="28"/>
          <w:szCs w:val="28"/>
          <w:lang w:val="ru-RU"/>
        </w:rPr>
        <w:t>;</w:t>
      </w:r>
      <w:r w:rsidRPr="00D63346">
        <w:rPr>
          <w:sz w:val="28"/>
          <w:szCs w:val="28"/>
        </w:rPr>
        <w:t xml:space="preserve"> </w:t>
      </w:r>
    </w:p>
    <w:p w:rsidR="00E648B6" w:rsidRPr="00D63346" w:rsidRDefault="00E648B6" w:rsidP="00D63346">
      <w:pPr>
        <w:autoSpaceDE w:val="0"/>
        <w:autoSpaceDN w:val="0"/>
        <w:ind w:right="424"/>
        <w:jc w:val="both"/>
        <w:rPr>
          <w:sz w:val="28"/>
          <w:szCs w:val="28"/>
        </w:rPr>
      </w:pPr>
      <w:r w:rsidRPr="00D63346">
        <w:rPr>
          <w:sz w:val="28"/>
          <w:szCs w:val="28"/>
        </w:rPr>
        <w:t xml:space="preserve">                                прекурсори—8,791 л.</w:t>
      </w:r>
    </w:p>
    <w:p w:rsidR="00E648B6" w:rsidRPr="00D63346" w:rsidRDefault="00E648B6" w:rsidP="00D63346">
      <w:pPr>
        <w:jc w:val="center"/>
        <w:rPr>
          <w:b/>
          <w:bCs/>
          <w:sz w:val="28"/>
          <w:szCs w:val="28"/>
          <w:u w:val="single"/>
        </w:rPr>
      </w:pPr>
    </w:p>
    <w:p w:rsidR="00E648B6" w:rsidRPr="00D63346" w:rsidRDefault="00E648B6" w:rsidP="00D63346">
      <w:pPr>
        <w:jc w:val="center"/>
        <w:rPr>
          <w:b/>
          <w:bCs/>
          <w:sz w:val="28"/>
          <w:szCs w:val="28"/>
          <w:u w:val="single"/>
        </w:rPr>
      </w:pPr>
      <w:r w:rsidRPr="00D63346">
        <w:rPr>
          <w:b/>
          <w:bCs/>
          <w:sz w:val="28"/>
          <w:szCs w:val="28"/>
          <w:u w:val="single"/>
        </w:rPr>
        <w:t>Протидія  злочинності в сфері економіки</w:t>
      </w:r>
    </w:p>
    <w:p w:rsidR="00E648B6" w:rsidRPr="00D63346" w:rsidRDefault="00E648B6" w:rsidP="00D63346">
      <w:pPr>
        <w:jc w:val="both"/>
        <w:rPr>
          <w:sz w:val="28"/>
          <w:szCs w:val="28"/>
        </w:rPr>
      </w:pPr>
      <w:r w:rsidRPr="00D63346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5550"/>
        <w:gridCol w:w="3534"/>
      </w:tblGrid>
      <w:tr w:rsidR="00E648B6" w:rsidRPr="00D63346" w:rsidTr="00D63346">
        <w:trPr>
          <w:trHeight w:val="369"/>
        </w:trPr>
        <w:tc>
          <w:tcPr>
            <w:tcW w:w="718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b/>
                <w:bCs/>
                <w:sz w:val="28"/>
                <w:szCs w:val="28"/>
              </w:rPr>
              <w:t xml:space="preserve"> </w:t>
            </w:r>
            <w:r w:rsidRPr="00D63346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Порушені кримінальні справи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Кількість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1.</w:t>
            </w: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D63346">
              <w:rPr>
                <w:b/>
                <w:bCs/>
                <w:sz w:val="28"/>
                <w:szCs w:val="28"/>
              </w:rPr>
              <w:t xml:space="preserve">порушено ВСЬОГО  </w:t>
            </w:r>
            <w:r w:rsidRPr="00D63346">
              <w:rPr>
                <w:bCs/>
                <w:sz w:val="28"/>
                <w:szCs w:val="28"/>
              </w:rPr>
              <w:t>З них: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63346">
              <w:rPr>
                <w:b/>
                <w:sz w:val="28"/>
                <w:szCs w:val="28"/>
              </w:rPr>
              <w:t>62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Cs/>
                <w:color w:val="008000"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Середньої тяжкості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20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pStyle w:val="Heading1"/>
              <w:rPr>
                <w:sz w:val="28"/>
                <w:szCs w:val="28"/>
              </w:rPr>
            </w:pPr>
            <w:r w:rsidRPr="00D63346">
              <w:rPr>
                <w:b/>
                <w:bCs/>
                <w:sz w:val="28"/>
                <w:szCs w:val="28"/>
              </w:rPr>
              <w:t xml:space="preserve">Тяжких і особливо тяжких 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19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pStyle w:val="Heading1"/>
              <w:rPr>
                <w:sz w:val="28"/>
                <w:szCs w:val="28"/>
              </w:rPr>
            </w:pPr>
            <w:r w:rsidRPr="00D63346">
              <w:rPr>
                <w:b/>
                <w:bCs/>
                <w:sz w:val="28"/>
                <w:szCs w:val="28"/>
              </w:rPr>
              <w:t>Кваліфікованих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32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D63346">
              <w:rPr>
                <w:b/>
                <w:bCs/>
                <w:sz w:val="28"/>
                <w:szCs w:val="28"/>
              </w:rPr>
              <w:t>Зі збитками понад 1 млн. грн.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D63346">
              <w:rPr>
                <w:b/>
                <w:bCs/>
                <w:sz w:val="28"/>
                <w:szCs w:val="28"/>
              </w:rPr>
              <w:t>Зі збитками понад 100 тис. грн.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12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Хабарництво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0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Посадові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29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Злочини з ознаками корупції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17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/>
                <w:bCs/>
                <w:sz w:val="28"/>
                <w:szCs w:val="28"/>
              </w:rPr>
              <w:t xml:space="preserve">Збитки в наслідок скоєних злочинів 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  847 253 грн.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Реальне відшкодування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774 695 грн.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Направлено до суду кримінальних справ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52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2.</w:t>
            </w:r>
          </w:p>
        </w:tc>
        <w:tc>
          <w:tcPr>
            <w:tcW w:w="5550" w:type="dxa"/>
          </w:tcPr>
          <w:p w:rsidR="00E648B6" w:rsidRPr="00D63346" w:rsidRDefault="00E648B6">
            <w:pPr>
              <w:rPr>
                <w:b/>
                <w:sz w:val="28"/>
                <w:szCs w:val="28"/>
                <w:lang w:eastAsia="uk-UA"/>
              </w:rPr>
            </w:pPr>
            <w:r w:rsidRPr="00D63346">
              <w:rPr>
                <w:b/>
                <w:iCs/>
                <w:sz w:val="28"/>
                <w:szCs w:val="28"/>
              </w:rPr>
              <w:t>Виявлено  по пріоритетним напрямкам</w:t>
            </w:r>
            <w:r w:rsidRPr="00D63346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D6334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534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rPr>
                <w:i/>
                <w:i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Кредитно-фінансова сфера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5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rPr>
                <w:iCs/>
                <w:sz w:val="28"/>
                <w:szCs w:val="28"/>
                <w:lang w:eastAsia="uk-UA"/>
              </w:rPr>
            </w:pPr>
            <w:r w:rsidRPr="00D63346">
              <w:rPr>
                <w:iCs/>
                <w:sz w:val="28"/>
                <w:szCs w:val="28"/>
              </w:rPr>
              <w:t>Бюджетна сфера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iCs/>
                <w:sz w:val="28"/>
                <w:szCs w:val="28"/>
                <w:lang w:eastAsia="uk-UA"/>
              </w:rPr>
            </w:pPr>
            <w:r w:rsidRPr="00D63346">
              <w:rPr>
                <w:iCs/>
                <w:sz w:val="28"/>
                <w:szCs w:val="28"/>
              </w:rPr>
              <w:t>22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В сфері земельних відносин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В сфері інтелектуальної власності та високих технологій</w:t>
            </w:r>
          </w:p>
        </w:tc>
        <w:tc>
          <w:tcPr>
            <w:tcW w:w="3534" w:type="dxa"/>
            <w:vAlign w:val="center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>В паливно-енергетичному комплексі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6</w:t>
            </w:r>
          </w:p>
        </w:tc>
      </w:tr>
      <w:tr w:rsidR="00E648B6" w:rsidRPr="00D63346" w:rsidTr="00D63346">
        <w:tc>
          <w:tcPr>
            <w:tcW w:w="718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5550" w:type="dxa"/>
          </w:tcPr>
          <w:p w:rsidR="00E648B6" w:rsidRPr="00D63346" w:rsidRDefault="00E648B6">
            <w:pPr>
              <w:rPr>
                <w:bCs/>
                <w:sz w:val="28"/>
                <w:szCs w:val="28"/>
                <w:lang w:eastAsia="uk-UA"/>
              </w:rPr>
            </w:pPr>
            <w:r w:rsidRPr="00D63346">
              <w:rPr>
                <w:bCs/>
                <w:sz w:val="28"/>
                <w:szCs w:val="28"/>
              </w:rPr>
              <w:t xml:space="preserve">В сфері ігорного бізнесу </w:t>
            </w:r>
          </w:p>
        </w:tc>
        <w:tc>
          <w:tcPr>
            <w:tcW w:w="3534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</w:t>
            </w:r>
          </w:p>
        </w:tc>
      </w:tr>
    </w:tbl>
    <w:p w:rsidR="00E648B6" w:rsidRPr="00D63346" w:rsidRDefault="00E648B6" w:rsidP="00D63346">
      <w:pPr>
        <w:jc w:val="both"/>
        <w:rPr>
          <w:sz w:val="28"/>
          <w:szCs w:val="28"/>
          <w:lang w:eastAsia="uk-UA"/>
        </w:rPr>
      </w:pPr>
      <w:r w:rsidRPr="00D63346">
        <w:rPr>
          <w:sz w:val="28"/>
          <w:szCs w:val="28"/>
        </w:rPr>
        <w:tab/>
      </w:r>
    </w:p>
    <w:p w:rsidR="00E648B6" w:rsidRPr="00D63346" w:rsidRDefault="00E648B6" w:rsidP="00D63346">
      <w:pPr>
        <w:ind w:firstLine="684"/>
        <w:jc w:val="both"/>
        <w:rPr>
          <w:sz w:val="28"/>
          <w:szCs w:val="28"/>
        </w:rPr>
      </w:pPr>
      <w:r w:rsidRPr="00D63346">
        <w:rPr>
          <w:sz w:val="28"/>
          <w:szCs w:val="28"/>
        </w:rPr>
        <w:t xml:space="preserve">В 2011 році за незаконну діяльність по прийому лому чорних та кольорових металів порушено </w:t>
      </w:r>
      <w:r w:rsidRPr="00D63346">
        <w:rPr>
          <w:b/>
          <w:sz w:val="28"/>
          <w:szCs w:val="28"/>
        </w:rPr>
        <w:t xml:space="preserve">9 кримінальних справ за ст. 213 КК України, </w:t>
      </w:r>
      <w:r w:rsidRPr="00D63346">
        <w:rPr>
          <w:sz w:val="28"/>
          <w:szCs w:val="28"/>
        </w:rPr>
        <w:t>що на 5 менше ніж у 2010 році.</w:t>
      </w:r>
    </w:p>
    <w:p w:rsidR="00E648B6" w:rsidRPr="00D63346" w:rsidRDefault="00E648B6" w:rsidP="00D63346">
      <w:pPr>
        <w:ind w:firstLine="684"/>
        <w:jc w:val="both"/>
        <w:rPr>
          <w:spacing w:val="20"/>
          <w:sz w:val="28"/>
          <w:szCs w:val="28"/>
        </w:rPr>
      </w:pPr>
      <w:r w:rsidRPr="00D63346">
        <w:rPr>
          <w:spacing w:val="20"/>
          <w:sz w:val="28"/>
          <w:szCs w:val="28"/>
        </w:rPr>
        <w:t xml:space="preserve">За період 2011 Артемівським МВ ГУМВС України в Донецькій області за фактами незаконного здійснення діяльності в сфері ігорного бізнесу порушено </w:t>
      </w:r>
      <w:r w:rsidRPr="00D63346">
        <w:rPr>
          <w:b/>
          <w:spacing w:val="20"/>
          <w:sz w:val="28"/>
          <w:szCs w:val="28"/>
        </w:rPr>
        <w:t>2 кримінальні справи за ст. 203-2 КК України</w:t>
      </w:r>
      <w:r w:rsidRPr="00D63346">
        <w:rPr>
          <w:spacing w:val="20"/>
          <w:sz w:val="28"/>
          <w:szCs w:val="28"/>
        </w:rPr>
        <w:t xml:space="preserve">, за участь в азартних іграх складено 4  адміністративні протоколи по ознаках ст. 181-1 КУоАП . </w:t>
      </w:r>
    </w:p>
    <w:p w:rsidR="00E648B6" w:rsidRPr="00D63346" w:rsidRDefault="00E648B6" w:rsidP="00D63346">
      <w:pPr>
        <w:rPr>
          <w:sz w:val="28"/>
          <w:szCs w:val="28"/>
        </w:rPr>
      </w:pPr>
    </w:p>
    <w:p w:rsidR="00E648B6" w:rsidRDefault="00E648B6" w:rsidP="00D63346">
      <w:pPr>
        <w:jc w:val="center"/>
        <w:rPr>
          <w:b/>
          <w:sz w:val="28"/>
          <w:szCs w:val="28"/>
          <w:u w:val="single"/>
          <w:lang w:val="ru-RU"/>
        </w:rPr>
      </w:pPr>
    </w:p>
    <w:p w:rsidR="00E648B6" w:rsidRDefault="00E648B6" w:rsidP="00D63346">
      <w:pPr>
        <w:jc w:val="center"/>
        <w:rPr>
          <w:b/>
          <w:sz w:val="28"/>
          <w:szCs w:val="28"/>
          <w:u w:val="single"/>
          <w:lang w:val="ru-RU"/>
        </w:rPr>
      </w:pPr>
    </w:p>
    <w:p w:rsidR="00E648B6" w:rsidRDefault="00E648B6" w:rsidP="00D63346">
      <w:pPr>
        <w:jc w:val="center"/>
        <w:rPr>
          <w:b/>
          <w:sz w:val="28"/>
          <w:szCs w:val="28"/>
          <w:u w:val="single"/>
          <w:lang w:val="ru-RU"/>
        </w:rPr>
      </w:pPr>
    </w:p>
    <w:p w:rsidR="00E648B6" w:rsidRPr="00D63346" w:rsidRDefault="00E648B6" w:rsidP="00D6334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Розшук злочинців та безвіст</w:t>
      </w:r>
      <w:r>
        <w:rPr>
          <w:b/>
          <w:sz w:val="28"/>
          <w:szCs w:val="28"/>
          <w:u w:val="single"/>
          <w:lang w:val="ru-RU"/>
        </w:rPr>
        <w:t>и</w:t>
      </w:r>
      <w:r w:rsidRPr="00D63346">
        <w:rPr>
          <w:b/>
          <w:sz w:val="28"/>
          <w:szCs w:val="28"/>
          <w:u w:val="single"/>
        </w:rPr>
        <w:t xml:space="preserve"> зниклих громадян </w:t>
      </w:r>
    </w:p>
    <w:p w:rsidR="00E648B6" w:rsidRPr="00D63346" w:rsidRDefault="00E648B6" w:rsidP="00D63346">
      <w:pPr>
        <w:pStyle w:val="BodyTextIndent2"/>
        <w:spacing w:after="0" w:line="240" w:lineRule="auto"/>
        <w:ind w:left="0" w:right="-82" w:firstLine="648"/>
        <w:jc w:val="both"/>
        <w:rPr>
          <w:bCs/>
          <w:sz w:val="28"/>
          <w:szCs w:val="28"/>
          <w:lang w:val="ru-RU"/>
        </w:rPr>
      </w:pPr>
    </w:p>
    <w:p w:rsidR="00E648B6" w:rsidRPr="00D63346" w:rsidRDefault="00E648B6" w:rsidP="00D63346">
      <w:pPr>
        <w:pStyle w:val="BodyTextIndent2"/>
        <w:spacing w:after="0" w:line="240" w:lineRule="auto"/>
        <w:ind w:left="0" w:right="-82" w:firstLine="648"/>
        <w:jc w:val="both"/>
        <w:rPr>
          <w:bCs/>
          <w:sz w:val="28"/>
          <w:szCs w:val="28"/>
        </w:rPr>
      </w:pPr>
      <w:r w:rsidRPr="00D63346">
        <w:rPr>
          <w:bCs/>
          <w:sz w:val="28"/>
          <w:szCs w:val="28"/>
        </w:rPr>
        <w:t>Особовим складом міського відділу проводиться певна робота по  встановленню осіб, які ховаються від суду і слідства. Так, за звітний період в розшуку знаходилося, з урахуванням залишку минулих років – 133 злочинців</w:t>
      </w:r>
      <w:r w:rsidRPr="00D63346">
        <w:rPr>
          <w:b/>
          <w:sz w:val="28"/>
          <w:szCs w:val="28"/>
        </w:rPr>
        <w:t xml:space="preserve">, </w:t>
      </w:r>
      <w:r w:rsidRPr="00D63346">
        <w:rPr>
          <w:bCs/>
          <w:sz w:val="28"/>
          <w:szCs w:val="28"/>
        </w:rPr>
        <w:t>співробітниками міського відділу було розшукано 67 злочинців</w:t>
      </w:r>
      <w:r w:rsidRPr="00D63346">
        <w:rPr>
          <w:b/>
          <w:sz w:val="28"/>
          <w:szCs w:val="28"/>
        </w:rPr>
        <w:t xml:space="preserve">, </w:t>
      </w:r>
      <w:r w:rsidRPr="00D63346">
        <w:rPr>
          <w:bCs/>
          <w:sz w:val="28"/>
          <w:szCs w:val="28"/>
        </w:rPr>
        <w:t xml:space="preserve">залишок не розшуканих злочинців склав – 61. </w:t>
      </w:r>
    </w:p>
    <w:p w:rsidR="00E648B6" w:rsidRPr="00D63346" w:rsidRDefault="00E648B6" w:rsidP="00D63346">
      <w:pPr>
        <w:pStyle w:val="BodyTextIndent2"/>
        <w:spacing w:after="0" w:line="240" w:lineRule="auto"/>
        <w:ind w:left="0" w:right="-82" w:firstLine="648"/>
        <w:jc w:val="both"/>
        <w:rPr>
          <w:b/>
          <w:sz w:val="28"/>
          <w:szCs w:val="28"/>
          <w:u w:val="single"/>
        </w:rPr>
      </w:pPr>
      <w:r w:rsidRPr="00D63346">
        <w:rPr>
          <w:bCs/>
          <w:sz w:val="28"/>
          <w:szCs w:val="28"/>
        </w:rPr>
        <w:t>В 2011 році в розшуку знаходилося, з урахуванням залишку минулих років – 141 громадян</w:t>
      </w:r>
      <w:r w:rsidRPr="00270390">
        <w:rPr>
          <w:bCs/>
          <w:sz w:val="28"/>
          <w:szCs w:val="28"/>
        </w:rPr>
        <w:t>,</w:t>
      </w:r>
      <w:r w:rsidRPr="00D63346">
        <w:rPr>
          <w:bCs/>
          <w:sz w:val="28"/>
          <w:szCs w:val="28"/>
        </w:rPr>
        <w:t xml:space="preserve"> які зникли безвісті</w:t>
      </w:r>
      <w:r w:rsidRPr="00D63346">
        <w:rPr>
          <w:b/>
          <w:sz w:val="28"/>
          <w:szCs w:val="28"/>
        </w:rPr>
        <w:t xml:space="preserve">, </w:t>
      </w:r>
      <w:r w:rsidRPr="00D63346">
        <w:rPr>
          <w:bCs/>
          <w:sz w:val="28"/>
          <w:szCs w:val="28"/>
        </w:rPr>
        <w:t>співробітниками міського відділу було розшукано 125 громадян</w:t>
      </w:r>
      <w:r w:rsidRPr="00D63346">
        <w:rPr>
          <w:b/>
          <w:sz w:val="28"/>
          <w:szCs w:val="28"/>
        </w:rPr>
        <w:t xml:space="preserve">, </w:t>
      </w:r>
      <w:r w:rsidRPr="00D63346">
        <w:rPr>
          <w:bCs/>
          <w:sz w:val="28"/>
          <w:szCs w:val="28"/>
        </w:rPr>
        <w:t>залишок не розшуканих безвісті зниклих громадян – 16.</w:t>
      </w:r>
    </w:p>
    <w:p w:rsidR="00E648B6" w:rsidRPr="00D63346" w:rsidRDefault="00E648B6" w:rsidP="00D63346">
      <w:pPr>
        <w:jc w:val="both"/>
        <w:rPr>
          <w:sz w:val="28"/>
          <w:szCs w:val="28"/>
        </w:rPr>
      </w:pPr>
      <w:r w:rsidRPr="00D63346">
        <w:rPr>
          <w:sz w:val="28"/>
          <w:szCs w:val="28"/>
        </w:rPr>
        <w:tab/>
      </w:r>
    </w:p>
    <w:p w:rsidR="00E648B6" w:rsidRPr="00D63346" w:rsidRDefault="00E648B6" w:rsidP="00D63346">
      <w:pPr>
        <w:ind w:left="567" w:firstLine="708"/>
        <w:jc w:val="center"/>
        <w:rPr>
          <w:b/>
          <w:sz w:val="28"/>
          <w:szCs w:val="28"/>
          <w:u w:val="single"/>
        </w:rPr>
      </w:pPr>
      <w:r w:rsidRPr="00D63346">
        <w:rPr>
          <w:b/>
          <w:sz w:val="28"/>
          <w:szCs w:val="28"/>
          <w:u w:val="single"/>
        </w:rPr>
        <w:t>По лінії застосування адміністративно – штрафної практики:</w:t>
      </w:r>
    </w:p>
    <w:p w:rsidR="00E648B6" w:rsidRPr="00D63346" w:rsidRDefault="00E648B6" w:rsidP="00D63346">
      <w:pPr>
        <w:ind w:left="567" w:firstLine="708"/>
        <w:jc w:val="both"/>
        <w:rPr>
          <w:sz w:val="28"/>
          <w:szCs w:val="28"/>
        </w:rPr>
      </w:pPr>
    </w:p>
    <w:p w:rsidR="00E648B6" w:rsidRPr="00D63346" w:rsidRDefault="00E648B6" w:rsidP="00D63346">
      <w:pPr>
        <w:ind w:left="567" w:firstLine="708"/>
        <w:jc w:val="both"/>
        <w:rPr>
          <w:sz w:val="28"/>
          <w:szCs w:val="28"/>
        </w:rPr>
      </w:pPr>
      <w:r w:rsidRPr="00D63346">
        <w:rPr>
          <w:sz w:val="28"/>
          <w:szCs w:val="28"/>
        </w:rPr>
        <w:t>За 12 місяців 2011 року співробітниками Артемівського міськвідділу:</w:t>
      </w:r>
    </w:p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0"/>
        <w:gridCol w:w="1568"/>
        <w:gridCol w:w="1260"/>
        <w:gridCol w:w="980"/>
      </w:tblGrid>
      <w:tr w:rsidR="00E648B6" w:rsidRPr="00D63346" w:rsidTr="00D63346">
        <w:trPr>
          <w:trHeight w:val="259"/>
        </w:trPr>
        <w:tc>
          <w:tcPr>
            <w:tcW w:w="4840" w:type="dxa"/>
          </w:tcPr>
          <w:p w:rsidR="00E648B6" w:rsidRPr="00D63346" w:rsidRDefault="00E648B6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63346">
              <w:rPr>
                <w:b/>
                <w:sz w:val="28"/>
                <w:szCs w:val="28"/>
              </w:rPr>
              <w:t>ПОКАЗНИКИ</w:t>
            </w:r>
          </w:p>
        </w:tc>
        <w:tc>
          <w:tcPr>
            <w:tcW w:w="1568" w:type="dxa"/>
          </w:tcPr>
          <w:p w:rsidR="00E648B6" w:rsidRPr="00D63346" w:rsidRDefault="00E648B6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63346">
              <w:rPr>
                <w:b/>
                <w:sz w:val="28"/>
                <w:szCs w:val="28"/>
              </w:rPr>
              <w:t>2011</w:t>
            </w:r>
          </w:p>
        </w:tc>
        <w:tc>
          <w:tcPr>
            <w:tcW w:w="1260" w:type="dxa"/>
          </w:tcPr>
          <w:p w:rsidR="00E648B6" w:rsidRPr="00D63346" w:rsidRDefault="00E648B6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63346">
              <w:rPr>
                <w:b/>
                <w:sz w:val="28"/>
                <w:szCs w:val="28"/>
              </w:rPr>
              <w:t>2010</w:t>
            </w:r>
          </w:p>
        </w:tc>
        <w:tc>
          <w:tcPr>
            <w:tcW w:w="980" w:type="dxa"/>
          </w:tcPr>
          <w:p w:rsidR="00E648B6" w:rsidRPr="00D63346" w:rsidRDefault="00E648B6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63346">
              <w:rPr>
                <w:b/>
                <w:sz w:val="28"/>
                <w:szCs w:val="28"/>
              </w:rPr>
              <w:t>+/-</w:t>
            </w:r>
          </w:p>
        </w:tc>
      </w:tr>
      <w:tr w:rsidR="00E648B6" w:rsidRPr="00D63346" w:rsidTr="00D63346">
        <w:trPr>
          <w:trHeight w:val="391"/>
        </w:trPr>
        <w:tc>
          <w:tcPr>
            <w:tcW w:w="4840" w:type="dxa"/>
          </w:tcPr>
          <w:p w:rsidR="00E648B6" w:rsidRPr="00D63346" w:rsidRDefault="00E648B6">
            <w:pPr>
              <w:jc w:val="both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Виявлено адмін. правопорушень</w:t>
            </w:r>
          </w:p>
        </w:tc>
        <w:tc>
          <w:tcPr>
            <w:tcW w:w="1568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4541</w:t>
            </w:r>
          </w:p>
        </w:tc>
        <w:tc>
          <w:tcPr>
            <w:tcW w:w="1260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4712</w:t>
            </w:r>
          </w:p>
        </w:tc>
        <w:tc>
          <w:tcPr>
            <w:tcW w:w="980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-530</w:t>
            </w:r>
          </w:p>
        </w:tc>
      </w:tr>
      <w:tr w:rsidR="00E648B6" w:rsidRPr="00D63346" w:rsidTr="00D63346">
        <w:tc>
          <w:tcPr>
            <w:tcW w:w="4840" w:type="dxa"/>
          </w:tcPr>
          <w:p w:rsidR="00E648B6" w:rsidRPr="00D63346" w:rsidRDefault="00E648B6">
            <w:pPr>
              <w:jc w:val="both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Розглянуто та прийнято рішень</w:t>
            </w:r>
          </w:p>
        </w:tc>
        <w:tc>
          <w:tcPr>
            <w:tcW w:w="1568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4220</w:t>
            </w:r>
          </w:p>
        </w:tc>
        <w:tc>
          <w:tcPr>
            <w:tcW w:w="1260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4410</w:t>
            </w:r>
          </w:p>
        </w:tc>
        <w:tc>
          <w:tcPr>
            <w:tcW w:w="980" w:type="dxa"/>
          </w:tcPr>
          <w:p w:rsidR="00E648B6" w:rsidRPr="00D63346" w:rsidRDefault="00E648B6">
            <w:pPr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   -532</w:t>
            </w:r>
          </w:p>
        </w:tc>
      </w:tr>
      <w:tr w:rsidR="00E648B6" w:rsidRPr="00D63346" w:rsidTr="00D63346">
        <w:tc>
          <w:tcPr>
            <w:tcW w:w="4840" w:type="dxa"/>
          </w:tcPr>
          <w:p w:rsidR="00E648B6" w:rsidRPr="00D63346" w:rsidRDefault="00E648B6">
            <w:pPr>
              <w:jc w:val="both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Попереджено осіб</w:t>
            </w:r>
          </w:p>
        </w:tc>
        <w:tc>
          <w:tcPr>
            <w:tcW w:w="1568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1070</w:t>
            </w:r>
          </w:p>
        </w:tc>
        <w:tc>
          <w:tcPr>
            <w:tcW w:w="1260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1833</w:t>
            </w:r>
          </w:p>
        </w:tc>
        <w:tc>
          <w:tcPr>
            <w:tcW w:w="980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-844</w:t>
            </w:r>
          </w:p>
        </w:tc>
      </w:tr>
      <w:tr w:rsidR="00E648B6" w:rsidRPr="00D63346" w:rsidTr="00D63346">
        <w:tc>
          <w:tcPr>
            <w:tcW w:w="4840" w:type="dxa"/>
          </w:tcPr>
          <w:p w:rsidR="00E648B6" w:rsidRPr="00D63346" w:rsidRDefault="00E648B6">
            <w:pPr>
              <w:jc w:val="both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Оштрафовано осіб</w:t>
            </w:r>
          </w:p>
        </w:tc>
        <w:tc>
          <w:tcPr>
            <w:tcW w:w="1568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1830</w:t>
            </w:r>
          </w:p>
        </w:tc>
        <w:tc>
          <w:tcPr>
            <w:tcW w:w="1260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1506</w:t>
            </w:r>
          </w:p>
        </w:tc>
        <w:tc>
          <w:tcPr>
            <w:tcW w:w="980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+320</w:t>
            </w:r>
          </w:p>
        </w:tc>
      </w:tr>
      <w:tr w:rsidR="00E648B6" w:rsidRPr="00D63346" w:rsidTr="00D63346">
        <w:trPr>
          <w:trHeight w:val="312"/>
        </w:trPr>
        <w:tc>
          <w:tcPr>
            <w:tcW w:w="4840" w:type="dxa"/>
          </w:tcPr>
          <w:p w:rsidR="00E648B6" w:rsidRPr="00D63346" w:rsidRDefault="00E648B6">
            <w:pPr>
              <w:jc w:val="both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 xml:space="preserve">Піддані адміністративному арешту           </w:t>
            </w:r>
          </w:p>
        </w:tc>
        <w:tc>
          <w:tcPr>
            <w:tcW w:w="1568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E648B6" w:rsidRPr="00D63346" w:rsidRDefault="00E648B6">
            <w:pPr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25</w:t>
            </w:r>
          </w:p>
        </w:tc>
        <w:tc>
          <w:tcPr>
            <w:tcW w:w="980" w:type="dxa"/>
          </w:tcPr>
          <w:p w:rsidR="00E648B6" w:rsidRPr="00D63346" w:rsidRDefault="00E648B6">
            <w:pPr>
              <w:jc w:val="center"/>
              <w:rPr>
                <w:sz w:val="28"/>
                <w:szCs w:val="28"/>
                <w:lang w:eastAsia="uk-UA"/>
              </w:rPr>
            </w:pPr>
            <w:r w:rsidRPr="00D63346">
              <w:rPr>
                <w:sz w:val="28"/>
                <w:szCs w:val="28"/>
              </w:rPr>
              <w:t>-15</w:t>
            </w:r>
          </w:p>
        </w:tc>
      </w:tr>
    </w:tbl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  <w:lang w:eastAsia="uk-UA"/>
        </w:rPr>
      </w:pPr>
    </w:p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</w:rPr>
      </w:pPr>
    </w:p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</w:rPr>
      </w:pPr>
    </w:p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</w:rPr>
      </w:pPr>
    </w:p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</w:rPr>
      </w:pPr>
    </w:p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</w:rPr>
      </w:pPr>
    </w:p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</w:rPr>
      </w:pPr>
    </w:p>
    <w:p w:rsidR="00E648B6" w:rsidRPr="00D63346" w:rsidRDefault="00E648B6" w:rsidP="00D63346">
      <w:pPr>
        <w:tabs>
          <w:tab w:val="left" w:pos="0"/>
        </w:tabs>
        <w:ind w:right="209"/>
        <w:jc w:val="both"/>
        <w:rPr>
          <w:sz w:val="28"/>
          <w:szCs w:val="28"/>
        </w:rPr>
      </w:pPr>
      <w:r w:rsidRPr="00D63346">
        <w:rPr>
          <w:sz w:val="28"/>
          <w:szCs w:val="28"/>
        </w:rPr>
        <w:tab/>
        <w:t>Аналіз статистичних даних адміністративно-штрафної практики показує, що найбільш поширеними правопорушеннями залишаються : розпивання спиртних напоїв у громадських місцях та поява у п’яному вигляді –2144 (37.0%); проживання  без паспорту – 1295 ( 23.4%) ; дрібне хуліганство – 535 (10.0%).</w:t>
      </w:r>
    </w:p>
    <w:p w:rsidR="00E648B6" w:rsidRPr="00D63346" w:rsidRDefault="00E648B6" w:rsidP="00D63346">
      <w:pPr>
        <w:ind w:left="567" w:firstLine="708"/>
        <w:jc w:val="both"/>
        <w:rPr>
          <w:sz w:val="28"/>
          <w:szCs w:val="28"/>
        </w:rPr>
      </w:pPr>
    </w:p>
    <w:p w:rsidR="00E648B6" w:rsidRPr="00D63346" w:rsidRDefault="00E648B6" w:rsidP="00D63346">
      <w:pPr>
        <w:jc w:val="center"/>
        <w:rPr>
          <w:sz w:val="28"/>
          <w:szCs w:val="28"/>
        </w:rPr>
      </w:pPr>
    </w:p>
    <w:p w:rsidR="00E648B6" w:rsidRPr="00D63346" w:rsidRDefault="00E648B6" w:rsidP="00D63346">
      <w:pPr>
        <w:jc w:val="both"/>
        <w:rPr>
          <w:b/>
          <w:sz w:val="28"/>
          <w:szCs w:val="28"/>
        </w:rPr>
      </w:pPr>
      <w:r w:rsidRPr="00D63346">
        <w:rPr>
          <w:b/>
          <w:sz w:val="28"/>
          <w:szCs w:val="28"/>
        </w:rPr>
        <w:t>Начальник Артемівського МВ (з обслуговування</w:t>
      </w:r>
    </w:p>
    <w:p w:rsidR="00E648B6" w:rsidRPr="00D63346" w:rsidRDefault="00E648B6" w:rsidP="00D63346">
      <w:pPr>
        <w:jc w:val="both"/>
        <w:rPr>
          <w:b/>
          <w:sz w:val="28"/>
          <w:szCs w:val="28"/>
        </w:rPr>
      </w:pPr>
      <w:r w:rsidRPr="00D63346">
        <w:rPr>
          <w:b/>
          <w:sz w:val="28"/>
          <w:szCs w:val="28"/>
        </w:rPr>
        <w:t>м. Артемівська і Артемівського району) ГУМВС</w:t>
      </w:r>
    </w:p>
    <w:p w:rsidR="00E648B6" w:rsidRPr="00D63346" w:rsidRDefault="00E648B6" w:rsidP="00D63346">
      <w:pPr>
        <w:jc w:val="both"/>
        <w:rPr>
          <w:b/>
          <w:sz w:val="28"/>
          <w:szCs w:val="28"/>
        </w:rPr>
      </w:pPr>
      <w:r w:rsidRPr="00D63346">
        <w:rPr>
          <w:b/>
          <w:sz w:val="28"/>
          <w:szCs w:val="28"/>
        </w:rPr>
        <w:t>України в Донецькій області</w:t>
      </w:r>
    </w:p>
    <w:p w:rsidR="00E648B6" w:rsidRPr="00D63346" w:rsidRDefault="00E648B6" w:rsidP="00D63346">
      <w:pPr>
        <w:jc w:val="both"/>
        <w:rPr>
          <w:sz w:val="28"/>
          <w:szCs w:val="28"/>
        </w:rPr>
      </w:pPr>
      <w:r w:rsidRPr="00D63346">
        <w:rPr>
          <w:b/>
          <w:sz w:val="28"/>
          <w:szCs w:val="28"/>
        </w:rPr>
        <w:t>полковник міліції</w:t>
      </w:r>
      <w:r w:rsidRPr="00D63346">
        <w:rPr>
          <w:b/>
          <w:sz w:val="28"/>
          <w:szCs w:val="28"/>
        </w:rPr>
        <w:tab/>
      </w:r>
      <w:r w:rsidRPr="00D63346">
        <w:rPr>
          <w:b/>
          <w:sz w:val="28"/>
          <w:szCs w:val="28"/>
        </w:rPr>
        <w:tab/>
      </w:r>
      <w:r w:rsidRPr="00D63346">
        <w:rPr>
          <w:b/>
          <w:sz w:val="28"/>
          <w:szCs w:val="28"/>
        </w:rPr>
        <w:tab/>
      </w:r>
      <w:r w:rsidRPr="00D63346">
        <w:rPr>
          <w:b/>
          <w:sz w:val="28"/>
          <w:szCs w:val="28"/>
        </w:rPr>
        <w:tab/>
      </w:r>
      <w:r w:rsidRPr="00D63346">
        <w:rPr>
          <w:b/>
          <w:sz w:val="28"/>
          <w:szCs w:val="28"/>
        </w:rPr>
        <w:tab/>
      </w:r>
      <w:r w:rsidRPr="00D63346">
        <w:rPr>
          <w:b/>
          <w:sz w:val="28"/>
          <w:szCs w:val="28"/>
        </w:rPr>
        <w:tab/>
      </w:r>
      <w:r w:rsidRPr="00D63346">
        <w:rPr>
          <w:b/>
          <w:sz w:val="28"/>
          <w:szCs w:val="28"/>
        </w:rPr>
        <w:tab/>
      </w:r>
      <w:r w:rsidRPr="00D63346">
        <w:rPr>
          <w:b/>
          <w:sz w:val="28"/>
          <w:szCs w:val="28"/>
        </w:rPr>
        <w:tab/>
        <w:t>С.В. Братков</w:t>
      </w:r>
    </w:p>
    <w:p w:rsidR="00E648B6" w:rsidRPr="00D63346" w:rsidRDefault="00E648B6" w:rsidP="000660BD">
      <w:pPr>
        <w:rPr>
          <w:b/>
          <w:sz w:val="28"/>
          <w:szCs w:val="28"/>
        </w:rPr>
      </w:pPr>
    </w:p>
    <w:p w:rsidR="00E648B6" w:rsidRPr="00D63346" w:rsidRDefault="00E648B6" w:rsidP="000660BD">
      <w:pPr>
        <w:rPr>
          <w:b/>
          <w:sz w:val="28"/>
          <w:szCs w:val="28"/>
          <w:lang w:val="ru-RU"/>
        </w:rPr>
      </w:pPr>
    </w:p>
    <w:p w:rsidR="00E648B6" w:rsidRPr="00D63346" w:rsidRDefault="00E648B6" w:rsidP="000660BD">
      <w:pPr>
        <w:rPr>
          <w:b/>
          <w:sz w:val="28"/>
          <w:szCs w:val="28"/>
          <w:lang w:val="ru-RU"/>
        </w:rPr>
      </w:pPr>
    </w:p>
    <w:sectPr w:rsidR="00E648B6" w:rsidRPr="00D63346" w:rsidSect="00AB2F49">
      <w:pgSz w:w="11906" w:h="16838"/>
      <w:pgMar w:top="1134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80FDB"/>
    <w:multiLevelType w:val="hybridMultilevel"/>
    <w:tmpl w:val="E9203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60BD"/>
    <w:rsid w:val="000130C3"/>
    <w:rsid w:val="00023DBA"/>
    <w:rsid w:val="000447DA"/>
    <w:rsid w:val="000660BD"/>
    <w:rsid w:val="00072595"/>
    <w:rsid w:val="000A591F"/>
    <w:rsid w:val="000B685F"/>
    <w:rsid w:val="000E3FD6"/>
    <w:rsid w:val="000E550A"/>
    <w:rsid w:val="00126660"/>
    <w:rsid w:val="0014342D"/>
    <w:rsid w:val="001772E0"/>
    <w:rsid w:val="00270390"/>
    <w:rsid w:val="00284899"/>
    <w:rsid w:val="00285816"/>
    <w:rsid w:val="00393ACB"/>
    <w:rsid w:val="003A5751"/>
    <w:rsid w:val="003D41C9"/>
    <w:rsid w:val="00406109"/>
    <w:rsid w:val="004A2647"/>
    <w:rsid w:val="004D2540"/>
    <w:rsid w:val="004F2C1E"/>
    <w:rsid w:val="0050149D"/>
    <w:rsid w:val="005A3D4C"/>
    <w:rsid w:val="00615DAB"/>
    <w:rsid w:val="0066473E"/>
    <w:rsid w:val="0068298A"/>
    <w:rsid w:val="006A61AD"/>
    <w:rsid w:val="006C0956"/>
    <w:rsid w:val="006C7123"/>
    <w:rsid w:val="006E0BBC"/>
    <w:rsid w:val="007E48F0"/>
    <w:rsid w:val="00875E0F"/>
    <w:rsid w:val="008F6789"/>
    <w:rsid w:val="00987679"/>
    <w:rsid w:val="009D5BDC"/>
    <w:rsid w:val="009E4719"/>
    <w:rsid w:val="00A16DC2"/>
    <w:rsid w:val="00A63763"/>
    <w:rsid w:val="00AA1D86"/>
    <w:rsid w:val="00AB2F49"/>
    <w:rsid w:val="00AF61E0"/>
    <w:rsid w:val="00B42BAB"/>
    <w:rsid w:val="00B57239"/>
    <w:rsid w:val="00B7684C"/>
    <w:rsid w:val="00BD1964"/>
    <w:rsid w:val="00C14FDC"/>
    <w:rsid w:val="00CB70B8"/>
    <w:rsid w:val="00CF7281"/>
    <w:rsid w:val="00D34D7E"/>
    <w:rsid w:val="00D60FC6"/>
    <w:rsid w:val="00D63346"/>
    <w:rsid w:val="00D82B60"/>
    <w:rsid w:val="00E32E6E"/>
    <w:rsid w:val="00E429C8"/>
    <w:rsid w:val="00E648B6"/>
    <w:rsid w:val="00E75B85"/>
    <w:rsid w:val="00EA5E78"/>
    <w:rsid w:val="00EF3708"/>
    <w:rsid w:val="00EF3B4D"/>
    <w:rsid w:val="00F91AF3"/>
    <w:rsid w:val="00FA7327"/>
    <w:rsid w:val="00FE6866"/>
    <w:rsid w:val="00FE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0BD"/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60BD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60BD"/>
    <w:pPr>
      <w:keepNext/>
      <w:jc w:val="center"/>
      <w:outlineLvl w:val="1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60BD"/>
    <w:pPr>
      <w:keepNext/>
      <w:jc w:val="center"/>
      <w:outlineLvl w:val="2"/>
    </w:pPr>
    <w:rPr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60BD"/>
    <w:pPr>
      <w:keepNext/>
      <w:jc w:val="center"/>
      <w:outlineLvl w:val="3"/>
    </w:pPr>
    <w:rPr>
      <w:sz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60B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660B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60B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660BD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0660BD"/>
    <w:pPr>
      <w:ind w:firstLine="709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660BD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0660B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660BD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0660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660BD"/>
    <w:rPr>
      <w:rFonts w:ascii="Times New Roman" w:hAnsi="Times New Roman" w:cs="Times New Roman"/>
      <w:sz w:val="16"/>
      <w:szCs w:val="16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66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60BD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2858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9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466</TotalTime>
  <Pages>5</Pages>
  <Words>1297</Words>
  <Characters>7399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ch58</cp:lastModifiedBy>
  <cp:revision>22</cp:revision>
  <cp:lastPrinted>2012-02-28T07:43:00Z</cp:lastPrinted>
  <dcterms:created xsi:type="dcterms:W3CDTF">2011-12-06T13:57:00Z</dcterms:created>
  <dcterms:modified xsi:type="dcterms:W3CDTF">2012-02-28T07:49:00Z</dcterms:modified>
</cp:coreProperties>
</file>